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D429D" w14:textId="5A013A21" w:rsidR="006C4DDE" w:rsidRDefault="006C4DDE">
      <w:bookmarkStart w:id="0" w:name="_GoBack"/>
      <w:bookmarkEnd w:id="0"/>
    </w:p>
    <w:p w14:paraId="7C1FED8F" w14:textId="6FE98487" w:rsidR="006C4DDE" w:rsidRDefault="006C4DDE"/>
    <w:p w14:paraId="6C8E195D" w14:textId="226FFB66" w:rsidR="006C4DDE" w:rsidRDefault="006C4DDE"/>
    <w:p w14:paraId="3D0C4036" w14:textId="1A082E63" w:rsidR="006C4DDE" w:rsidRDefault="006C4DDE"/>
    <w:p w14:paraId="28BB548B" w14:textId="77777777" w:rsidR="006C4DDE" w:rsidRDefault="006C4DDE" w:rsidP="006C4DDE">
      <w:pPr>
        <w:pStyle w:val="Ttol1"/>
      </w:pPr>
    </w:p>
    <w:p w14:paraId="772FC292" w14:textId="74CAF238" w:rsidR="006C4DDE" w:rsidRDefault="006C4DDE" w:rsidP="006C4DDE">
      <w:pPr>
        <w:pStyle w:val="Ttol1"/>
      </w:pPr>
      <w:r>
        <w:t xml:space="preserve">Dades d’identificació </w:t>
      </w:r>
    </w:p>
    <w:tbl>
      <w:tblPr>
        <w:tblStyle w:val="Taulaambquadrcula"/>
        <w:tblW w:w="993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1"/>
      </w:tblGrid>
      <w:tr w:rsidR="00ED3A93" w:rsidRPr="00C27D4D" w14:paraId="72779995" w14:textId="77777777" w:rsidTr="008116FC">
        <w:tc>
          <w:tcPr>
            <w:tcW w:w="9931" w:type="dxa"/>
            <w:tcBorders>
              <w:top w:val="single" w:sz="12" w:space="0" w:color="auto"/>
              <w:bottom w:val="single" w:sz="4" w:space="0" w:color="auto"/>
            </w:tcBorders>
          </w:tcPr>
          <w:p w14:paraId="4E681389" w14:textId="77777777" w:rsidR="00ED3A93" w:rsidRPr="00C27D4D" w:rsidRDefault="00ED3A93" w:rsidP="00C27D4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27D4D">
              <w:rPr>
                <w:rFonts w:asciiTheme="minorHAnsi" w:hAnsiTheme="minorHAnsi"/>
                <w:b w:val="0"/>
                <w:sz w:val="20"/>
                <w:szCs w:val="20"/>
              </w:rPr>
              <w:t>Codi del projecte</w:t>
            </w:r>
          </w:p>
          <w:p w14:paraId="2B12273A" w14:textId="3E7E4AB2" w:rsidR="00ED3A93" w:rsidRPr="00C27D4D" w:rsidRDefault="00C27D4D" w:rsidP="00FD74DE">
            <w:pPr>
              <w:tabs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8505"/>
              </w:tabs>
              <w:spacing w:before="120" w:after="12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27D4D">
              <w:rPr>
                <w:rFonts w:asciiTheme="minorHAnsi" w:hAnsiTheme="minorHAnsi"/>
                <w:b w:val="0"/>
                <w:sz w:val="20"/>
                <w:szCs w:val="20"/>
              </w:rPr>
              <w:t>MISD19-1-</w:t>
            </w:r>
            <w:r w:rsidR="00FD74DE">
              <w:rPr>
                <w:rFonts w:asciiTheme="minorHAnsi" w:hAnsiTheme="minorHAnsi"/>
                <w:b w:val="0"/>
                <w:sz w:val="20"/>
                <w:szCs w:val="20"/>
              </w:rPr>
              <w:tab/>
            </w:r>
          </w:p>
        </w:tc>
      </w:tr>
      <w:tr w:rsidR="00ED3A93" w:rsidRPr="00C27D4D" w14:paraId="60712514" w14:textId="77777777" w:rsidTr="008116FC">
        <w:tc>
          <w:tcPr>
            <w:tcW w:w="9931" w:type="dxa"/>
            <w:tcBorders>
              <w:top w:val="single" w:sz="4" w:space="0" w:color="auto"/>
              <w:bottom w:val="single" w:sz="4" w:space="0" w:color="auto"/>
            </w:tcBorders>
          </w:tcPr>
          <w:p w14:paraId="5FDA6B92" w14:textId="77777777" w:rsidR="00ED3A93" w:rsidRPr="00C27D4D" w:rsidRDefault="00C27D4D" w:rsidP="00C27D4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27D4D">
              <w:rPr>
                <w:rFonts w:asciiTheme="minorHAnsi" w:hAnsiTheme="minorHAnsi"/>
                <w:b w:val="0"/>
                <w:sz w:val="20"/>
                <w:szCs w:val="20"/>
              </w:rPr>
              <w:t>Nom entitat sol·licitant</w:t>
            </w:r>
          </w:p>
          <w:p w14:paraId="1EACA636" w14:textId="515FB61E" w:rsidR="00C27D4D" w:rsidRPr="00C27D4D" w:rsidRDefault="00C27D4D" w:rsidP="00ED3A93">
            <w:pPr>
              <w:spacing w:before="120" w:after="12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632113" w:rsidRPr="00205097" w14:paraId="68830F8B" w14:textId="77777777" w:rsidTr="00934926">
        <w:trPr>
          <w:trHeight w:val="340"/>
        </w:trPr>
        <w:tc>
          <w:tcPr>
            <w:tcW w:w="9931" w:type="dxa"/>
            <w:tcBorders>
              <w:top w:val="single" w:sz="4" w:space="0" w:color="auto"/>
              <w:bottom w:val="nil"/>
            </w:tcBorders>
          </w:tcPr>
          <w:p w14:paraId="7BA3B58E" w14:textId="77777777" w:rsidR="00632113" w:rsidRPr="00C27D4D" w:rsidRDefault="00632113" w:rsidP="00DD3EE6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27D4D">
              <w:rPr>
                <w:rFonts w:asciiTheme="minorHAnsi" w:hAnsiTheme="minorHAnsi"/>
                <w:b w:val="0"/>
                <w:sz w:val="20"/>
                <w:szCs w:val="20"/>
              </w:rPr>
              <w:t>Nom de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l’</w:t>
            </w:r>
            <w:r w:rsidRPr="00C27D4D">
              <w:rPr>
                <w:rFonts w:asciiTheme="minorHAnsi" w:hAnsiTheme="minorHAnsi"/>
                <w:b w:val="0"/>
                <w:sz w:val="20"/>
                <w:szCs w:val="20"/>
              </w:rPr>
              <w:t xml:space="preserve"> empresa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participant a la missió</w:t>
            </w:r>
          </w:p>
          <w:p w14:paraId="131D5CF0" w14:textId="0E555B7E" w:rsidR="00632113" w:rsidRPr="00C27D4D" w:rsidRDefault="00632113" w:rsidP="00C27D4D">
            <w:pPr>
              <w:tabs>
                <w:tab w:val="clear" w:pos="2835"/>
              </w:tabs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27D4D">
              <w:rPr>
                <w:rFonts w:asciiTheme="minorHAnsi" w:hAnsiTheme="minorHAnsi"/>
                <w:b w:val="0"/>
                <w:sz w:val="20"/>
                <w:szCs w:val="20"/>
              </w:rPr>
              <w:t>NIF</w:t>
            </w:r>
          </w:p>
        </w:tc>
      </w:tr>
      <w:tr w:rsidR="00632113" w:rsidRPr="00205097" w14:paraId="373DB9A9" w14:textId="77777777" w:rsidTr="004F796A">
        <w:trPr>
          <w:trHeight w:val="340"/>
        </w:trPr>
        <w:tc>
          <w:tcPr>
            <w:tcW w:w="9931" w:type="dxa"/>
            <w:tcBorders>
              <w:top w:val="nil"/>
            </w:tcBorders>
          </w:tcPr>
          <w:p w14:paraId="7B318EBC" w14:textId="77777777" w:rsidR="00632113" w:rsidRPr="00C27D4D" w:rsidRDefault="00632113" w:rsidP="00DD3EE6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632113" w:rsidRPr="00205097" w14:paraId="62EF7A10" w14:textId="77777777" w:rsidTr="00E00545">
        <w:trPr>
          <w:trHeight w:val="340"/>
        </w:trPr>
        <w:tc>
          <w:tcPr>
            <w:tcW w:w="9931" w:type="dxa"/>
            <w:tcBorders>
              <w:top w:val="single" w:sz="4" w:space="0" w:color="auto"/>
              <w:bottom w:val="nil"/>
            </w:tcBorders>
          </w:tcPr>
          <w:p w14:paraId="7463B993" w14:textId="77777777" w:rsidR="00632113" w:rsidRPr="00C27D4D" w:rsidRDefault="00632113" w:rsidP="00DD3EE6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27D4D">
              <w:rPr>
                <w:rFonts w:asciiTheme="minorHAnsi" w:hAnsiTheme="minorHAnsi"/>
                <w:b w:val="0"/>
                <w:sz w:val="20"/>
                <w:szCs w:val="20"/>
              </w:rPr>
              <w:t>Nom i cognoms del/la representant legal</w:t>
            </w:r>
          </w:p>
          <w:p w14:paraId="16F8D426" w14:textId="659DDE3D" w:rsidR="00632113" w:rsidRPr="00C27D4D" w:rsidRDefault="00632113" w:rsidP="00DD3EE6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27D4D">
              <w:rPr>
                <w:rFonts w:asciiTheme="minorHAnsi" w:hAnsiTheme="minorHAnsi"/>
                <w:b w:val="0"/>
                <w:sz w:val="20"/>
                <w:szCs w:val="20"/>
              </w:rPr>
              <w:t>DNI</w:t>
            </w:r>
          </w:p>
        </w:tc>
      </w:tr>
      <w:tr w:rsidR="00632113" w:rsidRPr="00205097" w14:paraId="5838B76D" w14:textId="77777777" w:rsidTr="001E0E28">
        <w:trPr>
          <w:trHeight w:val="340"/>
        </w:trPr>
        <w:tc>
          <w:tcPr>
            <w:tcW w:w="9931" w:type="dxa"/>
            <w:tcBorders>
              <w:top w:val="nil"/>
              <w:bottom w:val="nil"/>
            </w:tcBorders>
          </w:tcPr>
          <w:p w14:paraId="36DD05EA" w14:textId="77777777" w:rsidR="00632113" w:rsidRPr="00C27D4D" w:rsidRDefault="00632113" w:rsidP="00DD3EE6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ED3A93" w:rsidRPr="00057C39" w14:paraId="5CDE4248" w14:textId="77777777" w:rsidTr="00C27D4D">
        <w:trPr>
          <w:trHeight w:val="340"/>
        </w:trPr>
        <w:tc>
          <w:tcPr>
            <w:tcW w:w="9931" w:type="dxa"/>
            <w:tcBorders>
              <w:top w:val="single" w:sz="12" w:space="0" w:color="auto"/>
              <w:bottom w:val="nil"/>
              <w:right w:val="nil"/>
            </w:tcBorders>
          </w:tcPr>
          <w:p w14:paraId="3C31C84F" w14:textId="77777777" w:rsidR="00ED3A93" w:rsidRPr="00437851" w:rsidRDefault="00ED3A93" w:rsidP="00DD3EE6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14:paraId="3A2E4871" w14:textId="708D3854" w:rsidR="00C9723A" w:rsidRPr="00914DA8" w:rsidRDefault="00122675" w:rsidP="009846BA">
      <w:pPr>
        <w:tabs>
          <w:tab w:val="clear" w:pos="4253"/>
        </w:tabs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 xml:space="preserve">DECLARA </w:t>
      </w:r>
      <w:r w:rsidR="00C9723A" w:rsidRPr="00914DA8">
        <w:rPr>
          <w:rFonts w:asciiTheme="minorHAnsi" w:hAnsiTheme="minorHAnsi" w:cstheme="minorHAnsi"/>
          <w:b w:val="0"/>
          <w:sz w:val="20"/>
          <w:szCs w:val="20"/>
        </w:rPr>
        <w:t xml:space="preserve"> Que participa a la missió, i manifesta,</w:t>
      </w:r>
      <w:r w:rsidR="00C9723A"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="00C9723A"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="00C9723A" w:rsidRPr="00914DA8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06B751FA" w14:textId="1DE8B08B" w:rsidR="00DD3EE6" w:rsidRPr="00914DA8" w:rsidRDefault="00C9723A" w:rsidP="00D028C5">
      <w:pPr>
        <w:pStyle w:val="Pargrafdellista"/>
        <w:numPr>
          <w:ilvl w:val="0"/>
          <w:numId w:val="2"/>
        </w:numPr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>Que en base a la definició inclosa a l'annex 1 del Reglament (CE) núm. 800/2008, té ànim de lucre i establiment operatiu a Catalunya</w:t>
      </w:r>
      <w:r w:rsidR="00DD3EE6" w:rsidRPr="00914DA8">
        <w:rPr>
          <w:rFonts w:asciiTheme="minorHAnsi" w:hAnsiTheme="minorHAnsi" w:cstheme="minorHAnsi"/>
          <w:b w:val="0"/>
          <w:sz w:val="20"/>
          <w:szCs w:val="20"/>
        </w:rPr>
        <w:t xml:space="preserve">, és una </w:t>
      </w:r>
    </w:p>
    <w:p w14:paraId="5547E58B" w14:textId="77AC21F9" w:rsidR="00DD3EE6" w:rsidRPr="00914DA8" w:rsidRDefault="00DD3EE6" w:rsidP="00DD3EE6">
      <w:pPr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sdt>
        <w:sdtPr>
          <w:rPr>
            <w:rFonts w:asciiTheme="minorHAnsi" w:hAnsiTheme="minorHAnsi" w:cstheme="minorHAnsi"/>
            <w:b w:val="0"/>
            <w:sz w:val="22"/>
            <w:szCs w:val="22"/>
            <w:lang w:eastAsia="ca-ES"/>
          </w:rPr>
          <w:id w:val="-189041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DA8">
            <w:rPr>
              <w:rFonts w:ascii="Segoe UI Symbol" w:eastAsia="MS Gothic" w:hAnsi="Segoe UI Symbol" w:cs="Segoe UI Symbol"/>
              <w:b w:val="0"/>
              <w:sz w:val="22"/>
              <w:szCs w:val="22"/>
              <w:lang w:eastAsia="ca-ES"/>
            </w:rPr>
            <w:t>☐</w:t>
          </w:r>
        </w:sdtContent>
      </w:sdt>
      <w:r w:rsidRPr="00914DA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Pr="00914DA8">
        <w:rPr>
          <w:rFonts w:asciiTheme="minorHAnsi" w:hAnsiTheme="minorHAnsi" w:cstheme="minorHAnsi"/>
          <w:b w:val="0"/>
          <w:sz w:val="20"/>
          <w:szCs w:val="20"/>
        </w:rPr>
        <w:t>Micro</w:t>
      </w:r>
      <w:proofErr w:type="spellEnd"/>
      <w:r w:rsidRPr="00914DA8">
        <w:rPr>
          <w:rFonts w:asciiTheme="minorHAnsi" w:hAnsiTheme="minorHAnsi" w:cstheme="minorHAnsi"/>
          <w:b w:val="0"/>
          <w:sz w:val="20"/>
          <w:szCs w:val="20"/>
        </w:rPr>
        <w:t xml:space="preserve"> empresa</w:t>
      </w:r>
    </w:p>
    <w:p w14:paraId="774BB921" w14:textId="72671C5A" w:rsidR="00DD3EE6" w:rsidRPr="00914DA8" w:rsidRDefault="00DD3EE6" w:rsidP="00DD3EE6">
      <w:pPr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sdt>
        <w:sdtPr>
          <w:rPr>
            <w:rFonts w:asciiTheme="minorHAnsi" w:hAnsiTheme="minorHAnsi" w:cstheme="minorHAnsi"/>
            <w:b w:val="0"/>
            <w:sz w:val="22"/>
            <w:szCs w:val="22"/>
            <w:lang w:eastAsia="ca-ES"/>
          </w:rPr>
          <w:id w:val="172763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020" w:rsidRPr="00914DA8">
            <w:rPr>
              <w:rFonts w:ascii="Segoe UI Symbol" w:eastAsia="MS Gothic" w:hAnsi="Segoe UI Symbol" w:cs="Segoe UI Symbol"/>
              <w:b w:val="0"/>
              <w:sz w:val="22"/>
              <w:szCs w:val="22"/>
              <w:lang w:eastAsia="ca-ES"/>
            </w:rPr>
            <w:t>☐</w:t>
          </w:r>
        </w:sdtContent>
      </w:sdt>
      <w:r w:rsidR="00687020" w:rsidRPr="00914DA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914DA8">
        <w:rPr>
          <w:rFonts w:asciiTheme="minorHAnsi" w:hAnsiTheme="minorHAnsi" w:cstheme="minorHAnsi"/>
          <w:b w:val="0"/>
          <w:sz w:val="20"/>
          <w:szCs w:val="20"/>
        </w:rPr>
        <w:t>Petita empresa</w:t>
      </w:r>
    </w:p>
    <w:p w14:paraId="333C1CB5" w14:textId="20788463" w:rsidR="00DD3EE6" w:rsidRPr="00914DA8" w:rsidRDefault="00DD3EE6" w:rsidP="00DD3EE6">
      <w:pPr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eastAsia="MS Gothic" w:hAnsiTheme="minorHAnsi" w:cstheme="minorHAnsi"/>
          <w:b w:val="0"/>
          <w:sz w:val="24"/>
          <w:szCs w:val="18"/>
          <w:lang w:eastAsia="ca-ES"/>
        </w:rPr>
        <w:tab/>
      </w:r>
      <w:sdt>
        <w:sdtPr>
          <w:rPr>
            <w:rFonts w:asciiTheme="minorHAnsi" w:hAnsiTheme="minorHAnsi" w:cstheme="minorHAnsi"/>
            <w:b w:val="0"/>
            <w:sz w:val="22"/>
            <w:szCs w:val="22"/>
            <w:lang w:eastAsia="ca-ES"/>
          </w:rPr>
          <w:id w:val="-210888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020" w:rsidRPr="00914DA8">
            <w:rPr>
              <w:rFonts w:ascii="Segoe UI Symbol" w:eastAsia="MS Gothic" w:hAnsi="Segoe UI Symbol" w:cs="Segoe UI Symbol"/>
              <w:b w:val="0"/>
              <w:sz w:val="22"/>
              <w:szCs w:val="22"/>
              <w:lang w:eastAsia="ca-ES"/>
            </w:rPr>
            <w:t>☐</w:t>
          </w:r>
        </w:sdtContent>
      </w:sdt>
      <w:r w:rsidRPr="00914DA8">
        <w:rPr>
          <w:rFonts w:asciiTheme="minorHAnsi" w:hAnsiTheme="minorHAnsi" w:cstheme="minorHAnsi"/>
          <w:b w:val="0"/>
          <w:sz w:val="20"/>
          <w:szCs w:val="20"/>
        </w:rPr>
        <w:t xml:space="preserve"> Mitjana empresa</w:t>
      </w:r>
    </w:p>
    <w:p w14:paraId="1C9DF5B0" w14:textId="3B958DEB" w:rsidR="00C9723A" w:rsidRPr="00914DA8" w:rsidRDefault="00456972" w:rsidP="00DD3EE6">
      <w:pPr>
        <w:ind w:left="851"/>
        <w:rPr>
          <w:rFonts w:asciiTheme="minorHAnsi" w:hAnsiTheme="minorHAnsi" w:cstheme="minorHAnsi"/>
          <w:b w:val="0"/>
          <w:sz w:val="20"/>
          <w:szCs w:val="20"/>
        </w:rPr>
      </w:pPr>
      <w:sdt>
        <w:sdtPr>
          <w:rPr>
            <w:rFonts w:asciiTheme="minorHAnsi" w:hAnsiTheme="minorHAnsi" w:cstheme="minorHAnsi"/>
            <w:b w:val="0"/>
            <w:sz w:val="22"/>
            <w:szCs w:val="22"/>
            <w:lang w:eastAsia="ca-ES"/>
          </w:rPr>
          <w:id w:val="-18490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020" w:rsidRPr="00914DA8">
            <w:rPr>
              <w:rFonts w:ascii="Segoe UI Symbol" w:eastAsia="MS Gothic" w:hAnsi="Segoe UI Symbol" w:cs="Segoe UI Symbol"/>
              <w:b w:val="0"/>
              <w:sz w:val="22"/>
              <w:szCs w:val="22"/>
              <w:lang w:eastAsia="ca-ES"/>
            </w:rPr>
            <w:t>☐</w:t>
          </w:r>
        </w:sdtContent>
      </w:sdt>
      <w:r w:rsidR="00687020" w:rsidRPr="00914DA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D3EE6" w:rsidRPr="00914DA8">
        <w:rPr>
          <w:rFonts w:asciiTheme="minorHAnsi" w:hAnsiTheme="minorHAnsi" w:cstheme="minorHAnsi"/>
          <w:b w:val="0"/>
          <w:sz w:val="20"/>
          <w:szCs w:val="20"/>
        </w:rPr>
        <w:t>Gran empresa</w:t>
      </w:r>
      <w:r w:rsidR="00C9723A"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="00C9723A"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="00C9723A"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="00C9723A"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="00C9723A"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="00C9723A" w:rsidRPr="00914DA8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71A66FF3" w14:textId="77777777" w:rsidR="00645FAC" w:rsidRPr="00914DA8" w:rsidRDefault="00645FAC" w:rsidP="00687020">
      <w:pPr>
        <w:pStyle w:val="Pargrafdellista"/>
        <w:numPr>
          <w:ilvl w:val="0"/>
          <w:numId w:val="2"/>
        </w:numPr>
        <w:spacing w:before="120" w:after="120" w:line="240" w:lineRule="exact"/>
        <w:ind w:left="284" w:hanging="284"/>
        <w:contextualSpacing w:val="0"/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 xml:space="preserve">Que </w:t>
      </w:r>
      <w:proofErr w:type="spellStart"/>
      <w:r w:rsidRPr="00914DA8">
        <w:rPr>
          <w:rFonts w:asciiTheme="minorHAnsi" w:hAnsiTheme="minorHAnsi" w:cstheme="minorHAnsi"/>
          <w:b w:val="0"/>
          <w:sz w:val="20"/>
          <w:szCs w:val="20"/>
        </w:rPr>
        <w:t>dóna</w:t>
      </w:r>
      <w:proofErr w:type="spellEnd"/>
      <w:r w:rsidRPr="00914DA8">
        <w:rPr>
          <w:rFonts w:asciiTheme="minorHAnsi" w:hAnsiTheme="minorHAnsi" w:cstheme="minorHAnsi"/>
          <w:b w:val="0"/>
          <w:sz w:val="20"/>
          <w:szCs w:val="20"/>
        </w:rPr>
        <w:t xml:space="preserve"> autorització a ACCIÓ per poder obtenir per interoperabilitat les dades disponibles al Catàleg de dades i documents electrònics </w:t>
      </w:r>
      <w:sdt>
        <w:sdtPr>
          <w:rPr>
            <w:rFonts w:asciiTheme="minorHAnsi" w:hAnsiTheme="minorHAnsi" w:cstheme="minorHAnsi"/>
            <w:b w:val="0"/>
            <w:sz w:val="24"/>
            <w:szCs w:val="18"/>
            <w:lang w:eastAsia="ca-ES"/>
          </w:rPr>
          <w:id w:val="-55223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DA8">
            <w:rPr>
              <w:rFonts w:ascii="Segoe UI Symbol" w:eastAsia="MS Gothic" w:hAnsi="Segoe UI Symbol" w:cs="Segoe UI Symbol"/>
              <w:b w:val="0"/>
              <w:sz w:val="24"/>
              <w:szCs w:val="18"/>
              <w:lang w:eastAsia="ca-ES"/>
            </w:rPr>
            <w:t>☐</w:t>
          </w:r>
        </w:sdtContent>
      </w:sdt>
      <w:r w:rsidRPr="00914DA8">
        <w:rPr>
          <w:rFonts w:asciiTheme="minorHAnsi" w:hAnsiTheme="minorHAnsi" w:cstheme="minorHAnsi"/>
          <w:b w:val="0"/>
          <w:sz w:val="24"/>
          <w:szCs w:val="18"/>
          <w:lang w:eastAsia="ca-ES"/>
        </w:rPr>
        <w:t xml:space="preserve"> SI </w:t>
      </w:r>
      <w:sdt>
        <w:sdtPr>
          <w:rPr>
            <w:rFonts w:asciiTheme="minorHAnsi" w:hAnsiTheme="minorHAnsi" w:cstheme="minorHAnsi"/>
            <w:b w:val="0"/>
            <w:sz w:val="24"/>
            <w:szCs w:val="18"/>
            <w:lang w:eastAsia="ca-ES"/>
          </w:rPr>
          <w:id w:val="181213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DA8">
            <w:rPr>
              <w:rFonts w:ascii="Segoe UI Symbol" w:eastAsia="MS Gothic" w:hAnsi="Segoe UI Symbol" w:cs="Segoe UI Symbol"/>
              <w:b w:val="0"/>
              <w:sz w:val="24"/>
              <w:szCs w:val="18"/>
              <w:lang w:eastAsia="ca-ES"/>
            </w:rPr>
            <w:t>☐</w:t>
          </w:r>
        </w:sdtContent>
      </w:sdt>
      <w:r w:rsidRPr="00914DA8">
        <w:rPr>
          <w:rFonts w:asciiTheme="minorHAnsi" w:hAnsiTheme="minorHAnsi" w:cstheme="minorHAnsi"/>
          <w:b w:val="0"/>
          <w:sz w:val="24"/>
          <w:szCs w:val="18"/>
          <w:lang w:eastAsia="ca-ES"/>
        </w:rPr>
        <w:t xml:space="preserve"> NO</w:t>
      </w:r>
      <w:r w:rsidRPr="00914DA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3EB3E654" w14:textId="3D8FD100" w:rsidR="00645FAC" w:rsidRPr="00914DA8" w:rsidRDefault="00645FAC" w:rsidP="00687020">
      <w:pPr>
        <w:pStyle w:val="Pargrafdellista"/>
        <w:numPr>
          <w:ilvl w:val="0"/>
          <w:numId w:val="2"/>
        </w:numPr>
        <w:spacing w:before="120" w:after="120" w:line="240" w:lineRule="exact"/>
        <w:ind w:left="284" w:hanging="284"/>
        <w:contextualSpacing w:val="0"/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 xml:space="preserve">Que s'adhereix al codi ètic que figura com a l'annex a l'Acord GOV/85/20016, de 28 de juny, pel qual s'aprova la modificació del model tipus de bases reguladores dels procediments per a la concessió de subvencions (DOGC núm. 7152 de 30.6.2016): </w:t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sdt>
        <w:sdtPr>
          <w:rPr>
            <w:rFonts w:asciiTheme="minorHAnsi" w:hAnsiTheme="minorHAnsi" w:cstheme="minorHAnsi"/>
            <w:b w:val="0"/>
            <w:sz w:val="24"/>
            <w:szCs w:val="18"/>
            <w:lang w:eastAsia="ca-ES"/>
          </w:rPr>
          <w:id w:val="2460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DA8">
            <w:rPr>
              <w:rFonts w:ascii="Segoe UI Symbol" w:eastAsia="MS Gothic" w:hAnsi="Segoe UI Symbol" w:cs="Segoe UI Symbol"/>
              <w:b w:val="0"/>
              <w:sz w:val="24"/>
              <w:szCs w:val="18"/>
              <w:lang w:eastAsia="ca-ES"/>
            </w:rPr>
            <w:t>☐</w:t>
          </w:r>
        </w:sdtContent>
      </w:sdt>
      <w:r w:rsidRPr="00914DA8">
        <w:rPr>
          <w:rFonts w:asciiTheme="minorHAnsi" w:hAnsiTheme="minorHAnsi" w:cstheme="minorHAnsi"/>
          <w:b w:val="0"/>
          <w:sz w:val="24"/>
          <w:szCs w:val="18"/>
          <w:lang w:eastAsia="ca-ES"/>
        </w:rPr>
        <w:t xml:space="preserve"> SI</w:t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3E568D34" w14:textId="33985A2A" w:rsidR="00645FAC" w:rsidRPr="00914DA8" w:rsidRDefault="00645FAC" w:rsidP="00687020">
      <w:pPr>
        <w:pStyle w:val="Pargrafdellista"/>
        <w:numPr>
          <w:ilvl w:val="0"/>
          <w:numId w:val="2"/>
        </w:numPr>
        <w:spacing w:before="120" w:after="120" w:line="240" w:lineRule="exact"/>
        <w:ind w:left="284" w:hanging="284"/>
        <w:contextualSpacing w:val="0"/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>Que si disposa d'una plantilla igual o superior a 25 treballadors i que a continuació indica els mitjans adoptats per prevenir i detectar casos d’assetjament sexual i d’assetjament per raó de sexe i intervenir-hi en els seus centres de treball, d’acord amb la modificació del Text refós de la llei de finances públiques de Catalunya feta per la Llei 5/2008, de 24 d’abril, de dret de les dones a erradicar la violència masclista.</w:t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7C9D5860" w14:textId="40DD4906" w:rsidR="00645FAC" w:rsidRPr="00914DA8" w:rsidRDefault="00456972" w:rsidP="00097BB6">
      <w:pPr>
        <w:ind w:left="851"/>
        <w:rPr>
          <w:rFonts w:asciiTheme="minorHAnsi" w:hAnsiTheme="minorHAnsi" w:cstheme="minorHAnsi"/>
          <w:b w:val="0"/>
          <w:sz w:val="20"/>
          <w:szCs w:val="20"/>
        </w:rPr>
      </w:pPr>
      <w:sdt>
        <w:sdtPr>
          <w:rPr>
            <w:rFonts w:asciiTheme="minorHAnsi" w:hAnsiTheme="minorHAnsi" w:cstheme="minorHAnsi"/>
            <w:b w:val="0"/>
            <w:sz w:val="20"/>
            <w:szCs w:val="20"/>
          </w:rPr>
          <w:id w:val="-115823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020" w:rsidRPr="00914DA8">
            <w:rPr>
              <w:rFonts w:ascii="Segoe UI Symbol" w:hAnsi="Segoe UI Symbol" w:cs="Segoe UI Symbol"/>
              <w:b w:val="0"/>
              <w:sz w:val="20"/>
              <w:szCs w:val="20"/>
            </w:rPr>
            <w:t>☐</w:t>
          </w:r>
        </w:sdtContent>
      </w:sdt>
      <w:r w:rsidR="00687020" w:rsidRPr="00914DA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45FAC" w:rsidRPr="00914DA8">
        <w:rPr>
          <w:rFonts w:asciiTheme="minorHAnsi" w:hAnsiTheme="minorHAnsi" w:cstheme="minorHAnsi"/>
          <w:b w:val="0"/>
          <w:sz w:val="20"/>
          <w:szCs w:val="20"/>
        </w:rPr>
        <w:t>Hem efectuat una declaració de principis garantint el compromís de la direcció de l’empresa de tolerància zero en relació a qualsevol conducta o actitud constitutiva d’assetjament sexual i/o per raó de sexe.</w:t>
      </w:r>
    </w:p>
    <w:p w14:paraId="3B54498B" w14:textId="6ED5DB9E" w:rsidR="00645FAC" w:rsidRPr="00914DA8" w:rsidRDefault="00456972" w:rsidP="00097BB6">
      <w:pPr>
        <w:ind w:left="851"/>
        <w:rPr>
          <w:rFonts w:asciiTheme="minorHAnsi" w:hAnsiTheme="minorHAnsi" w:cstheme="minorHAnsi"/>
          <w:b w:val="0"/>
          <w:sz w:val="20"/>
          <w:szCs w:val="20"/>
        </w:rPr>
      </w:pPr>
      <w:sdt>
        <w:sdtPr>
          <w:rPr>
            <w:rFonts w:asciiTheme="minorHAnsi" w:hAnsiTheme="minorHAnsi" w:cstheme="minorHAnsi"/>
            <w:b w:val="0"/>
            <w:sz w:val="20"/>
            <w:szCs w:val="20"/>
          </w:rPr>
          <w:id w:val="61641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020" w:rsidRPr="00914DA8">
            <w:rPr>
              <w:rFonts w:ascii="Segoe UI Symbol" w:hAnsi="Segoe UI Symbol" w:cs="Segoe UI Symbol"/>
              <w:b w:val="0"/>
              <w:sz w:val="20"/>
              <w:szCs w:val="20"/>
            </w:rPr>
            <w:t>☐</w:t>
          </w:r>
        </w:sdtContent>
      </w:sdt>
      <w:r w:rsidR="00687020" w:rsidRPr="00914DA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45FAC" w:rsidRPr="00914DA8">
        <w:rPr>
          <w:rFonts w:asciiTheme="minorHAnsi" w:hAnsiTheme="minorHAnsi" w:cstheme="minorHAnsi"/>
          <w:b w:val="0"/>
          <w:sz w:val="20"/>
          <w:szCs w:val="20"/>
        </w:rPr>
        <w:t>Realitzem actuacions d’informació i de sensibilització i consciència les persones treballadores, al personal directiu i als caps intermedis per tal de millorar el clima laboral mitjançant el canvi de comportaments i actituds inadequades.</w:t>
      </w:r>
    </w:p>
    <w:p w14:paraId="2B963E47" w14:textId="7581341C" w:rsidR="00645FAC" w:rsidRPr="00914DA8" w:rsidRDefault="00456972" w:rsidP="00097BB6">
      <w:pPr>
        <w:ind w:left="851"/>
        <w:rPr>
          <w:rFonts w:asciiTheme="minorHAnsi" w:hAnsiTheme="minorHAnsi" w:cstheme="minorHAnsi"/>
          <w:b w:val="0"/>
          <w:sz w:val="20"/>
          <w:szCs w:val="20"/>
        </w:rPr>
      </w:pPr>
      <w:sdt>
        <w:sdtPr>
          <w:rPr>
            <w:rFonts w:asciiTheme="minorHAnsi" w:hAnsiTheme="minorHAnsi" w:cstheme="minorHAnsi"/>
            <w:b w:val="0"/>
            <w:sz w:val="20"/>
            <w:szCs w:val="20"/>
          </w:rPr>
          <w:id w:val="-166276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020" w:rsidRPr="00914DA8">
            <w:rPr>
              <w:rFonts w:ascii="Segoe UI Symbol" w:hAnsi="Segoe UI Symbol" w:cs="Segoe UI Symbol"/>
              <w:b w:val="0"/>
              <w:sz w:val="20"/>
              <w:szCs w:val="20"/>
            </w:rPr>
            <w:t>☐</w:t>
          </w:r>
        </w:sdtContent>
      </w:sdt>
      <w:r w:rsidR="00687020" w:rsidRPr="00914DA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45FAC" w:rsidRPr="00914DA8">
        <w:rPr>
          <w:rFonts w:asciiTheme="minorHAnsi" w:hAnsiTheme="minorHAnsi" w:cstheme="minorHAnsi"/>
          <w:b w:val="0"/>
          <w:sz w:val="20"/>
          <w:szCs w:val="20"/>
        </w:rPr>
        <w:t>Garantim la confidencialitat davant d’un cas d’assetjament sexual i/o per raó de sexe, així com</w:t>
      </w:r>
    </w:p>
    <w:p w14:paraId="3DDFE908" w14:textId="77777777" w:rsidR="00645FAC" w:rsidRPr="00914DA8" w:rsidRDefault="00645FAC" w:rsidP="00097BB6">
      <w:pPr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>la protecció de possibles represàlies.</w:t>
      </w:r>
    </w:p>
    <w:p w14:paraId="51FBBD6F" w14:textId="761AA6C8" w:rsidR="00645FAC" w:rsidRPr="00914DA8" w:rsidRDefault="00456972" w:rsidP="00097BB6">
      <w:pPr>
        <w:ind w:left="851"/>
        <w:rPr>
          <w:rFonts w:asciiTheme="minorHAnsi" w:hAnsiTheme="minorHAnsi" w:cstheme="minorHAnsi"/>
          <w:b w:val="0"/>
          <w:sz w:val="20"/>
          <w:szCs w:val="20"/>
        </w:rPr>
      </w:pPr>
      <w:sdt>
        <w:sdtPr>
          <w:rPr>
            <w:rFonts w:asciiTheme="minorHAnsi" w:hAnsiTheme="minorHAnsi" w:cstheme="minorHAnsi"/>
            <w:b w:val="0"/>
            <w:sz w:val="20"/>
            <w:szCs w:val="20"/>
          </w:rPr>
          <w:id w:val="125493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FB1" w:rsidRPr="00914DA8">
            <w:rPr>
              <w:rFonts w:ascii="Segoe UI Symbol" w:eastAsia="MS Gothic" w:hAnsi="Segoe UI Symbol" w:cs="Segoe UI Symbol"/>
              <w:b w:val="0"/>
              <w:sz w:val="20"/>
              <w:szCs w:val="20"/>
            </w:rPr>
            <w:t>☐</w:t>
          </w:r>
        </w:sdtContent>
      </w:sdt>
      <w:r w:rsidR="00687020" w:rsidRPr="00914DA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45FAC" w:rsidRPr="00914DA8">
        <w:rPr>
          <w:rFonts w:asciiTheme="minorHAnsi" w:hAnsiTheme="minorHAnsi" w:cstheme="minorHAnsi"/>
          <w:b w:val="0"/>
          <w:sz w:val="20"/>
          <w:szCs w:val="20"/>
        </w:rPr>
        <w:t>Realitzem cursos de formació específica en matèria d’assetjament sexual i/o per raó de sexe</w:t>
      </w:r>
    </w:p>
    <w:p w14:paraId="419F29E2" w14:textId="113C6C2F" w:rsidR="00645FAC" w:rsidRDefault="00645FAC" w:rsidP="00097BB6">
      <w:pPr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>destinats a tot el personal de l’empresa i, més especialment, al personal directiu i als caps intermedis.</w:t>
      </w:r>
    </w:p>
    <w:p w14:paraId="560F04F7" w14:textId="20DCD48A" w:rsidR="00632113" w:rsidRDefault="00632113" w:rsidP="00097BB6">
      <w:pPr>
        <w:ind w:left="851"/>
        <w:rPr>
          <w:rFonts w:asciiTheme="minorHAnsi" w:hAnsiTheme="minorHAnsi" w:cstheme="minorHAnsi"/>
          <w:b w:val="0"/>
          <w:sz w:val="20"/>
          <w:szCs w:val="20"/>
        </w:rPr>
      </w:pPr>
    </w:p>
    <w:p w14:paraId="52D2871A" w14:textId="77777777" w:rsidR="00632113" w:rsidRPr="00914DA8" w:rsidRDefault="00632113" w:rsidP="00097BB6">
      <w:pPr>
        <w:ind w:left="851"/>
        <w:rPr>
          <w:rFonts w:asciiTheme="minorHAnsi" w:hAnsiTheme="minorHAnsi" w:cstheme="minorHAnsi"/>
          <w:b w:val="0"/>
          <w:sz w:val="20"/>
          <w:szCs w:val="20"/>
        </w:rPr>
      </w:pPr>
    </w:p>
    <w:p w14:paraId="7B4B9C58" w14:textId="10F48FC6" w:rsidR="00097BB6" w:rsidRPr="00914DA8" w:rsidRDefault="00456972" w:rsidP="00914DA8">
      <w:pPr>
        <w:ind w:left="851"/>
        <w:rPr>
          <w:rFonts w:asciiTheme="minorHAnsi" w:hAnsiTheme="minorHAnsi" w:cstheme="minorHAnsi"/>
          <w:b w:val="0"/>
          <w:sz w:val="20"/>
          <w:szCs w:val="20"/>
        </w:rPr>
      </w:pPr>
      <w:sdt>
        <w:sdtPr>
          <w:rPr>
            <w:rFonts w:asciiTheme="minorHAnsi" w:hAnsiTheme="minorHAnsi" w:cstheme="minorHAnsi"/>
            <w:b w:val="0"/>
            <w:sz w:val="20"/>
            <w:szCs w:val="20"/>
          </w:rPr>
          <w:id w:val="10562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113">
            <w:rPr>
              <w:rFonts w:ascii="MS Gothic" w:eastAsia="MS Gothic" w:hAnsi="MS Gothic" w:cstheme="minorHAnsi" w:hint="eastAsia"/>
              <w:b w:val="0"/>
              <w:sz w:val="20"/>
              <w:szCs w:val="20"/>
            </w:rPr>
            <w:t>☐</w:t>
          </w:r>
        </w:sdtContent>
      </w:sdt>
      <w:r w:rsidR="00345FB1" w:rsidRPr="00914DA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45FAC" w:rsidRPr="00914DA8">
        <w:rPr>
          <w:rFonts w:asciiTheme="minorHAnsi" w:hAnsiTheme="minorHAnsi" w:cstheme="minorHAnsi"/>
          <w:b w:val="0"/>
          <w:sz w:val="20"/>
          <w:szCs w:val="20"/>
        </w:rPr>
        <w:t>Realitzem campanyes informatives que incloguin sessions per explicar, a les persones</w:t>
      </w:r>
      <w:r w:rsidR="00097BB6" w:rsidRPr="00914DA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45FAC" w:rsidRPr="00914DA8">
        <w:rPr>
          <w:rFonts w:asciiTheme="minorHAnsi" w:hAnsiTheme="minorHAnsi" w:cstheme="minorHAnsi"/>
          <w:b w:val="0"/>
          <w:sz w:val="20"/>
          <w:szCs w:val="20"/>
        </w:rPr>
        <w:t>treballadores, els seus drets i les normes jurídiques que els protegeixen, les sancions establertes i el procediment per formular queixes o denúncies.</w:t>
      </w:r>
    </w:p>
    <w:p w14:paraId="5CB78231" w14:textId="6ED9AF35" w:rsidR="00645FAC" w:rsidRPr="00914DA8" w:rsidRDefault="00456972" w:rsidP="00687020">
      <w:pPr>
        <w:ind w:left="851"/>
        <w:rPr>
          <w:rFonts w:asciiTheme="minorHAnsi" w:hAnsiTheme="minorHAnsi" w:cstheme="minorHAnsi"/>
          <w:b w:val="0"/>
          <w:sz w:val="20"/>
          <w:szCs w:val="20"/>
        </w:rPr>
      </w:pPr>
      <w:sdt>
        <w:sdtPr>
          <w:rPr>
            <w:rFonts w:asciiTheme="minorHAnsi" w:hAnsiTheme="minorHAnsi" w:cstheme="minorHAnsi"/>
            <w:b w:val="0"/>
            <w:sz w:val="20"/>
            <w:szCs w:val="20"/>
          </w:rPr>
          <w:id w:val="150478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BB6" w:rsidRPr="00914DA8">
            <w:rPr>
              <w:rFonts w:ascii="Segoe UI Symbol" w:eastAsia="MS Gothic" w:hAnsi="Segoe UI Symbol" w:cs="Segoe UI Symbol"/>
              <w:b w:val="0"/>
              <w:sz w:val="20"/>
              <w:szCs w:val="20"/>
            </w:rPr>
            <w:t>☐</w:t>
          </w:r>
        </w:sdtContent>
      </w:sdt>
      <w:r w:rsidR="00645FAC" w:rsidRPr="00914DA8">
        <w:rPr>
          <w:rFonts w:asciiTheme="minorHAnsi" w:hAnsiTheme="minorHAnsi" w:cstheme="minorHAnsi"/>
          <w:b w:val="0"/>
          <w:sz w:val="20"/>
          <w:szCs w:val="20"/>
        </w:rPr>
        <w:t>Valorem anualment la incidència d’aquest tipus de conductes a l’empresa i les característiques que presenta.</w:t>
      </w:r>
    </w:p>
    <w:p w14:paraId="070A8C3D" w14:textId="77777777" w:rsidR="00645FAC" w:rsidRPr="00914DA8" w:rsidRDefault="00456972" w:rsidP="00687020">
      <w:pPr>
        <w:ind w:left="851"/>
        <w:rPr>
          <w:rFonts w:asciiTheme="minorHAnsi" w:hAnsiTheme="minorHAnsi" w:cstheme="minorHAnsi"/>
          <w:b w:val="0"/>
          <w:sz w:val="20"/>
          <w:szCs w:val="20"/>
        </w:rPr>
      </w:pPr>
      <w:sdt>
        <w:sdtPr>
          <w:rPr>
            <w:rFonts w:asciiTheme="minorHAnsi" w:hAnsiTheme="minorHAnsi" w:cstheme="minorHAnsi"/>
            <w:b w:val="0"/>
            <w:sz w:val="20"/>
            <w:szCs w:val="20"/>
          </w:rPr>
          <w:id w:val="-202076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FAC" w:rsidRPr="00914DA8">
            <w:rPr>
              <w:rFonts w:ascii="Segoe UI Symbol" w:hAnsi="Segoe UI Symbol" w:cs="Segoe UI Symbol"/>
              <w:b w:val="0"/>
              <w:sz w:val="20"/>
              <w:szCs w:val="20"/>
            </w:rPr>
            <w:t>☐</w:t>
          </w:r>
        </w:sdtContent>
      </w:sdt>
      <w:r w:rsidR="00645FAC" w:rsidRPr="00914DA8">
        <w:rPr>
          <w:rFonts w:asciiTheme="minorHAnsi" w:hAnsiTheme="minorHAnsi" w:cstheme="minorHAnsi"/>
          <w:b w:val="0"/>
          <w:sz w:val="20"/>
          <w:szCs w:val="20"/>
        </w:rPr>
        <w:t>Hem establert canals de comunicació perquè tota la plantilla pugui informar actituds i/o comportaments inapropiats o generadors d’assetjament per raó de sexe en el/els nostre/s centre/s de treball.</w:t>
      </w:r>
    </w:p>
    <w:p w14:paraId="3AB2ABFE" w14:textId="77777777" w:rsidR="00645FAC" w:rsidRPr="00914DA8" w:rsidRDefault="00456972" w:rsidP="00687020">
      <w:pPr>
        <w:ind w:left="851"/>
        <w:rPr>
          <w:rFonts w:asciiTheme="minorHAnsi" w:hAnsiTheme="minorHAnsi" w:cstheme="minorHAnsi"/>
          <w:b w:val="0"/>
          <w:sz w:val="20"/>
          <w:szCs w:val="20"/>
        </w:rPr>
      </w:pPr>
      <w:sdt>
        <w:sdtPr>
          <w:rPr>
            <w:rFonts w:asciiTheme="minorHAnsi" w:hAnsiTheme="minorHAnsi" w:cstheme="minorHAnsi"/>
            <w:b w:val="0"/>
            <w:sz w:val="20"/>
            <w:szCs w:val="20"/>
          </w:rPr>
          <w:id w:val="183603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FAC" w:rsidRPr="00914DA8">
            <w:rPr>
              <w:rFonts w:ascii="Segoe UI Symbol" w:hAnsi="Segoe UI Symbol" w:cs="Segoe UI Symbol"/>
              <w:b w:val="0"/>
              <w:sz w:val="20"/>
              <w:szCs w:val="20"/>
            </w:rPr>
            <w:t>☐</w:t>
          </w:r>
        </w:sdtContent>
      </w:sdt>
      <w:r w:rsidR="00645FAC" w:rsidRPr="00914DA8">
        <w:rPr>
          <w:rFonts w:asciiTheme="minorHAnsi" w:hAnsiTheme="minorHAnsi" w:cstheme="minorHAnsi"/>
          <w:b w:val="0"/>
          <w:sz w:val="20"/>
          <w:szCs w:val="20"/>
        </w:rPr>
        <w:t>Hem definit i redactat un protocol que arbitri els procediments a seguir en cas d’assetjament sexual i/o d’assetjament per raó de sexe en el/s nostre/s centre/s de treball.</w:t>
      </w:r>
    </w:p>
    <w:p w14:paraId="737D1313" w14:textId="77777777" w:rsidR="00645FAC" w:rsidRPr="00914DA8" w:rsidRDefault="00456972" w:rsidP="00687020">
      <w:pPr>
        <w:ind w:left="851"/>
        <w:rPr>
          <w:rFonts w:asciiTheme="minorHAnsi" w:hAnsiTheme="minorHAnsi" w:cstheme="minorHAnsi"/>
          <w:b w:val="0"/>
          <w:sz w:val="20"/>
          <w:szCs w:val="20"/>
        </w:rPr>
      </w:pPr>
      <w:sdt>
        <w:sdtPr>
          <w:rPr>
            <w:rFonts w:asciiTheme="minorHAnsi" w:hAnsiTheme="minorHAnsi" w:cstheme="minorHAnsi"/>
            <w:b w:val="0"/>
            <w:sz w:val="20"/>
            <w:szCs w:val="20"/>
          </w:rPr>
          <w:id w:val="-135618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FAC" w:rsidRPr="00914DA8">
            <w:rPr>
              <w:rFonts w:ascii="Segoe UI Symbol" w:hAnsi="Segoe UI Symbol" w:cs="Segoe UI Symbol"/>
              <w:b w:val="0"/>
              <w:sz w:val="20"/>
              <w:szCs w:val="20"/>
            </w:rPr>
            <w:t>☐</w:t>
          </w:r>
        </w:sdtContent>
      </w:sdt>
      <w:r w:rsidR="00645FAC" w:rsidRPr="00914DA8">
        <w:rPr>
          <w:rFonts w:asciiTheme="minorHAnsi" w:hAnsiTheme="minorHAnsi" w:cstheme="minorHAnsi"/>
          <w:b w:val="0"/>
          <w:sz w:val="20"/>
          <w:szCs w:val="20"/>
        </w:rPr>
        <w:t>Comptem amb la presència d’una persona, un comitè o una comissió responsable per fer el seguiment i l’avaluació dels mecanismes d’abordatge.</w:t>
      </w:r>
    </w:p>
    <w:p w14:paraId="2051BE02" w14:textId="77777777" w:rsidR="00645FAC" w:rsidRPr="00914DA8" w:rsidRDefault="00456972" w:rsidP="00687020">
      <w:pPr>
        <w:ind w:left="851"/>
        <w:rPr>
          <w:rFonts w:asciiTheme="minorHAnsi" w:hAnsiTheme="minorHAnsi" w:cstheme="minorHAnsi"/>
          <w:b w:val="0"/>
          <w:sz w:val="20"/>
          <w:szCs w:val="20"/>
        </w:rPr>
      </w:pPr>
      <w:sdt>
        <w:sdtPr>
          <w:rPr>
            <w:rFonts w:asciiTheme="minorHAnsi" w:hAnsiTheme="minorHAnsi" w:cstheme="minorHAnsi"/>
            <w:b w:val="0"/>
            <w:sz w:val="20"/>
            <w:szCs w:val="20"/>
          </w:rPr>
          <w:id w:val="143385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FAC" w:rsidRPr="00914DA8">
            <w:rPr>
              <w:rFonts w:ascii="Segoe UI Symbol" w:hAnsi="Segoe UI Symbol" w:cs="Segoe UI Symbol"/>
              <w:b w:val="0"/>
              <w:sz w:val="20"/>
              <w:szCs w:val="20"/>
            </w:rPr>
            <w:t>☐</w:t>
          </w:r>
        </w:sdtContent>
      </w:sdt>
      <w:r w:rsidR="00645FAC" w:rsidRPr="00914DA8">
        <w:rPr>
          <w:rFonts w:asciiTheme="minorHAnsi" w:hAnsiTheme="minorHAnsi" w:cstheme="minorHAnsi"/>
          <w:b w:val="0"/>
          <w:sz w:val="20"/>
          <w:szCs w:val="20"/>
        </w:rPr>
        <w:t xml:space="preserve">Altres mesures a què es compromet l’empresa:   </w:t>
      </w:r>
    </w:p>
    <w:p w14:paraId="02F589F8" w14:textId="0FF2006E" w:rsidR="009846BA" w:rsidRPr="00914DA8" w:rsidRDefault="00C9723A" w:rsidP="00645FAC">
      <w:pPr>
        <w:pStyle w:val="Pargrafdellista"/>
        <w:numPr>
          <w:ilvl w:val="0"/>
          <w:numId w:val="2"/>
        </w:numPr>
        <w:spacing w:before="120" w:after="120" w:line="240" w:lineRule="exact"/>
        <w:ind w:left="284" w:hanging="284"/>
        <w:contextualSpacing w:val="0"/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>Que no ha rebut ni ha sol·licitat altres ajuts per a les mateixes despeses subvencionables, procedents de qualsevol de les administracions o entitats públiques o privades, nacionals o internacionals.</w:t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70FFBF72" w14:textId="77777777" w:rsidR="009846BA" w:rsidRPr="00914DA8" w:rsidRDefault="00C9723A" w:rsidP="009846BA">
      <w:pPr>
        <w:pStyle w:val="Pargrafdellista"/>
        <w:numPr>
          <w:ilvl w:val="0"/>
          <w:numId w:val="2"/>
        </w:numPr>
        <w:spacing w:before="120" w:after="120" w:line="240" w:lineRule="exact"/>
        <w:ind w:left="284" w:hanging="284"/>
        <w:contextualSpacing w:val="0"/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 xml:space="preserve">Que l'ajut no incompleix la normativa europea de </w:t>
      </w:r>
      <w:proofErr w:type="spellStart"/>
      <w:r w:rsidRPr="00914DA8">
        <w:rPr>
          <w:rFonts w:asciiTheme="minorHAnsi" w:hAnsiTheme="minorHAnsi" w:cstheme="minorHAnsi"/>
          <w:b w:val="0"/>
          <w:i/>
          <w:sz w:val="20"/>
          <w:szCs w:val="20"/>
        </w:rPr>
        <w:t>mínimis</w:t>
      </w:r>
      <w:proofErr w:type="spellEnd"/>
      <w:r w:rsidRPr="00914DA8">
        <w:rPr>
          <w:rFonts w:asciiTheme="minorHAnsi" w:hAnsiTheme="minorHAnsi" w:cstheme="minorHAnsi"/>
          <w:b w:val="0"/>
          <w:sz w:val="20"/>
          <w:szCs w:val="20"/>
        </w:rPr>
        <w:t xml:space="preserve"> establerta en el Reglament CE núm. 1407/2013, de 18 de desembre (els ajuts de </w:t>
      </w:r>
      <w:proofErr w:type="spellStart"/>
      <w:r w:rsidRPr="00914DA8">
        <w:rPr>
          <w:rFonts w:asciiTheme="minorHAnsi" w:hAnsiTheme="minorHAnsi" w:cstheme="minorHAnsi"/>
          <w:b w:val="0"/>
          <w:i/>
          <w:sz w:val="20"/>
          <w:szCs w:val="20"/>
        </w:rPr>
        <w:t>mínimis</w:t>
      </w:r>
      <w:proofErr w:type="spellEnd"/>
      <w:r w:rsidRPr="00914DA8">
        <w:rPr>
          <w:rFonts w:asciiTheme="minorHAnsi" w:hAnsiTheme="minorHAnsi" w:cstheme="minorHAnsi"/>
          <w:b w:val="0"/>
          <w:sz w:val="20"/>
          <w:szCs w:val="20"/>
        </w:rPr>
        <w:t xml:space="preserve"> concedits a una empresa determinada no pot ser superior als 200.000 € tenint en compte els dos exercicis fiscals anteriors i l'exercici fiscal en curs o a 100.000 € en empreses que operin en el sector de transport per carretera)</w:t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63E8D555" w14:textId="6635F30C" w:rsidR="009846BA" w:rsidRPr="00914DA8" w:rsidRDefault="00C9723A" w:rsidP="009846BA">
      <w:pPr>
        <w:pStyle w:val="Pargrafdellista"/>
        <w:numPr>
          <w:ilvl w:val="0"/>
          <w:numId w:val="2"/>
        </w:numPr>
        <w:spacing w:before="120" w:after="120" w:line="240" w:lineRule="exact"/>
        <w:ind w:left="284" w:hanging="284"/>
        <w:contextualSpacing w:val="0"/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 xml:space="preserve">En el cas d’empreses amb una plantilla igual o superior a 50 treballadors, que </w:t>
      </w:r>
      <w:proofErr w:type="spellStart"/>
      <w:r w:rsidRPr="00914DA8">
        <w:rPr>
          <w:rFonts w:asciiTheme="minorHAnsi" w:hAnsiTheme="minorHAnsi" w:cstheme="minorHAnsi"/>
          <w:b w:val="0"/>
          <w:sz w:val="20"/>
          <w:szCs w:val="20"/>
        </w:rPr>
        <w:t>dóna</w:t>
      </w:r>
      <w:proofErr w:type="spellEnd"/>
      <w:r w:rsidRPr="00914DA8">
        <w:rPr>
          <w:rFonts w:asciiTheme="minorHAnsi" w:hAnsiTheme="minorHAnsi" w:cstheme="minorHAnsi"/>
          <w:b w:val="0"/>
          <w:sz w:val="20"/>
          <w:szCs w:val="20"/>
        </w:rPr>
        <w:t xml:space="preserve"> ocupació almenys, a un 2% de treballadors/ores amb discapacitats sobre el nombre total de treballadors/ores de l'entitat, o bé aplica les mesures alternatives d'acord amb el que disposen l'article 42 del Reial decret legislatiu 1/2013, de 29 de novembre, pel qual s'aprova el Text refós de la Llei general de drets de les persones amb discapacitat i la seva inclusió social; el Reial decret 364/2005, de 8 d'abril, pel qual es regula el compliment alternatiu amb caràcter excepcional de la quota de reserva en favor de treballadors amb discapacitat i el Decret 86/2015, de 2 de juny, sobre l’aplicació de la quota de reserva del 2% a favor de persones amb discapacitat  en empreses de 50 o més persones treballadores i de les mesures alternatives de caràcter excepcional al seu compliment.</w:t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0CEF4C43" w14:textId="19369256" w:rsidR="009846BA" w:rsidRPr="00914DA8" w:rsidRDefault="00C9723A" w:rsidP="009846BA">
      <w:pPr>
        <w:pStyle w:val="Pargrafdellista"/>
        <w:numPr>
          <w:ilvl w:val="0"/>
          <w:numId w:val="2"/>
        </w:numPr>
        <w:spacing w:before="120" w:after="120" w:line="240" w:lineRule="exact"/>
        <w:ind w:left="284" w:hanging="284"/>
        <w:contextualSpacing w:val="0"/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>Que no ha estat mai objecte de sancions administratives fermes ni de sentències fermes condemnatòries per haver exercit o tolerat pràctiques laborals considerades discriminatòries per raó de sexe o de gènere, d'acord amb el que estableix l'article 11,1 de la Llei 17/2015, de 21 de juliol d'igualtat efectiva entre dones o homes.</w:t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06C48803" w14:textId="5D903F5E" w:rsidR="009846BA" w:rsidRPr="00914DA8" w:rsidRDefault="00C9723A" w:rsidP="00645FAC">
      <w:pPr>
        <w:pStyle w:val="Pargrafdellista"/>
        <w:numPr>
          <w:ilvl w:val="0"/>
          <w:numId w:val="2"/>
        </w:numPr>
        <w:spacing w:before="120" w:after="120" w:line="240" w:lineRule="exact"/>
        <w:ind w:left="284" w:hanging="284"/>
        <w:contextualSpacing w:val="0"/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>Que no han estat condemnades en sentència ferma, ni la persona jurídica sol·licitant ni les persones físiques adscrites a l'execució de l'activitat subvencionada, per algun delicte contra la llibertat i la indemnitat sexual, així com per tràfic d'éssers humans amb finalitat d'explotació sexual, incloent-hi la pornografia, de conformitat amb la Llei orgànica 1/1996, de 15 de gener, de protecció jurídica del menor, en la redacció donada per la Llei 26/2015 de 28 de juliol, de modificació del sistema de protecció a la infància i a l'adolescència.</w:t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21B14EB7" w14:textId="77777777" w:rsidR="009846BA" w:rsidRPr="00914DA8" w:rsidRDefault="00C9723A" w:rsidP="00645FAC">
      <w:pPr>
        <w:pStyle w:val="Pargrafdellista"/>
        <w:numPr>
          <w:ilvl w:val="0"/>
          <w:numId w:val="2"/>
        </w:numPr>
        <w:spacing w:before="120" w:after="120" w:line="240" w:lineRule="exact"/>
        <w:ind w:left="284" w:hanging="284"/>
        <w:contextualSpacing w:val="0"/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>Que compleix els requisits establerts als articles 32.1, 32.3 i 36.4 de la Llei 1/1998, de 7 de gener, de política lingüística (DOGC núm. 2553 de 7.1.1998)</w:t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019A457F" w14:textId="5AD6C134" w:rsidR="009846BA" w:rsidRPr="00914DA8" w:rsidRDefault="00C9723A" w:rsidP="00645FAC">
      <w:pPr>
        <w:pStyle w:val="Pargrafdellista"/>
        <w:numPr>
          <w:ilvl w:val="0"/>
          <w:numId w:val="2"/>
        </w:numPr>
        <w:spacing w:before="120" w:after="120" w:line="240" w:lineRule="exact"/>
        <w:ind w:left="284" w:hanging="284"/>
        <w:contextualSpacing w:val="0"/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>Que no ha estat sancionat, en resolució ferma, per la comissió d’infracció greu en matèria d’integració laboral de discapacitats o molt greu en matèria de relacions laborals o en matèria de seguretat i salut en el treball, durant l’any anterior a la convocatòria, de conformitat amb el Text refós de la Llei sobre infraccions i sancions de l’ordre social, aprovat per Reial decret legislatiu 5/2000, de 4 d’agost, o, si han estat sancionades, hagin aplicat les mesures correctores previstes i abonat les quantitats requerides per aquest concepte</w:t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2F165F03" w14:textId="77777777" w:rsidR="009846BA" w:rsidRPr="00914DA8" w:rsidRDefault="00C9723A" w:rsidP="00645FAC">
      <w:pPr>
        <w:pStyle w:val="Pargrafdellista"/>
        <w:numPr>
          <w:ilvl w:val="0"/>
          <w:numId w:val="2"/>
        </w:numPr>
        <w:spacing w:before="120" w:after="120" w:line="240" w:lineRule="exact"/>
        <w:ind w:left="284" w:hanging="284"/>
        <w:contextualSpacing w:val="0"/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>Que no incorre en cap dels supòsits previstos a l’article 13 de la Llei 38/2003, de 17 de novembre, general de subvencions (BOE núm.276 de 18.11.2003).</w:t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1A61657D" w14:textId="77777777" w:rsidR="00632113" w:rsidRDefault="00C9723A" w:rsidP="00645FAC">
      <w:pPr>
        <w:pStyle w:val="Pargrafdellista"/>
        <w:numPr>
          <w:ilvl w:val="0"/>
          <w:numId w:val="2"/>
        </w:numPr>
        <w:spacing w:before="120" w:after="120" w:line="240" w:lineRule="exact"/>
        <w:ind w:left="284" w:hanging="284"/>
        <w:contextualSpacing w:val="0"/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>Que disposa d’un sistema d’organització i de gestió de la prevenció, d’acord amb la Llei 31/1995, de prevenció de riscos laborals; el Reial decret 39/1997, d’1 de gener, pel qual s’aprova el Reglament dels serveis de prevenció, així com d’acord amb les modificacions posteriors introduïdes per la Llei 54/2003, de 12 de desembre, de reforma del marc normatiu de la prevenció del riscos laborals.</w:t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76AC9A81" w14:textId="77777777" w:rsidR="00632113" w:rsidRDefault="00632113" w:rsidP="00632113">
      <w:pPr>
        <w:spacing w:before="120" w:after="120" w:line="240" w:lineRule="exact"/>
        <w:rPr>
          <w:rFonts w:asciiTheme="minorHAnsi" w:hAnsiTheme="minorHAnsi" w:cstheme="minorHAnsi"/>
          <w:b w:val="0"/>
          <w:sz w:val="20"/>
          <w:szCs w:val="20"/>
        </w:rPr>
      </w:pPr>
    </w:p>
    <w:p w14:paraId="40F9E7A6" w14:textId="77777777" w:rsidR="00632113" w:rsidRDefault="00632113" w:rsidP="00632113">
      <w:pPr>
        <w:spacing w:before="120" w:after="120" w:line="240" w:lineRule="exact"/>
        <w:rPr>
          <w:rFonts w:asciiTheme="minorHAnsi" w:hAnsiTheme="minorHAnsi" w:cstheme="minorHAnsi"/>
          <w:b w:val="0"/>
          <w:sz w:val="20"/>
          <w:szCs w:val="20"/>
        </w:rPr>
      </w:pPr>
    </w:p>
    <w:p w14:paraId="0AEE3727" w14:textId="56B0354E" w:rsidR="009846BA" w:rsidRPr="00632113" w:rsidRDefault="00C9723A" w:rsidP="00632113">
      <w:pPr>
        <w:spacing w:before="120" w:after="120" w:line="240" w:lineRule="exact"/>
        <w:rPr>
          <w:rFonts w:asciiTheme="minorHAnsi" w:hAnsiTheme="minorHAnsi" w:cstheme="minorHAnsi"/>
          <w:b w:val="0"/>
          <w:sz w:val="20"/>
          <w:szCs w:val="20"/>
        </w:rPr>
      </w:pPr>
      <w:r w:rsidRPr="00632113">
        <w:rPr>
          <w:rFonts w:asciiTheme="minorHAnsi" w:hAnsiTheme="minorHAnsi" w:cstheme="minorHAnsi"/>
          <w:b w:val="0"/>
          <w:sz w:val="20"/>
          <w:szCs w:val="20"/>
        </w:rPr>
        <w:tab/>
      </w:r>
      <w:r w:rsidRPr="00632113">
        <w:rPr>
          <w:rFonts w:asciiTheme="minorHAnsi" w:hAnsiTheme="minorHAnsi" w:cstheme="minorHAnsi"/>
          <w:b w:val="0"/>
          <w:sz w:val="20"/>
          <w:szCs w:val="20"/>
        </w:rPr>
        <w:tab/>
      </w:r>
      <w:r w:rsidRPr="00632113">
        <w:rPr>
          <w:rFonts w:asciiTheme="minorHAnsi" w:hAnsiTheme="minorHAnsi" w:cstheme="minorHAnsi"/>
          <w:b w:val="0"/>
          <w:sz w:val="20"/>
          <w:szCs w:val="20"/>
        </w:rPr>
        <w:tab/>
      </w:r>
      <w:r w:rsidRPr="00632113">
        <w:rPr>
          <w:rFonts w:asciiTheme="minorHAnsi" w:hAnsiTheme="minorHAnsi" w:cstheme="minorHAnsi"/>
          <w:b w:val="0"/>
          <w:sz w:val="20"/>
          <w:szCs w:val="20"/>
        </w:rPr>
        <w:tab/>
      </w:r>
      <w:r w:rsidRPr="00632113">
        <w:rPr>
          <w:rFonts w:asciiTheme="minorHAnsi" w:hAnsiTheme="minorHAnsi" w:cstheme="minorHAnsi"/>
          <w:b w:val="0"/>
          <w:sz w:val="20"/>
          <w:szCs w:val="20"/>
        </w:rPr>
        <w:tab/>
      </w:r>
      <w:r w:rsidRPr="00632113">
        <w:rPr>
          <w:rFonts w:asciiTheme="minorHAnsi" w:hAnsiTheme="minorHAnsi" w:cstheme="minorHAnsi"/>
          <w:b w:val="0"/>
          <w:sz w:val="20"/>
          <w:szCs w:val="20"/>
        </w:rPr>
        <w:tab/>
      </w:r>
      <w:r w:rsidRPr="0063211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6F6E8D5C" w14:textId="53FD4E09" w:rsidR="009846BA" w:rsidRPr="00632113" w:rsidRDefault="00C9723A" w:rsidP="00632113">
      <w:pPr>
        <w:pStyle w:val="Pargrafdellista"/>
        <w:numPr>
          <w:ilvl w:val="0"/>
          <w:numId w:val="2"/>
        </w:numPr>
        <w:spacing w:before="120" w:after="120" w:line="240" w:lineRule="exact"/>
        <w:ind w:left="284" w:hanging="284"/>
        <w:contextualSpacing w:val="0"/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>Que compleix amb l'obligació de respectar la igualtat de tracte i d'oportunitats a l'àmbit laboral i, amb aquesta finalitat adopta mesures adreçades a evitar qualsevol tipus de discriminació laboral entre homes i dones. En el cas de les empreses de més de 250 treballadors/ores, s'elabora i aplica amb caràcter obligatori un Pla d'Igualtat d'acord amb</w:t>
      </w:r>
      <w:r w:rsidR="0063211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632113">
        <w:rPr>
          <w:rFonts w:asciiTheme="minorHAnsi" w:hAnsiTheme="minorHAnsi" w:cstheme="minorHAnsi"/>
          <w:b w:val="0"/>
          <w:sz w:val="20"/>
          <w:szCs w:val="20"/>
        </w:rPr>
        <w:t>l'establert a l'article 36 de la Llei 17/2015, del 21 de juliol, d'igualtat efectiva de dones i homes (DOGC núm. 6919 de 23.07.2015).</w:t>
      </w:r>
      <w:r w:rsidRPr="00632113">
        <w:rPr>
          <w:rFonts w:asciiTheme="minorHAnsi" w:hAnsiTheme="minorHAnsi" w:cstheme="minorHAnsi"/>
          <w:b w:val="0"/>
          <w:sz w:val="20"/>
          <w:szCs w:val="20"/>
        </w:rPr>
        <w:tab/>
      </w:r>
      <w:r w:rsidRPr="00632113">
        <w:rPr>
          <w:rFonts w:asciiTheme="minorHAnsi" w:hAnsiTheme="minorHAnsi" w:cstheme="minorHAnsi"/>
          <w:b w:val="0"/>
          <w:sz w:val="20"/>
          <w:szCs w:val="20"/>
        </w:rPr>
        <w:tab/>
      </w:r>
      <w:r w:rsidRPr="00632113">
        <w:rPr>
          <w:rFonts w:asciiTheme="minorHAnsi" w:hAnsiTheme="minorHAnsi" w:cstheme="minorHAnsi"/>
          <w:b w:val="0"/>
          <w:sz w:val="20"/>
          <w:szCs w:val="20"/>
        </w:rPr>
        <w:tab/>
      </w:r>
      <w:r w:rsidRPr="00632113">
        <w:rPr>
          <w:rFonts w:asciiTheme="minorHAnsi" w:hAnsiTheme="minorHAnsi" w:cstheme="minorHAnsi"/>
          <w:b w:val="0"/>
          <w:sz w:val="20"/>
          <w:szCs w:val="20"/>
        </w:rPr>
        <w:tab/>
      </w:r>
      <w:r w:rsidRPr="00632113">
        <w:rPr>
          <w:rFonts w:asciiTheme="minorHAnsi" w:hAnsiTheme="minorHAnsi" w:cstheme="minorHAnsi"/>
          <w:b w:val="0"/>
          <w:sz w:val="20"/>
          <w:szCs w:val="20"/>
        </w:rPr>
        <w:tab/>
      </w:r>
      <w:r w:rsidRPr="00632113">
        <w:rPr>
          <w:rFonts w:asciiTheme="minorHAnsi" w:hAnsiTheme="minorHAnsi" w:cstheme="minorHAnsi"/>
          <w:b w:val="0"/>
          <w:sz w:val="20"/>
          <w:szCs w:val="20"/>
        </w:rPr>
        <w:tab/>
      </w:r>
      <w:r w:rsidRPr="00632113">
        <w:rPr>
          <w:rFonts w:asciiTheme="minorHAnsi" w:hAnsiTheme="minorHAnsi" w:cstheme="minorHAnsi"/>
          <w:b w:val="0"/>
          <w:sz w:val="20"/>
          <w:szCs w:val="20"/>
        </w:rPr>
        <w:tab/>
      </w:r>
      <w:r w:rsidRPr="00632113">
        <w:rPr>
          <w:rFonts w:asciiTheme="minorHAnsi" w:hAnsiTheme="minorHAnsi" w:cstheme="minorHAnsi"/>
          <w:b w:val="0"/>
          <w:sz w:val="20"/>
          <w:szCs w:val="20"/>
        </w:rPr>
        <w:tab/>
      </w:r>
      <w:r w:rsidRPr="0063211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48A89C41" w14:textId="77777777" w:rsidR="009846BA" w:rsidRPr="00914DA8" w:rsidRDefault="00C9723A" w:rsidP="00645FAC">
      <w:pPr>
        <w:pStyle w:val="Pargrafdellista"/>
        <w:numPr>
          <w:ilvl w:val="0"/>
          <w:numId w:val="2"/>
        </w:numPr>
        <w:spacing w:before="120" w:after="120" w:line="240" w:lineRule="exact"/>
        <w:ind w:left="284" w:hanging="284"/>
        <w:contextualSpacing w:val="0"/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>Que compleix les obligacions i no incorre en els supòsits de prohibició establerts als articles 90.bis i 92.bis del Decret legislatiu 3/2002, de 24 de desembre, pel qual s'aprova  el Text refós de la Llei de finances públiques de Catalunya (DOGC núm. 3791A, de 31.12.2002).</w:t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03AA638E" w14:textId="7F8FC207" w:rsidR="009846BA" w:rsidRPr="00914DA8" w:rsidRDefault="00C9723A" w:rsidP="00645FAC">
      <w:pPr>
        <w:pStyle w:val="Pargrafdellista"/>
        <w:numPr>
          <w:ilvl w:val="0"/>
          <w:numId w:val="2"/>
        </w:numPr>
        <w:spacing w:before="120" w:after="120" w:line="240" w:lineRule="exact"/>
        <w:ind w:left="284" w:hanging="284"/>
        <w:contextualSpacing w:val="0"/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 xml:space="preserve">Que disposa de l'escriptura de </w:t>
      </w:r>
      <w:r w:rsidR="00645FAC" w:rsidRPr="00914DA8">
        <w:rPr>
          <w:rFonts w:asciiTheme="minorHAnsi" w:hAnsiTheme="minorHAnsi" w:cstheme="minorHAnsi"/>
          <w:b w:val="0"/>
          <w:sz w:val="20"/>
          <w:szCs w:val="20"/>
        </w:rPr>
        <w:t>constitució</w:t>
      </w:r>
      <w:r w:rsidRPr="00914DA8">
        <w:rPr>
          <w:rFonts w:asciiTheme="minorHAnsi" w:hAnsiTheme="minorHAnsi" w:cstheme="minorHAnsi"/>
          <w:b w:val="0"/>
          <w:sz w:val="20"/>
          <w:szCs w:val="20"/>
        </w:rPr>
        <w:t xml:space="preserve"> de la societat i de la inscripció dels seus estatuts al Registre mercantil o al registre corresponent.</w:t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6D206513" w14:textId="10CE4A4C" w:rsidR="009846BA" w:rsidRPr="00914DA8" w:rsidRDefault="00C9723A" w:rsidP="00645FAC">
      <w:pPr>
        <w:pStyle w:val="Pargrafdellista"/>
        <w:numPr>
          <w:ilvl w:val="0"/>
          <w:numId w:val="2"/>
        </w:numPr>
        <w:spacing w:before="120" w:after="120" w:line="240" w:lineRule="exact"/>
        <w:ind w:left="284" w:hanging="284"/>
        <w:contextualSpacing w:val="0"/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>Que disposa dels llibres comptables, dels registres diligenciats i d'altres documents degudament auditats, en els termes que exigeix la legislació mercantil i sectorial aplicable</w:t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38A9E369" w14:textId="12597845" w:rsidR="009846BA" w:rsidRPr="00914DA8" w:rsidRDefault="00C9723A" w:rsidP="00645FAC">
      <w:pPr>
        <w:pStyle w:val="Pargrafdellista"/>
        <w:numPr>
          <w:ilvl w:val="0"/>
          <w:numId w:val="2"/>
        </w:numPr>
        <w:spacing w:before="120" w:after="120" w:line="240" w:lineRule="exact"/>
        <w:ind w:left="284" w:hanging="284"/>
        <w:contextualSpacing w:val="0"/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>Que està al corrent de les seves obligacions tributàries amb l’Estat i la Generalitat de Catalunya, així com les obligacions davant la Seguretat Social i no té deutes amb ACCIÓ ni amb les seves empreses participades.</w:t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3CB3C95B" w14:textId="77777777" w:rsidR="009846BA" w:rsidRPr="00914DA8" w:rsidRDefault="00C9723A" w:rsidP="00645FAC">
      <w:pPr>
        <w:pStyle w:val="Pargrafdellista"/>
        <w:numPr>
          <w:ilvl w:val="0"/>
          <w:numId w:val="2"/>
        </w:numPr>
        <w:spacing w:before="120" w:after="120" w:line="240" w:lineRule="exact"/>
        <w:ind w:left="284" w:hanging="284"/>
        <w:contextualSpacing w:val="0"/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 xml:space="preserve">Que no ha superat la quantitat màxima d'ajuts </w:t>
      </w:r>
      <w:proofErr w:type="spellStart"/>
      <w:r w:rsidRPr="00914DA8">
        <w:rPr>
          <w:rFonts w:asciiTheme="minorHAnsi" w:hAnsiTheme="minorHAnsi" w:cstheme="minorHAnsi"/>
          <w:b w:val="0"/>
          <w:i/>
          <w:sz w:val="20"/>
          <w:szCs w:val="20"/>
        </w:rPr>
        <w:t>mínimis</w:t>
      </w:r>
      <w:proofErr w:type="spellEnd"/>
      <w:r w:rsidRPr="00914DA8">
        <w:rPr>
          <w:rFonts w:asciiTheme="minorHAnsi" w:hAnsiTheme="minorHAnsi" w:cstheme="minorHAnsi"/>
          <w:b w:val="0"/>
          <w:sz w:val="20"/>
          <w:szCs w:val="20"/>
        </w:rPr>
        <w:t xml:space="preserve"> que pot rebre una empresa en el període de l'exercici fiscal en curs i els 2 exercicis fiscals anteriors</w:t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7316E7E1" w14:textId="77777777" w:rsidR="009846BA" w:rsidRPr="00914DA8" w:rsidRDefault="00C9723A" w:rsidP="00645FAC">
      <w:pPr>
        <w:pStyle w:val="Pargrafdellista"/>
        <w:numPr>
          <w:ilvl w:val="0"/>
          <w:numId w:val="2"/>
        </w:numPr>
        <w:spacing w:before="120" w:after="120" w:line="240" w:lineRule="exact"/>
        <w:ind w:left="284" w:hanging="284"/>
        <w:contextualSpacing w:val="0"/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>Que la seva activitat es desenvolupa total o parcialment a Catalunya i està relacionada amb la internacionalització.</w:t>
      </w:r>
    </w:p>
    <w:p w14:paraId="3AE5C751" w14:textId="77777777" w:rsidR="009846BA" w:rsidRPr="00914DA8" w:rsidRDefault="00C9723A" w:rsidP="00645FAC">
      <w:pPr>
        <w:pStyle w:val="Pargrafdellista"/>
        <w:numPr>
          <w:ilvl w:val="0"/>
          <w:numId w:val="2"/>
        </w:numPr>
        <w:spacing w:before="120" w:after="120" w:line="240" w:lineRule="exact"/>
        <w:ind w:left="284" w:hanging="284"/>
        <w:contextualSpacing w:val="0"/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>Que no està objecte a una ordre de recuperació pendent després d'una decisió prèvia de la Comissió Europea que hagi declarat un ajut il·legal i incompatible amb el mercat comú.</w:t>
      </w:r>
    </w:p>
    <w:p w14:paraId="140EB839" w14:textId="0D67AD09" w:rsidR="009846BA" w:rsidRPr="00914DA8" w:rsidRDefault="00C9723A" w:rsidP="00645FAC">
      <w:pPr>
        <w:pStyle w:val="Pargrafdellista"/>
        <w:numPr>
          <w:ilvl w:val="0"/>
          <w:numId w:val="2"/>
        </w:numPr>
        <w:spacing w:before="120" w:after="120" w:line="240" w:lineRule="exact"/>
        <w:ind w:left="284" w:hanging="284"/>
        <w:contextualSpacing w:val="0"/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>En el cas que el beneficiari sigui una fundació, han adaptat els estatuts segons la disposició transitòria primera de la Llei 4/2008, de 24 d'abril, del llibre tercer del Codi civil de Catalunya, relatiu a les persones jurídiques, i a la Llei 5/2011, del 19 de juliol, de modificació de l'anterior.</w:t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274E2563" w14:textId="09C4352F" w:rsidR="009846BA" w:rsidRPr="00914DA8" w:rsidRDefault="00C9723A" w:rsidP="00645FAC">
      <w:pPr>
        <w:pStyle w:val="Pargrafdellista"/>
        <w:numPr>
          <w:ilvl w:val="0"/>
          <w:numId w:val="2"/>
        </w:numPr>
        <w:spacing w:before="120" w:after="120" w:line="240" w:lineRule="exact"/>
        <w:ind w:left="284" w:hanging="284"/>
        <w:contextualSpacing w:val="0"/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>En el cas que el beneficiari sigui una fundació, han complert el deure de presentar els comptes anuals davant del protectorat, d'acord amb l'article 336-3 del l</w:t>
      </w:r>
      <w:r w:rsidR="00645FAC" w:rsidRPr="00914DA8">
        <w:rPr>
          <w:rFonts w:asciiTheme="minorHAnsi" w:hAnsiTheme="minorHAnsi" w:cstheme="minorHAnsi"/>
          <w:b w:val="0"/>
          <w:sz w:val="20"/>
          <w:szCs w:val="20"/>
        </w:rPr>
        <w:t>l</w:t>
      </w:r>
      <w:r w:rsidRPr="00914DA8">
        <w:rPr>
          <w:rFonts w:asciiTheme="minorHAnsi" w:hAnsiTheme="minorHAnsi" w:cstheme="minorHAnsi"/>
          <w:b w:val="0"/>
          <w:sz w:val="20"/>
          <w:szCs w:val="20"/>
        </w:rPr>
        <w:t xml:space="preserve">ibre tercer del Codi Civil de </w:t>
      </w:r>
      <w:r w:rsidR="00645FAC" w:rsidRPr="00914DA8">
        <w:rPr>
          <w:rFonts w:asciiTheme="minorHAnsi" w:hAnsiTheme="minorHAnsi" w:cstheme="minorHAnsi"/>
          <w:b w:val="0"/>
          <w:sz w:val="20"/>
          <w:szCs w:val="20"/>
        </w:rPr>
        <w:t>Catalunya, aprovat</w:t>
      </w:r>
      <w:r w:rsidRPr="00914DA8">
        <w:rPr>
          <w:rFonts w:asciiTheme="minorHAnsi" w:hAnsiTheme="minorHAnsi" w:cstheme="minorHAnsi"/>
          <w:b w:val="0"/>
          <w:sz w:val="20"/>
          <w:szCs w:val="20"/>
        </w:rPr>
        <w:t xml:space="preserve"> per la Llei de 4/2008, de 24 d'abril.</w:t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0151A48A" w14:textId="5D65EE10" w:rsidR="009846BA" w:rsidRPr="00914DA8" w:rsidRDefault="00C9723A" w:rsidP="00645FAC">
      <w:pPr>
        <w:pStyle w:val="Pargrafdellista"/>
        <w:numPr>
          <w:ilvl w:val="0"/>
          <w:numId w:val="2"/>
        </w:numPr>
        <w:spacing w:before="120" w:after="120" w:line="240" w:lineRule="exact"/>
        <w:ind w:left="284" w:hanging="284"/>
        <w:contextualSpacing w:val="0"/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>En el cas que el beneficiari sigui una associació, han adoptat els estatuts segons la disposició transitòria primera de la Llei 4/2008, de 24 d'abril, del llibre tercer del Codi Civil de Catalunya, relatiu a les persones jurídiques, i a la Llei 5/2011, del 19 de juliol, de modificació de l'anterior.</w:t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1DB9E435" w14:textId="2A6AB3B4" w:rsidR="009846BA" w:rsidRPr="00914DA8" w:rsidRDefault="00C9723A" w:rsidP="00645FAC">
      <w:pPr>
        <w:pStyle w:val="Pargrafdellista"/>
        <w:numPr>
          <w:ilvl w:val="0"/>
          <w:numId w:val="2"/>
        </w:numPr>
        <w:spacing w:before="120" w:after="120" w:line="240" w:lineRule="exact"/>
        <w:ind w:left="284" w:hanging="284"/>
        <w:contextualSpacing w:val="0"/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>En el cas que el beneficiari sigui una persona sense ànim de lucre, està inscrita en el registre  corresponent.</w:t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1D434C0C" w14:textId="7AF069D5" w:rsidR="009846BA" w:rsidRPr="00914DA8" w:rsidRDefault="00C9723A" w:rsidP="00645FAC">
      <w:pPr>
        <w:pStyle w:val="Pargrafdellista"/>
        <w:numPr>
          <w:ilvl w:val="0"/>
          <w:numId w:val="2"/>
        </w:numPr>
        <w:spacing w:before="120" w:after="120" w:line="240" w:lineRule="exact"/>
        <w:ind w:left="284" w:hanging="284"/>
        <w:contextualSpacing w:val="0"/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 xml:space="preserve">En el cas que els </w:t>
      </w:r>
      <w:r w:rsidR="00645FAC" w:rsidRPr="00914DA8">
        <w:rPr>
          <w:rFonts w:asciiTheme="minorHAnsi" w:hAnsiTheme="minorHAnsi" w:cstheme="minorHAnsi"/>
          <w:b w:val="0"/>
          <w:sz w:val="20"/>
          <w:szCs w:val="20"/>
        </w:rPr>
        <w:t>beneficiaris</w:t>
      </w:r>
      <w:r w:rsidRPr="00914DA8">
        <w:rPr>
          <w:rFonts w:asciiTheme="minorHAnsi" w:hAnsiTheme="minorHAnsi" w:cstheme="minorHAnsi"/>
          <w:b w:val="0"/>
          <w:sz w:val="20"/>
          <w:szCs w:val="20"/>
        </w:rPr>
        <w:t xml:space="preserve"> siguin persones físiques empresàries, estan donats d'alta en el cens de l'impost sobre activitats econòmiques en aquells supòsits en què sigui obligatori.</w:t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76928B1A" w14:textId="1C4D0B90" w:rsidR="009846BA" w:rsidRPr="00914DA8" w:rsidRDefault="00C9723A" w:rsidP="00645FAC">
      <w:pPr>
        <w:pStyle w:val="Pargrafdellista"/>
        <w:numPr>
          <w:ilvl w:val="0"/>
          <w:numId w:val="2"/>
        </w:numPr>
        <w:spacing w:before="120" w:after="120" w:line="240" w:lineRule="exact"/>
        <w:ind w:left="284" w:hanging="284"/>
        <w:contextualSpacing w:val="0"/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>Que està legalment constituïda i si s'escau, inscrita al Registre que li correspongui.</w:t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08722554" w14:textId="3F121A97" w:rsidR="009846BA" w:rsidRPr="00914DA8" w:rsidRDefault="00C9723A" w:rsidP="00645FAC">
      <w:pPr>
        <w:pStyle w:val="Pargrafdellista"/>
        <w:numPr>
          <w:ilvl w:val="0"/>
          <w:numId w:val="2"/>
        </w:numPr>
        <w:spacing w:before="120" w:after="120" w:line="240" w:lineRule="exact"/>
        <w:ind w:left="284" w:hanging="284"/>
        <w:contextualSpacing w:val="0"/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>Que selecciono el correu electrònic com a mitjà preferent per rebre les notificacions relatives a les mancances relacionades amb aquesta sol·licitud així com  les notificacions</w:t>
      </w:r>
      <w:r w:rsidR="009846BA" w:rsidRPr="00914DA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914DA8">
        <w:rPr>
          <w:rFonts w:asciiTheme="minorHAnsi" w:hAnsiTheme="minorHAnsi" w:cstheme="minorHAnsi"/>
          <w:b w:val="0"/>
          <w:sz w:val="20"/>
          <w:szCs w:val="20"/>
        </w:rPr>
        <w:t>de resolució dels ajuts</w:t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0A81F3" w14:textId="17280A4B" w:rsidR="00645FAC" w:rsidRPr="00914DA8" w:rsidRDefault="00C9723A" w:rsidP="00645FAC">
      <w:pPr>
        <w:pStyle w:val="Pargrafdellista"/>
        <w:numPr>
          <w:ilvl w:val="0"/>
          <w:numId w:val="2"/>
        </w:numPr>
        <w:spacing w:before="120" w:after="120" w:line="240" w:lineRule="exact"/>
        <w:ind w:left="284" w:hanging="284"/>
        <w:contextualSpacing w:val="0"/>
        <w:rPr>
          <w:rFonts w:asciiTheme="minorHAnsi" w:hAnsiTheme="minorHAnsi" w:cstheme="minorHAnsi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 xml:space="preserve">Que són certes les dades d'aquest </w:t>
      </w:r>
      <w:r w:rsidR="000D7A77" w:rsidRPr="00914DA8">
        <w:rPr>
          <w:rFonts w:asciiTheme="minorHAnsi" w:hAnsiTheme="minorHAnsi" w:cstheme="minorHAnsi"/>
          <w:b w:val="0"/>
          <w:sz w:val="20"/>
          <w:szCs w:val="20"/>
        </w:rPr>
        <w:t xml:space="preserve">fitxa </w:t>
      </w:r>
      <w:r w:rsidR="005226A9" w:rsidRPr="00914DA8">
        <w:rPr>
          <w:rFonts w:asciiTheme="minorHAnsi" w:hAnsiTheme="minorHAnsi" w:cstheme="minorHAnsi"/>
          <w:b w:val="0"/>
          <w:sz w:val="20"/>
          <w:szCs w:val="20"/>
        </w:rPr>
        <w:t>de</w:t>
      </w:r>
      <w:r w:rsidR="000D7A77" w:rsidRPr="00914DA8">
        <w:rPr>
          <w:rFonts w:asciiTheme="minorHAnsi" w:hAnsiTheme="minorHAnsi" w:cstheme="minorHAnsi"/>
          <w:b w:val="0"/>
          <w:sz w:val="20"/>
          <w:szCs w:val="20"/>
        </w:rPr>
        <w:t xml:space="preserve"> declaracions del participant</w:t>
      </w:r>
      <w:r w:rsidR="005226A9" w:rsidRPr="00914DA8">
        <w:rPr>
          <w:rFonts w:asciiTheme="minorHAnsi" w:hAnsiTheme="minorHAnsi" w:cstheme="minorHAnsi"/>
          <w:b w:val="0"/>
          <w:sz w:val="20"/>
          <w:szCs w:val="20"/>
        </w:rPr>
        <w:t xml:space="preserve">, del document detall despeses </w:t>
      </w:r>
      <w:r w:rsidRPr="00914DA8">
        <w:rPr>
          <w:rFonts w:asciiTheme="minorHAnsi" w:hAnsiTheme="minorHAnsi" w:cstheme="minorHAnsi"/>
          <w:b w:val="0"/>
          <w:sz w:val="20"/>
          <w:szCs w:val="20"/>
        </w:rPr>
        <w:t xml:space="preserve">i de la documentació que s'hi adjunta </w:t>
      </w:r>
    </w:p>
    <w:p w14:paraId="1F79AF66" w14:textId="69CA62EB" w:rsidR="00C9723A" w:rsidRPr="00914DA8" w:rsidRDefault="00456972" w:rsidP="00345FB1">
      <w:pPr>
        <w:pStyle w:val="Pargrafdellista"/>
        <w:spacing w:after="0" w:line="240" w:lineRule="auto"/>
        <w:ind w:left="284" w:hanging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  <w:sdt>
        <w:sdtPr>
          <w:rPr>
            <w:rFonts w:asciiTheme="minorHAnsi" w:hAnsiTheme="minorHAnsi" w:cstheme="minorHAnsi"/>
            <w:b w:val="0"/>
            <w:sz w:val="32"/>
            <w:szCs w:val="32"/>
          </w:rPr>
          <w:id w:val="94380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FB1" w:rsidRPr="00914DA8">
            <w:rPr>
              <w:rFonts w:ascii="Segoe UI Symbol" w:eastAsia="MS Gothic" w:hAnsi="Segoe UI Symbol" w:cs="Segoe UI Symbol"/>
              <w:b w:val="0"/>
              <w:sz w:val="32"/>
              <w:szCs w:val="32"/>
            </w:rPr>
            <w:t>☐</w:t>
          </w:r>
        </w:sdtContent>
      </w:sdt>
      <w:r w:rsidR="00345FB1" w:rsidRPr="00914DA8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C9723A" w:rsidRPr="00914DA8">
        <w:rPr>
          <w:rFonts w:asciiTheme="minorHAnsi" w:hAnsiTheme="minorHAnsi" w:cstheme="minorHAnsi"/>
          <w:b w:val="0"/>
          <w:sz w:val="14"/>
          <w:szCs w:val="14"/>
        </w:rPr>
        <w:t>He llegit, entenc i accepto la següent Política de Privacitat:</w:t>
      </w:r>
      <w:r w:rsidR="00C9723A" w:rsidRPr="00914DA8">
        <w:rPr>
          <w:rFonts w:asciiTheme="minorHAnsi" w:hAnsiTheme="minorHAnsi" w:cstheme="minorHAnsi"/>
          <w:b w:val="0"/>
          <w:sz w:val="14"/>
          <w:szCs w:val="14"/>
        </w:rPr>
        <w:tab/>
      </w:r>
      <w:r w:rsidR="00C9723A" w:rsidRPr="00914DA8">
        <w:rPr>
          <w:rFonts w:asciiTheme="minorHAnsi" w:hAnsiTheme="minorHAnsi" w:cstheme="minorHAnsi"/>
          <w:b w:val="0"/>
          <w:sz w:val="14"/>
          <w:szCs w:val="14"/>
        </w:rPr>
        <w:tab/>
      </w:r>
      <w:r w:rsidR="00C9723A" w:rsidRPr="00914DA8">
        <w:rPr>
          <w:rFonts w:asciiTheme="minorHAnsi" w:hAnsiTheme="minorHAnsi" w:cstheme="minorHAnsi"/>
          <w:b w:val="0"/>
          <w:sz w:val="14"/>
          <w:szCs w:val="14"/>
        </w:rPr>
        <w:tab/>
      </w:r>
      <w:r w:rsidR="00C9723A" w:rsidRPr="00914DA8">
        <w:rPr>
          <w:rFonts w:asciiTheme="minorHAnsi" w:hAnsiTheme="minorHAnsi" w:cstheme="minorHAnsi"/>
          <w:b w:val="0"/>
          <w:sz w:val="14"/>
          <w:szCs w:val="14"/>
        </w:rPr>
        <w:tab/>
      </w:r>
      <w:r w:rsidR="00C9723A" w:rsidRPr="00914DA8">
        <w:rPr>
          <w:rFonts w:asciiTheme="minorHAnsi" w:hAnsiTheme="minorHAnsi" w:cstheme="minorHAnsi"/>
          <w:b w:val="0"/>
          <w:sz w:val="14"/>
          <w:szCs w:val="14"/>
        </w:rPr>
        <w:tab/>
      </w:r>
      <w:r w:rsidR="00C9723A" w:rsidRPr="00914DA8">
        <w:rPr>
          <w:rFonts w:asciiTheme="minorHAnsi" w:hAnsiTheme="minorHAnsi" w:cstheme="minorHAnsi"/>
          <w:b w:val="0"/>
          <w:sz w:val="14"/>
          <w:szCs w:val="14"/>
        </w:rPr>
        <w:tab/>
      </w:r>
      <w:r w:rsidR="00C9723A" w:rsidRPr="00914DA8">
        <w:rPr>
          <w:rFonts w:asciiTheme="minorHAnsi" w:hAnsiTheme="minorHAnsi" w:cstheme="minorHAnsi"/>
          <w:b w:val="0"/>
          <w:sz w:val="14"/>
          <w:szCs w:val="14"/>
        </w:rPr>
        <w:tab/>
      </w:r>
      <w:r w:rsidR="00C9723A" w:rsidRPr="00914DA8">
        <w:rPr>
          <w:rFonts w:asciiTheme="minorHAnsi" w:hAnsiTheme="minorHAnsi" w:cstheme="minorHAnsi"/>
          <w:b w:val="0"/>
          <w:sz w:val="14"/>
          <w:szCs w:val="14"/>
        </w:rPr>
        <w:tab/>
      </w:r>
    </w:p>
    <w:p w14:paraId="1C41CE59" w14:textId="77777777" w:rsidR="002265B3" w:rsidRPr="00914DA8" w:rsidRDefault="002265B3" w:rsidP="00345FB1">
      <w:pPr>
        <w:pStyle w:val="Pargrafdellista"/>
        <w:spacing w:after="0" w:line="240" w:lineRule="auto"/>
        <w:ind w:left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</w:p>
    <w:p w14:paraId="1A4A93BB" w14:textId="7C491F47" w:rsidR="00C9723A" w:rsidRPr="00914DA8" w:rsidRDefault="00C9723A" w:rsidP="00345FB1">
      <w:pPr>
        <w:pStyle w:val="Pargrafdellista"/>
        <w:spacing w:after="0" w:line="240" w:lineRule="auto"/>
        <w:ind w:left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  <w:r w:rsidRPr="00914DA8">
        <w:rPr>
          <w:rFonts w:asciiTheme="minorHAnsi" w:hAnsiTheme="minorHAnsi" w:cstheme="minorHAnsi"/>
          <w:b w:val="0"/>
          <w:sz w:val="14"/>
          <w:szCs w:val="14"/>
        </w:rPr>
        <w:t>"RESPONSABLE DEL TRACTAMENT I DELEGAT/DA DE PROTECCIÓ DE DADES</w:t>
      </w:r>
    </w:p>
    <w:p w14:paraId="469F6E80" w14:textId="77777777" w:rsidR="00345FB1" w:rsidRPr="00914DA8" w:rsidRDefault="00345FB1" w:rsidP="00345FB1">
      <w:pPr>
        <w:pStyle w:val="Pargrafdellista"/>
        <w:spacing w:after="0" w:line="240" w:lineRule="auto"/>
        <w:ind w:left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</w:p>
    <w:p w14:paraId="3A121ED6" w14:textId="501166BE" w:rsidR="00C9723A" w:rsidRPr="00914DA8" w:rsidRDefault="00C9723A" w:rsidP="00345FB1">
      <w:pPr>
        <w:pStyle w:val="Pargrafdellista"/>
        <w:spacing w:after="0" w:line="240" w:lineRule="auto"/>
        <w:ind w:left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  <w:r w:rsidRPr="00914DA8">
        <w:rPr>
          <w:rFonts w:asciiTheme="minorHAnsi" w:hAnsiTheme="minorHAnsi" w:cstheme="minorHAnsi"/>
          <w:b w:val="0"/>
          <w:sz w:val="14"/>
          <w:szCs w:val="14"/>
        </w:rPr>
        <w:t>L'informem que l'Agència per a la Competitivitat de l'Empresa (d'ara endavant, ""ACCIÓ""), amb domicili a Passeig de Gràcia, 129, C.P. 08008, Barcelona (Espanya), és la Responsable del Tractament de les seves dades personals.</w:t>
      </w:r>
    </w:p>
    <w:p w14:paraId="0609E087" w14:textId="77777777" w:rsidR="002265B3" w:rsidRPr="00914DA8" w:rsidRDefault="00C9723A" w:rsidP="00345FB1">
      <w:pPr>
        <w:pStyle w:val="Pargrafdellista"/>
        <w:spacing w:after="0" w:line="240" w:lineRule="auto"/>
        <w:ind w:left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  <w:r w:rsidRPr="00914DA8">
        <w:rPr>
          <w:rFonts w:asciiTheme="minorHAnsi" w:hAnsiTheme="minorHAnsi" w:cstheme="minorHAnsi"/>
          <w:b w:val="0"/>
          <w:sz w:val="14"/>
          <w:szCs w:val="14"/>
        </w:rPr>
        <w:t xml:space="preserve">Vostè pot contactar amb el/la nostre/a Delegat/da de Protecció de Dades a través de la direcció postal indicada, o a l'adreça de correu electrònic: </w:t>
      </w:r>
      <w:hyperlink r:id="rId7" w:history="1">
        <w:r w:rsidR="002265B3" w:rsidRPr="00914DA8">
          <w:rPr>
            <w:rFonts w:asciiTheme="minorHAnsi" w:hAnsiTheme="minorHAnsi" w:cstheme="minorHAnsi"/>
            <w:sz w:val="14"/>
            <w:szCs w:val="14"/>
          </w:rPr>
          <w:t>dades.accio@gencat.cat</w:t>
        </w:r>
      </w:hyperlink>
    </w:p>
    <w:p w14:paraId="138E5A39" w14:textId="77777777" w:rsidR="002265B3" w:rsidRPr="00914DA8" w:rsidRDefault="002265B3" w:rsidP="00345FB1">
      <w:pPr>
        <w:pStyle w:val="Pargrafdellista"/>
        <w:spacing w:after="0" w:line="240" w:lineRule="auto"/>
        <w:ind w:left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</w:p>
    <w:p w14:paraId="7F8DD49C" w14:textId="2E29C599" w:rsidR="00C9723A" w:rsidRPr="00914DA8" w:rsidRDefault="00C9723A" w:rsidP="00345FB1">
      <w:pPr>
        <w:pStyle w:val="Pargrafdellista"/>
        <w:spacing w:after="0" w:line="240" w:lineRule="auto"/>
        <w:ind w:left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  <w:r w:rsidRPr="00914DA8">
        <w:rPr>
          <w:rFonts w:asciiTheme="minorHAnsi" w:hAnsiTheme="minorHAnsi" w:cstheme="minorHAnsi"/>
          <w:b w:val="0"/>
          <w:sz w:val="14"/>
          <w:szCs w:val="14"/>
        </w:rPr>
        <w:t>QUINES DADES PERSONALS TRACTEM DE VOSTÈ, COM LES HEM OBTINGUT I PERQUÈ LES TRACTEM</w:t>
      </w:r>
    </w:p>
    <w:p w14:paraId="7F225164" w14:textId="77777777" w:rsidR="00C9723A" w:rsidRPr="00914DA8" w:rsidRDefault="00C9723A" w:rsidP="00345FB1">
      <w:pPr>
        <w:pStyle w:val="Pargrafdellista"/>
        <w:spacing w:after="0" w:line="240" w:lineRule="auto"/>
        <w:ind w:left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  <w:r w:rsidRPr="00914DA8">
        <w:rPr>
          <w:rFonts w:asciiTheme="minorHAnsi" w:hAnsiTheme="minorHAnsi" w:cstheme="minorHAnsi"/>
          <w:b w:val="0"/>
          <w:sz w:val="14"/>
          <w:szCs w:val="14"/>
        </w:rPr>
        <w:t>Les seves dades personals objecte de tractament són les següents:</w:t>
      </w:r>
    </w:p>
    <w:p w14:paraId="6A100904" w14:textId="47A58275" w:rsidR="00C9723A" w:rsidRPr="00914DA8" w:rsidRDefault="00C9723A" w:rsidP="00345FB1">
      <w:pPr>
        <w:pStyle w:val="Pargrafdellista"/>
        <w:spacing w:after="0" w:line="240" w:lineRule="auto"/>
        <w:ind w:left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  <w:r w:rsidRPr="00914DA8">
        <w:rPr>
          <w:rFonts w:asciiTheme="minorHAnsi" w:hAnsiTheme="minorHAnsi" w:cstheme="minorHAnsi"/>
          <w:b w:val="0"/>
          <w:sz w:val="14"/>
          <w:szCs w:val="14"/>
        </w:rPr>
        <w:t>Dades de contacte: aquelles que vostè ens hagi facilitat derivades de l'expedient administratiu de subvenció mitjançant el qual vostè o l'entitat a la qual vostè representa té la possibilitat d'accedir als ajuts i subvencions oferts</w:t>
      </w:r>
      <w:r w:rsidR="002265B3" w:rsidRPr="00914DA8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Pr="00914DA8">
        <w:rPr>
          <w:rFonts w:asciiTheme="minorHAnsi" w:hAnsiTheme="minorHAnsi" w:cstheme="minorHAnsi"/>
          <w:b w:val="0"/>
          <w:sz w:val="14"/>
          <w:szCs w:val="14"/>
        </w:rPr>
        <w:t>per ACCIÓ així com les relatives a l'execució del mateix. Així mateix, les seves dades de contacte podran també ésser utilitzades per a enviar-li informació, i enquestes de satisfacció, per mitjans electrònics, sobre les activitats</w:t>
      </w:r>
      <w:r w:rsidR="002265B3" w:rsidRPr="00914DA8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Pr="00914DA8">
        <w:rPr>
          <w:rFonts w:asciiTheme="minorHAnsi" w:hAnsiTheme="minorHAnsi" w:cstheme="minorHAnsi"/>
          <w:b w:val="0"/>
          <w:sz w:val="14"/>
          <w:szCs w:val="14"/>
        </w:rPr>
        <w:t>i serveis que ACCIÓ porta a terme per al el foment de la competitivitat empresarial, el foment de la internacionalització, la innovació i l'atracció d'inversió empresarial productiva en tots els seus aspectes.</w:t>
      </w:r>
    </w:p>
    <w:p w14:paraId="62E8A0E4" w14:textId="77777777" w:rsidR="00345FB1" w:rsidRPr="00914DA8" w:rsidRDefault="00C9723A" w:rsidP="00345FB1">
      <w:pPr>
        <w:pStyle w:val="Pargrafdellista"/>
        <w:spacing w:after="0" w:line="240" w:lineRule="auto"/>
        <w:ind w:left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  <w:r w:rsidRPr="00914DA8">
        <w:rPr>
          <w:rFonts w:asciiTheme="minorHAnsi" w:hAnsiTheme="minorHAnsi" w:cstheme="minorHAnsi"/>
          <w:b w:val="0"/>
          <w:sz w:val="14"/>
          <w:szCs w:val="14"/>
        </w:rPr>
        <w:t>Dades bancàries: les dades bancàries que vostè ens ha facilitat per a fer efectives les obligacions derivades de la relació jurídica entre vostè o l'entitat a la qual vostè representa i per la qual vostè o l'entitat a la qual vostè</w:t>
      </w:r>
      <w:r w:rsidR="002265B3" w:rsidRPr="00914DA8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Pr="00914DA8">
        <w:rPr>
          <w:rFonts w:asciiTheme="minorHAnsi" w:hAnsiTheme="minorHAnsi" w:cstheme="minorHAnsi"/>
          <w:b w:val="0"/>
          <w:sz w:val="14"/>
          <w:szCs w:val="14"/>
        </w:rPr>
        <w:t>representa rep o opta a rebre els ajuts i subvencions que ACCIÓ li proporciona.</w:t>
      </w:r>
    </w:p>
    <w:p w14:paraId="3C72F6D6" w14:textId="0E796A1D" w:rsidR="00C9723A" w:rsidRPr="00914DA8" w:rsidRDefault="00C9723A" w:rsidP="00345FB1">
      <w:pPr>
        <w:pStyle w:val="Pargrafdellista"/>
        <w:spacing w:after="0" w:line="240" w:lineRule="auto"/>
        <w:ind w:left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  <w:r w:rsidRPr="00914DA8">
        <w:rPr>
          <w:rFonts w:asciiTheme="minorHAnsi" w:hAnsiTheme="minorHAnsi" w:cstheme="minorHAnsi"/>
          <w:b w:val="0"/>
          <w:sz w:val="14"/>
          <w:szCs w:val="14"/>
        </w:rPr>
        <w:t>Dades d'afiliació a la seguretat social i dades fiscals: dades relatives a la seva afiliació a la seguretat social en el cas que vostè sigui una persona física beneficiària o opti a ser beneficiària de les subvencions o ajuts que</w:t>
      </w:r>
      <w:r w:rsidR="002265B3" w:rsidRPr="00914DA8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Pr="00914DA8">
        <w:rPr>
          <w:rFonts w:asciiTheme="minorHAnsi" w:hAnsiTheme="minorHAnsi" w:cstheme="minorHAnsi"/>
          <w:b w:val="0"/>
          <w:sz w:val="14"/>
          <w:szCs w:val="14"/>
        </w:rPr>
        <w:t>ACCIÓ proporciona, així com les dades necessàries per al compliment de la normativa de la seguretat social i fiscal.</w:t>
      </w:r>
    </w:p>
    <w:p w14:paraId="455D2397" w14:textId="77777777" w:rsidR="00914DA8" w:rsidRDefault="00914DA8" w:rsidP="00914DA8">
      <w:pPr>
        <w:pStyle w:val="Pargrafdellista"/>
        <w:spacing w:after="0" w:line="240" w:lineRule="auto"/>
        <w:ind w:left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</w:p>
    <w:p w14:paraId="0F7A9E39" w14:textId="77777777" w:rsidR="00914DA8" w:rsidRDefault="00914DA8" w:rsidP="00914DA8">
      <w:pPr>
        <w:pStyle w:val="Pargrafdellista"/>
        <w:spacing w:after="0" w:line="240" w:lineRule="auto"/>
        <w:ind w:left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</w:p>
    <w:p w14:paraId="2708867A" w14:textId="77777777" w:rsidR="00914DA8" w:rsidRDefault="00914DA8" w:rsidP="00914DA8">
      <w:pPr>
        <w:pStyle w:val="Pargrafdellista"/>
        <w:spacing w:after="0" w:line="240" w:lineRule="auto"/>
        <w:ind w:left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</w:p>
    <w:p w14:paraId="79874631" w14:textId="77777777" w:rsidR="00914DA8" w:rsidRDefault="00914DA8" w:rsidP="00914DA8">
      <w:pPr>
        <w:pStyle w:val="Pargrafdellista"/>
        <w:spacing w:after="0" w:line="240" w:lineRule="auto"/>
        <w:ind w:left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</w:p>
    <w:p w14:paraId="797930B6" w14:textId="77777777" w:rsidR="00914DA8" w:rsidRDefault="00914DA8" w:rsidP="00914DA8">
      <w:pPr>
        <w:pStyle w:val="Pargrafdellista"/>
        <w:spacing w:after="0" w:line="240" w:lineRule="auto"/>
        <w:ind w:left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</w:p>
    <w:p w14:paraId="1B959AE3" w14:textId="77777777" w:rsidR="00914DA8" w:rsidRDefault="00914DA8" w:rsidP="00914DA8">
      <w:pPr>
        <w:pStyle w:val="Pargrafdellista"/>
        <w:spacing w:after="0" w:line="240" w:lineRule="auto"/>
        <w:ind w:left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</w:p>
    <w:p w14:paraId="02C83F59" w14:textId="394EB57F" w:rsidR="00097BB6" w:rsidRPr="00914DA8" w:rsidRDefault="00C9723A" w:rsidP="00914DA8">
      <w:pPr>
        <w:pStyle w:val="Pargrafdellista"/>
        <w:spacing w:after="0" w:line="240" w:lineRule="auto"/>
        <w:ind w:left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  <w:r w:rsidRPr="00914DA8">
        <w:rPr>
          <w:rFonts w:asciiTheme="minorHAnsi" w:hAnsiTheme="minorHAnsi" w:cstheme="minorHAnsi"/>
          <w:b w:val="0"/>
          <w:sz w:val="14"/>
          <w:szCs w:val="14"/>
        </w:rPr>
        <w:t>Dades addicionals: dades que vostè ens hagi facilitat d'acord a la seva avaluació com a beneficiari/a dels ajuts i subvencions que ACCIÓ proporciona, com són el seu CV i el seu perfil professional i competencial, en el cas</w:t>
      </w:r>
      <w:r w:rsidR="002265B3" w:rsidRPr="00914DA8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Pr="00914DA8">
        <w:rPr>
          <w:rFonts w:asciiTheme="minorHAnsi" w:hAnsiTheme="minorHAnsi" w:cstheme="minorHAnsi"/>
          <w:b w:val="0"/>
          <w:sz w:val="14"/>
          <w:szCs w:val="14"/>
        </w:rPr>
        <w:t xml:space="preserve">que vostè sigui una persona física beneficiària o opti a ser beneficiària de les esmentades subvencions o ajuts. </w:t>
      </w:r>
    </w:p>
    <w:p w14:paraId="54B41567" w14:textId="77777777" w:rsidR="00097BB6" w:rsidRPr="00914DA8" w:rsidRDefault="00097BB6" w:rsidP="00345FB1">
      <w:pPr>
        <w:pStyle w:val="Pargrafdellista"/>
        <w:spacing w:after="0" w:line="240" w:lineRule="auto"/>
        <w:ind w:left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</w:p>
    <w:p w14:paraId="55132631" w14:textId="5732D8CD" w:rsidR="00345FB1" w:rsidRPr="00914DA8" w:rsidRDefault="00C9723A" w:rsidP="00345FB1">
      <w:pPr>
        <w:pStyle w:val="Pargrafdellista"/>
        <w:spacing w:after="0" w:line="240" w:lineRule="auto"/>
        <w:ind w:left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  <w:r w:rsidRPr="00914DA8">
        <w:rPr>
          <w:rFonts w:asciiTheme="minorHAnsi" w:hAnsiTheme="minorHAnsi" w:cstheme="minorHAnsi"/>
          <w:b w:val="0"/>
          <w:sz w:val="14"/>
          <w:szCs w:val="14"/>
        </w:rPr>
        <w:t>En Així mateix, en aquest cas també es poden incloure les dades vinculades a vostè que es generin o s'elaborin</w:t>
      </w:r>
      <w:r w:rsidR="002265B3" w:rsidRPr="00914DA8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Pr="00914DA8">
        <w:rPr>
          <w:rFonts w:asciiTheme="minorHAnsi" w:hAnsiTheme="minorHAnsi" w:cstheme="minorHAnsi"/>
          <w:b w:val="0"/>
          <w:sz w:val="14"/>
          <w:szCs w:val="14"/>
        </w:rPr>
        <w:t>per part d'ACCIÓ durant la vigència de la relació jurídica, amb estricte compliment per l'entitat de les finalitats del tractament que s'exposen en aquest document.</w:t>
      </w:r>
    </w:p>
    <w:p w14:paraId="3B115A27" w14:textId="77777777" w:rsidR="00345FB1" w:rsidRPr="00914DA8" w:rsidRDefault="00345FB1" w:rsidP="00345FB1">
      <w:pPr>
        <w:pStyle w:val="Pargrafdellista"/>
        <w:spacing w:after="0" w:line="240" w:lineRule="auto"/>
        <w:ind w:left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</w:p>
    <w:p w14:paraId="3B67B2CF" w14:textId="77777777" w:rsidR="00345FB1" w:rsidRPr="00914DA8" w:rsidRDefault="00C9723A" w:rsidP="00345FB1">
      <w:pPr>
        <w:pStyle w:val="Pargrafdellista"/>
        <w:spacing w:after="0" w:line="240" w:lineRule="auto"/>
        <w:ind w:left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  <w:r w:rsidRPr="00914DA8">
        <w:rPr>
          <w:rFonts w:asciiTheme="minorHAnsi" w:hAnsiTheme="minorHAnsi" w:cstheme="minorHAnsi"/>
          <w:b w:val="0"/>
          <w:sz w:val="14"/>
          <w:szCs w:val="14"/>
        </w:rPr>
        <w:t>PER QUIN MOTIU PODEM TRACTAR LES SEVES DADES PERSONALS</w:t>
      </w:r>
    </w:p>
    <w:p w14:paraId="7E771018" w14:textId="77777777" w:rsidR="00345FB1" w:rsidRPr="00914DA8" w:rsidRDefault="00345FB1" w:rsidP="00345FB1">
      <w:pPr>
        <w:pStyle w:val="Pargrafdellista"/>
        <w:spacing w:after="0" w:line="240" w:lineRule="auto"/>
        <w:ind w:left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</w:p>
    <w:p w14:paraId="68C420A9" w14:textId="77777777" w:rsidR="00345FB1" w:rsidRPr="00914DA8" w:rsidRDefault="00C9723A" w:rsidP="00345FB1">
      <w:pPr>
        <w:pStyle w:val="Pargrafdellista"/>
        <w:spacing w:after="0" w:line="240" w:lineRule="auto"/>
        <w:ind w:left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  <w:r w:rsidRPr="00914DA8">
        <w:rPr>
          <w:rFonts w:asciiTheme="minorHAnsi" w:hAnsiTheme="minorHAnsi" w:cstheme="minorHAnsi"/>
          <w:b w:val="0"/>
          <w:sz w:val="14"/>
          <w:szCs w:val="14"/>
        </w:rPr>
        <w:t>El tractament de les seves dades personals està legitimat en base als següents motius:</w:t>
      </w:r>
    </w:p>
    <w:p w14:paraId="36392921" w14:textId="77777777" w:rsidR="00345FB1" w:rsidRPr="00914DA8" w:rsidRDefault="00C9723A" w:rsidP="00345FB1">
      <w:pPr>
        <w:pStyle w:val="Pargrafdellista"/>
        <w:spacing w:after="0" w:line="240" w:lineRule="auto"/>
        <w:ind w:left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  <w:r w:rsidRPr="00914DA8">
        <w:rPr>
          <w:rFonts w:asciiTheme="minorHAnsi" w:hAnsiTheme="minorHAnsi" w:cstheme="minorHAnsi"/>
          <w:b w:val="0"/>
          <w:sz w:val="14"/>
          <w:szCs w:val="14"/>
        </w:rPr>
        <w:t>El tractament de les seves dades és necessari per al compliment de les obligacions derivades de la relació jurídica derivada de l'expedient administratiu de subvenció entre vostè o l'entitat a la qual vostè representa i ACCIÓ</w:t>
      </w:r>
      <w:r w:rsidR="00345FB1" w:rsidRPr="00914DA8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Pr="00914DA8">
        <w:rPr>
          <w:rFonts w:asciiTheme="minorHAnsi" w:hAnsiTheme="minorHAnsi" w:cstheme="minorHAnsi"/>
          <w:b w:val="0"/>
          <w:sz w:val="14"/>
          <w:szCs w:val="14"/>
        </w:rPr>
        <w:t>conforme la recepció dels ajuts i subvencions que ACCIÓ li proporciona.</w:t>
      </w:r>
    </w:p>
    <w:p w14:paraId="728A03EB" w14:textId="77777777" w:rsidR="00345FB1" w:rsidRPr="00914DA8" w:rsidRDefault="00C9723A" w:rsidP="00345FB1">
      <w:pPr>
        <w:pStyle w:val="Pargrafdellista"/>
        <w:spacing w:after="0" w:line="240" w:lineRule="auto"/>
        <w:ind w:left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  <w:r w:rsidRPr="00914DA8">
        <w:rPr>
          <w:rFonts w:asciiTheme="minorHAnsi" w:hAnsiTheme="minorHAnsi" w:cstheme="minorHAnsi"/>
          <w:b w:val="0"/>
          <w:sz w:val="14"/>
          <w:szCs w:val="14"/>
        </w:rPr>
        <w:t>El compliment de les finalitats de promoció i el desenvolupament de l'empresa per mitjà de l'execució de les actuacions i el desplegament dels serveis de suport necessaris per impulsar la competitivitat del sector empresarial</w:t>
      </w:r>
      <w:r w:rsidR="00345FB1" w:rsidRPr="00914DA8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Pr="00914DA8">
        <w:rPr>
          <w:rFonts w:asciiTheme="minorHAnsi" w:hAnsiTheme="minorHAnsi" w:cstheme="minorHAnsi"/>
          <w:b w:val="0"/>
          <w:sz w:val="14"/>
          <w:szCs w:val="14"/>
        </w:rPr>
        <w:t>i la seva presència i interrelació en els mercats internacionals que ACCIÓ porta a terme com a missió d'interès públic.</w:t>
      </w:r>
    </w:p>
    <w:p w14:paraId="29BBE044" w14:textId="02FB7C0C" w:rsidR="00C9723A" w:rsidRPr="00914DA8" w:rsidRDefault="00C9723A" w:rsidP="00345FB1">
      <w:pPr>
        <w:pStyle w:val="Pargrafdellista"/>
        <w:spacing w:after="0" w:line="240" w:lineRule="auto"/>
        <w:ind w:left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  <w:r w:rsidRPr="00914DA8">
        <w:rPr>
          <w:rFonts w:asciiTheme="minorHAnsi" w:hAnsiTheme="minorHAnsi" w:cstheme="minorHAnsi"/>
          <w:b w:val="0"/>
          <w:sz w:val="14"/>
          <w:szCs w:val="14"/>
        </w:rPr>
        <w:t>ACCIÓ, tracta les seves dades amb la finalitat d'enviar-li informació, per mitjans electrònics, sobre les activitats i serveis relacionats amb el foment de la competitivitat empresarial, el foment de la internacionalització, la</w:t>
      </w:r>
      <w:r w:rsidR="00345FB1" w:rsidRPr="00914DA8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Pr="00914DA8">
        <w:rPr>
          <w:rFonts w:asciiTheme="minorHAnsi" w:hAnsiTheme="minorHAnsi" w:cstheme="minorHAnsi"/>
          <w:b w:val="0"/>
          <w:sz w:val="14"/>
          <w:szCs w:val="14"/>
        </w:rPr>
        <w:t>innovació i l'atracció d'inversió empresarial productiva en tots els seus aspectes perquè està autoritzada legalment per a poder-li remetre aquestes comunicacions. En qualsevol cas, vostè podrà oposar-se a la recepció</w:t>
      </w:r>
      <w:r w:rsidR="00345FB1" w:rsidRPr="00914DA8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Pr="00914DA8">
        <w:rPr>
          <w:rFonts w:asciiTheme="minorHAnsi" w:hAnsiTheme="minorHAnsi" w:cstheme="minorHAnsi"/>
          <w:b w:val="0"/>
          <w:sz w:val="14"/>
          <w:szCs w:val="14"/>
        </w:rPr>
        <w:t>d'ulteriors comunicacions comercials per mitjans electrònics i d'acord al que es referència a l'apartat ""Quins són els meus drets"" d'aquesta política.</w:t>
      </w:r>
    </w:p>
    <w:p w14:paraId="04D27C1B" w14:textId="77777777" w:rsidR="00345FB1" w:rsidRPr="00914DA8" w:rsidRDefault="00345FB1" w:rsidP="00345FB1">
      <w:pPr>
        <w:pStyle w:val="Pargrafdellista"/>
        <w:spacing w:after="0" w:line="240" w:lineRule="auto"/>
        <w:ind w:left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</w:p>
    <w:p w14:paraId="279766DF" w14:textId="77777777" w:rsidR="00C9723A" w:rsidRPr="00914DA8" w:rsidRDefault="00C9723A" w:rsidP="00345FB1">
      <w:pPr>
        <w:pStyle w:val="Pargrafdellista"/>
        <w:spacing w:after="0" w:line="240" w:lineRule="auto"/>
        <w:ind w:left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  <w:r w:rsidRPr="00914DA8">
        <w:rPr>
          <w:rFonts w:asciiTheme="minorHAnsi" w:hAnsiTheme="minorHAnsi" w:cstheme="minorHAnsi"/>
          <w:b w:val="0"/>
          <w:sz w:val="14"/>
          <w:szCs w:val="14"/>
        </w:rPr>
        <w:t>CESSIONS A TERCERS, TRANSFERÈNCIES INTERNACIONALS I DECISIONS AUTOMATITZADES</w:t>
      </w:r>
    </w:p>
    <w:p w14:paraId="0B6DAA88" w14:textId="77777777" w:rsidR="00345FB1" w:rsidRPr="00914DA8" w:rsidRDefault="00345FB1" w:rsidP="00345FB1">
      <w:pPr>
        <w:spacing w:after="0" w:line="240" w:lineRule="auto"/>
        <w:ind w:left="284"/>
        <w:rPr>
          <w:rFonts w:asciiTheme="minorHAnsi" w:hAnsiTheme="minorHAnsi" w:cstheme="minorHAnsi"/>
          <w:b w:val="0"/>
          <w:sz w:val="14"/>
          <w:szCs w:val="14"/>
        </w:rPr>
      </w:pPr>
    </w:p>
    <w:p w14:paraId="60EBD4E1" w14:textId="2A975A3D" w:rsidR="00345FB1" w:rsidRPr="00914DA8" w:rsidRDefault="00C9723A" w:rsidP="00345FB1">
      <w:pPr>
        <w:spacing w:after="0" w:line="240" w:lineRule="auto"/>
        <w:ind w:left="284"/>
        <w:rPr>
          <w:rFonts w:asciiTheme="minorHAnsi" w:hAnsiTheme="minorHAnsi" w:cstheme="minorHAnsi"/>
          <w:b w:val="0"/>
          <w:sz w:val="14"/>
          <w:szCs w:val="14"/>
        </w:rPr>
      </w:pPr>
      <w:r w:rsidRPr="00914DA8">
        <w:rPr>
          <w:rFonts w:asciiTheme="minorHAnsi" w:hAnsiTheme="minorHAnsi" w:cstheme="minorHAnsi"/>
          <w:b w:val="0"/>
          <w:sz w:val="14"/>
          <w:szCs w:val="14"/>
        </w:rPr>
        <w:t>ACCIÓ podrà facilitar les seves dades personals a administracions públiques (tals com Agència Tributària, Seguretat Social, autoritat en l'àmbit laboral), per l'estricte compliment de les obligacions legals a les quals ACCIÓ està</w:t>
      </w:r>
      <w:r w:rsidR="00345FB1" w:rsidRPr="00914DA8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Pr="00914DA8">
        <w:rPr>
          <w:rFonts w:asciiTheme="minorHAnsi" w:hAnsiTheme="minorHAnsi" w:cstheme="minorHAnsi"/>
          <w:b w:val="0"/>
          <w:sz w:val="14"/>
          <w:szCs w:val="14"/>
        </w:rPr>
        <w:t>subjecta per raó de la seva activitat.</w:t>
      </w:r>
    </w:p>
    <w:p w14:paraId="79FED0D5" w14:textId="77777777" w:rsidR="00345FB1" w:rsidRPr="00914DA8" w:rsidRDefault="00C9723A" w:rsidP="00345FB1">
      <w:pPr>
        <w:spacing w:after="0" w:line="240" w:lineRule="auto"/>
        <w:ind w:left="284"/>
        <w:rPr>
          <w:rFonts w:asciiTheme="minorHAnsi" w:hAnsiTheme="minorHAnsi" w:cstheme="minorHAnsi"/>
          <w:b w:val="0"/>
          <w:sz w:val="14"/>
          <w:szCs w:val="14"/>
        </w:rPr>
      </w:pPr>
      <w:r w:rsidRPr="00914DA8">
        <w:rPr>
          <w:rFonts w:asciiTheme="minorHAnsi" w:hAnsiTheme="minorHAnsi" w:cstheme="minorHAnsi"/>
          <w:b w:val="0"/>
          <w:sz w:val="14"/>
          <w:szCs w:val="14"/>
        </w:rPr>
        <w:t>Així mateix, ACCIÓ li informa que les seves dades personals poden ser cedides a proveïdors de serveis que ACCIÓ tingui contractats per tal de poder desenvolupar la seva missió d'impulsar la competitivitat del sector empresarial i la</w:t>
      </w:r>
      <w:r w:rsidR="00345FB1" w:rsidRPr="00914DA8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Pr="00914DA8">
        <w:rPr>
          <w:rFonts w:asciiTheme="minorHAnsi" w:hAnsiTheme="minorHAnsi" w:cstheme="minorHAnsi"/>
          <w:b w:val="0"/>
          <w:sz w:val="14"/>
          <w:szCs w:val="14"/>
        </w:rPr>
        <w:t>seva presència i interrelació en els mercats internacionals.</w:t>
      </w:r>
    </w:p>
    <w:p w14:paraId="71F154FD" w14:textId="77777777" w:rsidR="00345FB1" w:rsidRPr="00914DA8" w:rsidRDefault="00C9723A" w:rsidP="00345FB1">
      <w:pPr>
        <w:spacing w:after="0" w:line="240" w:lineRule="auto"/>
        <w:ind w:left="284"/>
        <w:rPr>
          <w:rFonts w:asciiTheme="minorHAnsi" w:hAnsiTheme="minorHAnsi" w:cstheme="minorHAnsi"/>
          <w:b w:val="0"/>
          <w:sz w:val="14"/>
          <w:szCs w:val="14"/>
        </w:rPr>
      </w:pPr>
      <w:r w:rsidRPr="00914DA8">
        <w:rPr>
          <w:rFonts w:asciiTheme="minorHAnsi" w:hAnsiTheme="minorHAnsi" w:cstheme="minorHAnsi"/>
          <w:b w:val="0"/>
          <w:sz w:val="14"/>
          <w:szCs w:val="14"/>
        </w:rPr>
        <w:t>ACCIÓ, realitza transferències internacionals de les seves dades a països que no disposen d'una normativa equivalent a l'europea (""Tercers Països"") en els que l'entitat té establertes oficines. Les dades de contacte de la seva</w:t>
      </w:r>
      <w:r w:rsidR="00345FB1" w:rsidRPr="00914DA8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Pr="00914DA8">
        <w:rPr>
          <w:rFonts w:asciiTheme="minorHAnsi" w:hAnsiTheme="minorHAnsi" w:cstheme="minorHAnsi"/>
          <w:b w:val="0"/>
          <w:sz w:val="14"/>
          <w:szCs w:val="14"/>
        </w:rPr>
        <w:t>titularitat es transmeten amb l'únic objecte de dotar d'accés al personal d'ACCIÓ que es troba desplaçat a les oficines exteriors i que es sotmet a les polítiques d'ACCIÓ en matèria de confidencialitat i protecció de dades. Per a la</w:t>
      </w:r>
      <w:r w:rsidR="00345FB1" w:rsidRPr="00914DA8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Pr="00914DA8">
        <w:rPr>
          <w:rFonts w:asciiTheme="minorHAnsi" w:hAnsiTheme="minorHAnsi" w:cstheme="minorHAnsi"/>
          <w:b w:val="0"/>
          <w:sz w:val="14"/>
          <w:szCs w:val="14"/>
        </w:rPr>
        <w:t>realització d'aquestes transferències internacionals, ACCIÓ aplica les garanties establertes en la normativa vigent i únicament les realitza per al compliment de la seva missió d'interès públic. l'informem també, que ACCIÓ té</w:t>
      </w:r>
      <w:r w:rsidR="00345FB1" w:rsidRPr="00914DA8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Pr="00914DA8">
        <w:rPr>
          <w:rFonts w:asciiTheme="minorHAnsi" w:hAnsiTheme="minorHAnsi" w:cstheme="minorHAnsi"/>
          <w:b w:val="0"/>
          <w:sz w:val="14"/>
          <w:szCs w:val="14"/>
        </w:rPr>
        <w:t>contractats serveis de proveïdors tecnològics ubicats tercers països. Aquests proveïdors, han estat contractats per ACCIÓ per a obtenir els serveis que són necessaris per al desenvolupament de les seves activitats i han subscrit amb</w:t>
      </w:r>
      <w:r w:rsidR="00345FB1" w:rsidRPr="00914DA8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Pr="00914DA8">
        <w:rPr>
          <w:rFonts w:asciiTheme="minorHAnsi" w:hAnsiTheme="minorHAnsi" w:cstheme="minorHAnsi"/>
          <w:b w:val="0"/>
          <w:sz w:val="14"/>
          <w:szCs w:val="14"/>
        </w:rPr>
        <w:t>ACCIÓ els contractes de confidencialitat i tractament de dades exigits per la normativa, aplicant les garanties i salvaguardes necessàries per preservar la seva privacitat.</w:t>
      </w:r>
    </w:p>
    <w:p w14:paraId="0F881754" w14:textId="77777777" w:rsidR="00345FB1" w:rsidRPr="00914DA8" w:rsidRDefault="00C9723A" w:rsidP="00345FB1">
      <w:pPr>
        <w:spacing w:after="0" w:line="240" w:lineRule="auto"/>
        <w:ind w:left="284"/>
        <w:rPr>
          <w:rFonts w:asciiTheme="minorHAnsi" w:hAnsiTheme="minorHAnsi" w:cstheme="minorHAnsi"/>
          <w:b w:val="0"/>
          <w:sz w:val="14"/>
          <w:szCs w:val="14"/>
        </w:rPr>
      </w:pPr>
      <w:r w:rsidRPr="00914DA8">
        <w:rPr>
          <w:rFonts w:asciiTheme="minorHAnsi" w:hAnsiTheme="minorHAnsi" w:cstheme="minorHAnsi"/>
          <w:b w:val="0"/>
          <w:sz w:val="14"/>
          <w:szCs w:val="14"/>
        </w:rPr>
        <w:t>Sota cap concepte ACCIÓ cedirà o transferirà les seves dades personals a altres empreses o entitats diferents de les indicades en el present apartat de ""Cessions i Transferències Internacionals"" sense el seu previ consentiment.</w:t>
      </w:r>
    </w:p>
    <w:p w14:paraId="0B66DDD4" w14:textId="584CA5F9" w:rsidR="00C9723A" w:rsidRPr="00914DA8" w:rsidRDefault="00C9723A" w:rsidP="00345FB1">
      <w:pPr>
        <w:spacing w:after="0" w:line="240" w:lineRule="auto"/>
        <w:ind w:left="284"/>
        <w:rPr>
          <w:rFonts w:asciiTheme="minorHAnsi" w:hAnsiTheme="minorHAnsi" w:cstheme="minorHAnsi"/>
          <w:b w:val="0"/>
          <w:sz w:val="14"/>
          <w:szCs w:val="14"/>
        </w:rPr>
      </w:pPr>
      <w:r w:rsidRPr="00914DA8">
        <w:rPr>
          <w:rFonts w:asciiTheme="minorHAnsi" w:hAnsiTheme="minorHAnsi" w:cstheme="minorHAnsi"/>
          <w:b w:val="0"/>
          <w:sz w:val="14"/>
          <w:szCs w:val="14"/>
        </w:rPr>
        <w:t>Per a més informació sobre les garanties a la seva privacitat, pot dirigir-se al/a la Delegat/da de Protecció de Dades, a través de les adreces postal i electrònica indicades.</w:t>
      </w:r>
    </w:p>
    <w:p w14:paraId="61A19530" w14:textId="77777777" w:rsidR="00345FB1" w:rsidRPr="00914DA8" w:rsidRDefault="00345FB1" w:rsidP="00345FB1">
      <w:pPr>
        <w:pStyle w:val="Pargrafdellista"/>
        <w:spacing w:after="0" w:line="240" w:lineRule="auto"/>
        <w:ind w:left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</w:p>
    <w:p w14:paraId="0458CEAF" w14:textId="5A008956" w:rsidR="00C9723A" w:rsidRPr="00914DA8" w:rsidRDefault="00C9723A" w:rsidP="00345FB1">
      <w:pPr>
        <w:pStyle w:val="Pargrafdellista"/>
        <w:spacing w:after="0" w:line="240" w:lineRule="auto"/>
        <w:ind w:left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  <w:r w:rsidRPr="00914DA8">
        <w:rPr>
          <w:rFonts w:asciiTheme="minorHAnsi" w:hAnsiTheme="minorHAnsi" w:cstheme="minorHAnsi"/>
          <w:b w:val="0"/>
          <w:sz w:val="14"/>
          <w:szCs w:val="14"/>
        </w:rPr>
        <w:t>DURANT QUANT TEMPS GUARDAREM LES SEVES DADES PERSONALS</w:t>
      </w:r>
    </w:p>
    <w:p w14:paraId="097BAA7C" w14:textId="77777777" w:rsidR="00345FB1" w:rsidRPr="00914DA8" w:rsidRDefault="00345FB1" w:rsidP="00345FB1">
      <w:pPr>
        <w:pStyle w:val="Pargrafdellista"/>
        <w:spacing w:after="0" w:line="240" w:lineRule="auto"/>
        <w:ind w:left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</w:p>
    <w:p w14:paraId="69C94B8F" w14:textId="2FDC7BF0" w:rsidR="00C9723A" w:rsidRPr="00914DA8" w:rsidRDefault="00C9723A" w:rsidP="00345FB1">
      <w:pPr>
        <w:pStyle w:val="Pargrafdellista"/>
        <w:spacing w:after="0" w:line="240" w:lineRule="auto"/>
        <w:ind w:left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  <w:r w:rsidRPr="00914DA8">
        <w:rPr>
          <w:rFonts w:asciiTheme="minorHAnsi" w:hAnsiTheme="minorHAnsi" w:cstheme="minorHAnsi"/>
          <w:b w:val="0"/>
          <w:sz w:val="14"/>
          <w:szCs w:val="14"/>
        </w:rPr>
        <w:t>Les seves dades personals es conservaran mentre es mantingui la relació entre vostè o l'entitat a la qual vostè representa amb ACCIÓ i, després de la finalització d'aquesta relació per qualsevol causa, durant els terminis de</w:t>
      </w:r>
      <w:r w:rsidR="00345FB1" w:rsidRPr="00914DA8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Pr="00914DA8">
        <w:rPr>
          <w:rFonts w:asciiTheme="minorHAnsi" w:hAnsiTheme="minorHAnsi" w:cstheme="minorHAnsi"/>
          <w:b w:val="0"/>
          <w:sz w:val="14"/>
          <w:szCs w:val="14"/>
        </w:rPr>
        <w:t>prescripció legals que siguin d'aplicació.</w:t>
      </w:r>
    </w:p>
    <w:p w14:paraId="2FF80982" w14:textId="58DE33AF" w:rsidR="00C9723A" w:rsidRPr="00914DA8" w:rsidRDefault="00C9723A" w:rsidP="00345FB1">
      <w:pPr>
        <w:pStyle w:val="Pargrafdellista"/>
        <w:spacing w:after="0" w:line="240" w:lineRule="auto"/>
        <w:ind w:left="284"/>
        <w:contextualSpacing w:val="0"/>
        <w:rPr>
          <w:rFonts w:asciiTheme="minorHAnsi" w:hAnsiTheme="minorHAnsi" w:cstheme="minorHAnsi"/>
          <w:b w:val="0"/>
          <w:sz w:val="14"/>
          <w:szCs w:val="14"/>
        </w:rPr>
      </w:pPr>
      <w:r w:rsidRPr="00914DA8">
        <w:rPr>
          <w:rFonts w:asciiTheme="minorHAnsi" w:hAnsiTheme="minorHAnsi" w:cstheme="minorHAnsi"/>
          <w:b w:val="0"/>
          <w:sz w:val="14"/>
          <w:szCs w:val="14"/>
        </w:rPr>
        <w:t>Un cop finalitzada la seva relació amb ACCIÓ les seves dades es tractaran als sols efectes d'acreditar el compliment de les obligacions legals o contractuals d'ACCIÓ i/o els terminis necessaris per tal de garantir el compliment de la</w:t>
      </w:r>
      <w:r w:rsidR="00345FB1" w:rsidRPr="00914DA8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Pr="00914DA8">
        <w:rPr>
          <w:rFonts w:asciiTheme="minorHAnsi" w:hAnsiTheme="minorHAnsi" w:cstheme="minorHAnsi"/>
          <w:b w:val="0"/>
          <w:sz w:val="14"/>
          <w:szCs w:val="14"/>
        </w:rPr>
        <w:t>missió d'interès públic de la nostra entitat.</w:t>
      </w:r>
    </w:p>
    <w:p w14:paraId="59919E2F" w14:textId="77777777" w:rsidR="00C9723A" w:rsidRPr="00914DA8" w:rsidRDefault="00C9723A" w:rsidP="00345FB1">
      <w:pPr>
        <w:spacing w:after="0" w:line="240" w:lineRule="auto"/>
        <w:ind w:left="284"/>
        <w:rPr>
          <w:rFonts w:asciiTheme="minorHAnsi" w:hAnsiTheme="minorHAnsi" w:cstheme="minorHAnsi"/>
          <w:b w:val="0"/>
          <w:sz w:val="14"/>
          <w:szCs w:val="14"/>
        </w:rPr>
      </w:pPr>
      <w:r w:rsidRPr="00914DA8">
        <w:rPr>
          <w:rFonts w:asciiTheme="minorHAnsi" w:hAnsiTheme="minorHAnsi" w:cstheme="minorHAnsi"/>
          <w:b w:val="0"/>
          <w:sz w:val="14"/>
          <w:szCs w:val="14"/>
        </w:rPr>
        <w:t xml:space="preserve">Finalitzats aquests terminis de prescripció, les seves dades seran eliminades o, alternativament, </w:t>
      </w:r>
      <w:proofErr w:type="spellStart"/>
      <w:r w:rsidRPr="00914DA8">
        <w:rPr>
          <w:rFonts w:asciiTheme="minorHAnsi" w:hAnsiTheme="minorHAnsi" w:cstheme="minorHAnsi"/>
          <w:b w:val="0"/>
          <w:sz w:val="14"/>
          <w:szCs w:val="14"/>
        </w:rPr>
        <w:t>anonimitzades</w:t>
      </w:r>
      <w:proofErr w:type="spellEnd"/>
      <w:r w:rsidRPr="00914DA8">
        <w:rPr>
          <w:rFonts w:asciiTheme="minorHAnsi" w:hAnsiTheme="minorHAnsi" w:cstheme="minorHAnsi"/>
          <w:b w:val="0"/>
          <w:sz w:val="14"/>
          <w:szCs w:val="14"/>
        </w:rPr>
        <w:t>.</w:t>
      </w:r>
    </w:p>
    <w:p w14:paraId="01F93D05" w14:textId="77777777" w:rsidR="00345FB1" w:rsidRPr="00914DA8" w:rsidRDefault="00345FB1" w:rsidP="00345FB1">
      <w:pPr>
        <w:spacing w:after="0" w:line="240" w:lineRule="auto"/>
        <w:ind w:left="284"/>
        <w:rPr>
          <w:rFonts w:asciiTheme="minorHAnsi" w:hAnsiTheme="minorHAnsi" w:cstheme="minorHAnsi"/>
          <w:b w:val="0"/>
          <w:sz w:val="14"/>
          <w:szCs w:val="14"/>
        </w:rPr>
      </w:pPr>
    </w:p>
    <w:p w14:paraId="426E68BC" w14:textId="4ACEFE29" w:rsidR="00C9723A" w:rsidRPr="00914DA8" w:rsidRDefault="00C9723A" w:rsidP="00345FB1">
      <w:pPr>
        <w:spacing w:after="0" w:line="240" w:lineRule="auto"/>
        <w:ind w:left="284"/>
        <w:rPr>
          <w:rFonts w:asciiTheme="minorHAnsi" w:hAnsiTheme="minorHAnsi" w:cstheme="minorHAnsi"/>
          <w:b w:val="0"/>
          <w:sz w:val="14"/>
          <w:szCs w:val="14"/>
        </w:rPr>
      </w:pPr>
      <w:r w:rsidRPr="00914DA8">
        <w:rPr>
          <w:rFonts w:asciiTheme="minorHAnsi" w:hAnsiTheme="minorHAnsi" w:cstheme="minorHAnsi"/>
          <w:b w:val="0"/>
          <w:sz w:val="14"/>
          <w:szCs w:val="14"/>
        </w:rPr>
        <w:t>QUINS SÓN ELS SEUS DRETS</w:t>
      </w:r>
    </w:p>
    <w:p w14:paraId="75B8E179" w14:textId="77777777" w:rsidR="00345FB1" w:rsidRPr="00914DA8" w:rsidRDefault="00345FB1" w:rsidP="00345FB1">
      <w:pPr>
        <w:spacing w:after="0" w:line="240" w:lineRule="auto"/>
        <w:ind w:left="284"/>
        <w:rPr>
          <w:rFonts w:asciiTheme="minorHAnsi" w:hAnsiTheme="minorHAnsi" w:cstheme="minorHAnsi"/>
          <w:b w:val="0"/>
          <w:sz w:val="14"/>
          <w:szCs w:val="14"/>
        </w:rPr>
      </w:pPr>
    </w:p>
    <w:p w14:paraId="20B4D136" w14:textId="40FE4564" w:rsidR="00C9723A" w:rsidRPr="00914DA8" w:rsidRDefault="00C9723A" w:rsidP="00345FB1">
      <w:pPr>
        <w:spacing w:after="0" w:line="240" w:lineRule="auto"/>
        <w:ind w:left="284"/>
        <w:rPr>
          <w:rFonts w:asciiTheme="minorHAnsi" w:hAnsiTheme="minorHAnsi" w:cstheme="minorHAnsi"/>
          <w:b w:val="0"/>
          <w:sz w:val="14"/>
          <w:szCs w:val="14"/>
        </w:rPr>
      </w:pPr>
      <w:r w:rsidRPr="00914DA8">
        <w:rPr>
          <w:rFonts w:asciiTheme="minorHAnsi" w:hAnsiTheme="minorHAnsi" w:cstheme="minorHAnsi"/>
          <w:b w:val="0"/>
          <w:sz w:val="14"/>
          <w:szCs w:val="14"/>
        </w:rPr>
        <w:t>Vostè pot exercir els seus drets d'accés, rectificació, supressió i portabilitat, limitació i/o oposició al tractament, dirigint-se al/ a la Delegat/da de Protecció de Dades, a través de les adreces postal i electrònica indicades.</w:t>
      </w:r>
    </w:p>
    <w:p w14:paraId="0039B5C0" w14:textId="77777777" w:rsidR="00345FB1" w:rsidRPr="00914DA8" w:rsidRDefault="00345FB1" w:rsidP="00345FB1">
      <w:pPr>
        <w:spacing w:after="0" w:line="240" w:lineRule="auto"/>
        <w:ind w:left="284"/>
        <w:rPr>
          <w:rFonts w:asciiTheme="minorHAnsi" w:hAnsiTheme="minorHAnsi" w:cstheme="minorHAnsi"/>
          <w:b w:val="0"/>
          <w:sz w:val="14"/>
          <w:szCs w:val="14"/>
        </w:rPr>
      </w:pPr>
    </w:p>
    <w:p w14:paraId="53CAC115" w14:textId="51A69F4A" w:rsidR="00C9723A" w:rsidRPr="00914DA8" w:rsidRDefault="00C9723A" w:rsidP="00345FB1">
      <w:pPr>
        <w:spacing w:after="0" w:line="240" w:lineRule="auto"/>
        <w:ind w:left="284"/>
        <w:rPr>
          <w:rFonts w:asciiTheme="minorHAnsi" w:hAnsiTheme="minorHAnsi" w:cstheme="minorHAnsi"/>
          <w:b w:val="0"/>
          <w:sz w:val="14"/>
          <w:szCs w:val="14"/>
        </w:rPr>
      </w:pPr>
      <w:r w:rsidRPr="00914DA8">
        <w:rPr>
          <w:rFonts w:asciiTheme="minorHAnsi" w:hAnsiTheme="minorHAnsi" w:cstheme="minorHAnsi"/>
          <w:b w:val="0"/>
          <w:sz w:val="14"/>
          <w:szCs w:val="14"/>
        </w:rPr>
        <w:t>RECLAMACIONS</w:t>
      </w:r>
    </w:p>
    <w:p w14:paraId="0234607A" w14:textId="77777777" w:rsidR="00345FB1" w:rsidRPr="00914DA8" w:rsidRDefault="00345FB1" w:rsidP="00345FB1">
      <w:pPr>
        <w:spacing w:after="0" w:line="240" w:lineRule="auto"/>
        <w:ind w:left="284"/>
        <w:rPr>
          <w:rFonts w:asciiTheme="minorHAnsi" w:hAnsiTheme="minorHAnsi" w:cstheme="minorHAnsi"/>
          <w:b w:val="0"/>
          <w:sz w:val="14"/>
          <w:szCs w:val="14"/>
        </w:rPr>
      </w:pPr>
    </w:p>
    <w:p w14:paraId="6C7568F8" w14:textId="77777777" w:rsidR="00914DA8" w:rsidRDefault="00C9723A" w:rsidP="00345FB1">
      <w:pPr>
        <w:spacing w:after="0" w:line="240" w:lineRule="auto"/>
        <w:ind w:left="284"/>
        <w:rPr>
          <w:rFonts w:asciiTheme="minorHAnsi" w:hAnsiTheme="minorHAnsi" w:cstheme="minorHAnsi"/>
          <w:b w:val="0"/>
          <w:sz w:val="14"/>
          <w:szCs w:val="14"/>
        </w:rPr>
      </w:pPr>
      <w:r w:rsidRPr="00914DA8">
        <w:rPr>
          <w:rFonts w:asciiTheme="minorHAnsi" w:hAnsiTheme="minorHAnsi" w:cstheme="minorHAnsi"/>
          <w:b w:val="0"/>
          <w:sz w:val="14"/>
          <w:szCs w:val="14"/>
        </w:rPr>
        <w:t>Si considera que el tractament de les seves dades personals vulnera la normativa o els seus drets, pot presentar una reclamació davant del/la nostre/a Delegat/da de Protecció de Dades, o davant de l'Autoritat Catalana de Protecció</w:t>
      </w:r>
      <w:r w:rsidR="00D47CAE" w:rsidRPr="00914DA8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Pr="00914DA8">
        <w:rPr>
          <w:rFonts w:asciiTheme="minorHAnsi" w:hAnsiTheme="minorHAnsi" w:cstheme="minorHAnsi"/>
          <w:b w:val="0"/>
          <w:sz w:val="14"/>
          <w:szCs w:val="14"/>
        </w:rPr>
        <w:t>de Dades, a través de la seva direcció postal: C/ Rosselló, 214, C.P. 08008, Barcelona (Espanya)."</w:t>
      </w:r>
      <w:r w:rsidRPr="00914DA8">
        <w:rPr>
          <w:rFonts w:asciiTheme="minorHAnsi" w:hAnsiTheme="minorHAnsi" w:cstheme="minorHAnsi"/>
          <w:b w:val="0"/>
          <w:sz w:val="14"/>
          <w:szCs w:val="14"/>
        </w:rPr>
        <w:tab/>
      </w:r>
    </w:p>
    <w:p w14:paraId="5A7616F2" w14:textId="77777777" w:rsidR="00914DA8" w:rsidRDefault="00914DA8" w:rsidP="00345FB1">
      <w:pPr>
        <w:spacing w:after="0" w:line="240" w:lineRule="auto"/>
        <w:ind w:left="284"/>
        <w:rPr>
          <w:rFonts w:asciiTheme="minorHAnsi" w:hAnsiTheme="minorHAnsi" w:cstheme="minorHAnsi"/>
          <w:b w:val="0"/>
          <w:sz w:val="14"/>
          <w:szCs w:val="14"/>
        </w:rPr>
      </w:pPr>
    </w:p>
    <w:p w14:paraId="74866B2D" w14:textId="77777777" w:rsidR="006C4DDE" w:rsidRDefault="006C4DDE" w:rsidP="006C4DDE">
      <w:pP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</w:p>
    <w:p w14:paraId="63CA8951" w14:textId="77777777" w:rsidR="006C4DDE" w:rsidRPr="00C72EAB" w:rsidRDefault="006C4DDE" w:rsidP="006C4DDE">
      <w:pP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Signatura digital  del/de la representant legal</w:t>
      </w:r>
      <w:r>
        <w:rPr>
          <w:rFonts w:asciiTheme="minorHAnsi" w:hAnsiTheme="minorHAnsi"/>
          <w:b w:val="0"/>
          <w:sz w:val="32"/>
          <w:szCs w:val="32"/>
        </w:rPr>
        <w:tab/>
      </w:r>
    </w:p>
    <w:tbl>
      <w:tblPr>
        <w:tblStyle w:val="Taulaambquadrcula"/>
        <w:tblW w:w="9898" w:type="dxa"/>
        <w:tblLook w:val="04A0" w:firstRow="1" w:lastRow="0" w:firstColumn="1" w:lastColumn="0" w:noHBand="0" w:noVBand="1"/>
        <w:tblCaption w:val="Quadre per signar representant legal "/>
        <w:tblDescription w:val="requadre habilitat per la signatura digital del representant legal "/>
      </w:tblPr>
      <w:tblGrid>
        <w:gridCol w:w="9898"/>
      </w:tblGrid>
      <w:tr w:rsidR="006C4DDE" w14:paraId="452D8AF9" w14:textId="77777777" w:rsidTr="00CB080E">
        <w:trPr>
          <w:cantSplit/>
          <w:trHeight w:val="1726"/>
          <w:tblHeader/>
        </w:trPr>
        <w:tc>
          <w:tcPr>
            <w:tcW w:w="9898" w:type="dxa"/>
          </w:tcPr>
          <w:p w14:paraId="6C02DEE3" w14:textId="77777777" w:rsidR="006C4DDE" w:rsidRDefault="006C4DDE" w:rsidP="00CB080E">
            <w:p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88" w:lineRule="auto"/>
              <w:rPr>
                <w:rFonts w:asciiTheme="minorHAnsi" w:hAnsiTheme="minorHAnsi"/>
                <w:b w:val="0"/>
                <w:sz w:val="32"/>
                <w:szCs w:val="32"/>
              </w:rPr>
            </w:pPr>
          </w:p>
        </w:tc>
      </w:tr>
    </w:tbl>
    <w:p w14:paraId="63ABF23A" w14:textId="77777777" w:rsidR="006C4DDE" w:rsidRDefault="006C4DDE" w:rsidP="006C4DDE">
      <w:pPr>
        <w:tabs>
          <w:tab w:val="clear" w:pos="851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p w14:paraId="10FDAFF1" w14:textId="77777777" w:rsidR="00345FB1" w:rsidRPr="00914DA8" w:rsidRDefault="00345FB1" w:rsidP="00345FB1">
      <w:pPr>
        <w:rPr>
          <w:rFonts w:asciiTheme="minorHAnsi" w:hAnsiTheme="minorHAnsi" w:cstheme="minorHAnsi"/>
          <w:sz w:val="36"/>
          <w:szCs w:val="24"/>
        </w:rPr>
      </w:pPr>
    </w:p>
    <w:p w14:paraId="40832C67" w14:textId="77777777" w:rsidR="00C9723A" w:rsidRPr="00C9723A" w:rsidRDefault="00C9723A" w:rsidP="00C9723A">
      <w:pPr>
        <w:rPr>
          <w:rFonts w:ascii="Times New Roman" w:hAnsi="Times New Roman" w:cs="Times New Roman"/>
          <w:b w:val="0"/>
          <w:sz w:val="20"/>
          <w:szCs w:val="20"/>
        </w:rPr>
      </w:pP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914DA8">
        <w:rPr>
          <w:rFonts w:asciiTheme="minorHAnsi" w:hAnsiTheme="minorHAnsi" w:cstheme="minorHAnsi"/>
          <w:b w:val="0"/>
          <w:sz w:val="20"/>
          <w:szCs w:val="20"/>
        </w:rPr>
        <w:tab/>
      </w:r>
      <w:r w:rsidRPr="00C9723A">
        <w:rPr>
          <w:rFonts w:ascii="Times New Roman" w:hAnsi="Times New Roman" w:cs="Times New Roman"/>
          <w:b w:val="0"/>
          <w:sz w:val="20"/>
          <w:szCs w:val="20"/>
        </w:rPr>
        <w:tab/>
      </w:r>
      <w:r w:rsidRPr="00C9723A">
        <w:rPr>
          <w:rFonts w:ascii="Times New Roman" w:hAnsi="Times New Roman" w:cs="Times New Roman"/>
          <w:b w:val="0"/>
          <w:sz w:val="20"/>
          <w:szCs w:val="20"/>
        </w:rPr>
        <w:tab/>
      </w:r>
      <w:r w:rsidRPr="00C9723A">
        <w:rPr>
          <w:rFonts w:ascii="Times New Roman" w:hAnsi="Times New Roman" w:cs="Times New Roman"/>
          <w:b w:val="0"/>
          <w:sz w:val="20"/>
          <w:szCs w:val="20"/>
        </w:rPr>
        <w:tab/>
      </w:r>
    </w:p>
    <w:sectPr w:rsidR="00C9723A" w:rsidRPr="00C9723A" w:rsidSect="00097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-25" w:right="1134" w:bottom="1418" w:left="1134" w:header="1020" w:footer="227" w:gutter="0"/>
      <w:cols w:space="737"/>
      <w:titlePg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35504" w14:textId="77777777" w:rsidR="00456972" w:rsidRDefault="00456972">
      <w:r>
        <w:separator/>
      </w:r>
    </w:p>
  </w:endnote>
  <w:endnote w:type="continuationSeparator" w:id="0">
    <w:p w14:paraId="2D221BA8" w14:textId="77777777" w:rsidR="00456972" w:rsidRDefault="0045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80859" w14:textId="77777777" w:rsidR="009B2AC3" w:rsidRDefault="009B2AC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961D2" w14:textId="63D59CED" w:rsidR="000D7A77" w:rsidRPr="00097BB6" w:rsidRDefault="00097BB6" w:rsidP="00097BB6">
    <w:pPr>
      <w:pStyle w:val="Peu"/>
      <w:spacing w:after="0" w:line="180" w:lineRule="exact"/>
      <w:jc w:val="right"/>
      <w:rPr>
        <w:b w:val="0"/>
        <w:sz w:val="12"/>
        <w:szCs w:val="12"/>
      </w:rPr>
    </w:pPr>
    <w:r w:rsidRPr="00097BB6">
      <w:rPr>
        <w:b w:val="0"/>
        <w:sz w:val="12"/>
        <w:szCs w:val="12"/>
      </w:rPr>
      <w:t>D.MIS.14</w:t>
    </w:r>
  </w:p>
  <w:p w14:paraId="69D28DDB" w14:textId="6A3046BE" w:rsidR="00097BB6" w:rsidRPr="00097BB6" w:rsidRDefault="00097BB6" w:rsidP="00097BB6">
    <w:pPr>
      <w:pStyle w:val="Peu"/>
      <w:spacing w:after="0" w:line="180" w:lineRule="exact"/>
      <w:jc w:val="right"/>
      <w:rPr>
        <w:b w:val="0"/>
        <w:sz w:val="12"/>
        <w:szCs w:val="12"/>
      </w:rPr>
    </w:pPr>
    <w:r w:rsidRPr="00097BB6">
      <w:rPr>
        <w:b w:val="0"/>
        <w:sz w:val="12"/>
        <w:szCs w:val="12"/>
      </w:rPr>
      <w:t>Versió 1, 4 de febrer de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E44F8" w14:textId="77777777" w:rsidR="009B2AC3" w:rsidRPr="00097BB6" w:rsidRDefault="009B2AC3" w:rsidP="009B2AC3">
    <w:pPr>
      <w:pStyle w:val="Peu"/>
      <w:spacing w:after="0" w:line="180" w:lineRule="exact"/>
      <w:jc w:val="right"/>
      <w:rPr>
        <w:b w:val="0"/>
        <w:sz w:val="12"/>
        <w:szCs w:val="12"/>
      </w:rPr>
    </w:pPr>
    <w:r w:rsidRPr="00097BB6">
      <w:rPr>
        <w:b w:val="0"/>
        <w:sz w:val="12"/>
        <w:szCs w:val="12"/>
      </w:rPr>
      <w:t>D.MIS.14</w:t>
    </w:r>
  </w:p>
  <w:p w14:paraId="2AE8E591" w14:textId="77777777" w:rsidR="009B2AC3" w:rsidRPr="00097BB6" w:rsidRDefault="009B2AC3" w:rsidP="009B2AC3">
    <w:pPr>
      <w:pStyle w:val="Peu"/>
      <w:spacing w:after="0" w:line="180" w:lineRule="exact"/>
      <w:jc w:val="right"/>
      <w:rPr>
        <w:b w:val="0"/>
        <w:sz w:val="12"/>
        <w:szCs w:val="12"/>
      </w:rPr>
    </w:pPr>
    <w:r w:rsidRPr="00097BB6">
      <w:rPr>
        <w:b w:val="0"/>
        <w:sz w:val="12"/>
        <w:szCs w:val="12"/>
      </w:rPr>
      <w:t>Versió 1, 4 de febrer de 2020</w:t>
    </w:r>
  </w:p>
  <w:p w14:paraId="37253ACC" w14:textId="77777777" w:rsidR="000D7A77" w:rsidRPr="00A208CD" w:rsidRDefault="000D7A77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707392" behindDoc="0" locked="0" layoutInCell="1" allowOverlap="1" wp14:anchorId="61EC4641" wp14:editId="496D89D3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92" name="Imagen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14:paraId="2A4D6406" w14:textId="77777777" w:rsidR="000D7A77" w:rsidRPr="00A208CD" w:rsidRDefault="000D7A77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D1D05" w14:textId="77777777" w:rsidR="00456972" w:rsidRDefault="00456972">
      <w:r>
        <w:separator/>
      </w:r>
    </w:p>
  </w:footnote>
  <w:footnote w:type="continuationSeparator" w:id="0">
    <w:p w14:paraId="1D4D5F1F" w14:textId="77777777" w:rsidR="00456972" w:rsidRDefault="00456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7AF62" w14:textId="77777777" w:rsidR="000D7A77" w:rsidRDefault="000D7A77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C008CF" w14:textId="77777777" w:rsidR="000D7A77" w:rsidRDefault="000D7A77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8EF3E" w14:textId="787962F1" w:rsidR="000D7A77" w:rsidRPr="00A81F88" w:rsidRDefault="000D7A77" w:rsidP="00A94F14">
    <w:pPr>
      <w:pStyle w:val="Capalera"/>
      <w:ind w:right="360"/>
      <w:rPr>
        <w:rFonts w:asciiTheme="minorHAnsi" w:hAnsiTheme="minorHAnsi"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3574F" w14:textId="77777777" w:rsidR="000D7A77" w:rsidRPr="00A81F88" w:rsidRDefault="000D7A77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57216" behindDoc="0" locked="0" layoutInCell="1" allowOverlap="1" wp14:anchorId="21592AD2" wp14:editId="10B9F80B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9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5C1"/>
    <w:multiLevelType w:val="hybridMultilevel"/>
    <w:tmpl w:val="98824BEA"/>
    <w:lvl w:ilvl="0" w:tplc="41A00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01162"/>
    <w:multiLevelType w:val="hybridMultilevel"/>
    <w:tmpl w:val="897A9420"/>
    <w:lvl w:ilvl="0" w:tplc="6AF4A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6231B"/>
    <w:rsid w:val="00001DDB"/>
    <w:rsid w:val="000037BC"/>
    <w:rsid w:val="000633D7"/>
    <w:rsid w:val="00064810"/>
    <w:rsid w:val="00066B5F"/>
    <w:rsid w:val="0008456A"/>
    <w:rsid w:val="000925E1"/>
    <w:rsid w:val="00097BB6"/>
    <w:rsid w:val="000A2DA5"/>
    <w:rsid w:val="000A7E3A"/>
    <w:rsid w:val="000C0C19"/>
    <w:rsid w:val="000D7A77"/>
    <w:rsid w:val="000E0E4F"/>
    <w:rsid w:val="000E11B7"/>
    <w:rsid w:val="0011635F"/>
    <w:rsid w:val="00122675"/>
    <w:rsid w:val="001321BE"/>
    <w:rsid w:val="001506B7"/>
    <w:rsid w:val="00153492"/>
    <w:rsid w:val="001556C2"/>
    <w:rsid w:val="001B58CD"/>
    <w:rsid w:val="001C0878"/>
    <w:rsid w:val="001E70DF"/>
    <w:rsid w:val="002265B3"/>
    <w:rsid w:val="002331E5"/>
    <w:rsid w:val="00257C01"/>
    <w:rsid w:val="002855B5"/>
    <w:rsid w:val="002B23A6"/>
    <w:rsid w:val="002C3ABF"/>
    <w:rsid w:val="00305273"/>
    <w:rsid w:val="00322075"/>
    <w:rsid w:val="0033054A"/>
    <w:rsid w:val="00342091"/>
    <w:rsid w:val="00345FB1"/>
    <w:rsid w:val="00353D32"/>
    <w:rsid w:val="003614BD"/>
    <w:rsid w:val="00372F08"/>
    <w:rsid w:val="003C729F"/>
    <w:rsid w:val="003E4603"/>
    <w:rsid w:val="00402648"/>
    <w:rsid w:val="004122A2"/>
    <w:rsid w:val="00425F3C"/>
    <w:rsid w:val="00444894"/>
    <w:rsid w:val="00456972"/>
    <w:rsid w:val="00462ED6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051D4"/>
    <w:rsid w:val="005226A9"/>
    <w:rsid w:val="00550302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32113"/>
    <w:rsid w:val="00635705"/>
    <w:rsid w:val="00637F0C"/>
    <w:rsid w:val="00645FAC"/>
    <w:rsid w:val="00655735"/>
    <w:rsid w:val="006565F2"/>
    <w:rsid w:val="00665702"/>
    <w:rsid w:val="006677F2"/>
    <w:rsid w:val="006712CA"/>
    <w:rsid w:val="006764FC"/>
    <w:rsid w:val="00687020"/>
    <w:rsid w:val="0068771B"/>
    <w:rsid w:val="006A0658"/>
    <w:rsid w:val="006C0D2D"/>
    <w:rsid w:val="006C4DDE"/>
    <w:rsid w:val="006D14BD"/>
    <w:rsid w:val="006D2C9A"/>
    <w:rsid w:val="006D3FAE"/>
    <w:rsid w:val="006E043D"/>
    <w:rsid w:val="006F5905"/>
    <w:rsid w:val="006F5A1A"/>
    <w:rsid w:val="00700848"/>
    <w:rsid w:val="00750FB5"/>
    <w:rsid w:val="0076133E"/>
    <w:rsid w:val="00764AC1"/>
    <w:rsid w:val="00772502"/>
    <w:rsid w:val="0077504F"/>
    <w:rsid w:val="007B0008"/>
    <w:rsid w:val="007C44EA"/>
    <w:rsid w:val="0080082C"/>
    <w:rsid w:val="008116F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26F9"/>
    <w:rsid w:val="008D42BC"/>
    <w:rsid w:val="008D673B"/>
    <w:rsid w:val="00914DA8"/>
    <w:rsid w:val="009337E8"/>
    <w:rsid w:val="00942583"/>
    <w:rsid w:val="009846BA"/>
    <w:rsid w:val="00986577"/>
    <w:rsid w:val="009A404B"/>
    <w:rsid w:val="009B2AC3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6231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27D4D"/>
    <w:rsid w:val="00C36807"/>
    <w:rsid w:val="00C52D37"/>
    <w:rsid w:val="00C738D3"/>
    <w:rsid w:val="00C92631"/>
    <w:rsid w:val="00C9723A"/>
    <w:rsid w:val="00CB70ED"/>
    <w:rsid w:val="00CD1369"/>
    <w:rsid w:val="00CD7F89"/>
    <w:rsid w:val="00CE3E93"/>
    <w:rsid w:val="00CF1EDD"/>
    <w:rsid w:val="00D028C5"/>
    <w:rsid w:val="00D32366"/>
    <w:rsid w:val="00D4059E"/>
    <w:rsid w:val="00D45CA3"/>
    <w:rsid w:val="00D47CAE"/>
    <w:rsid w:val="00D70196"/>
    <w:rsid w:val="00D83CDA"/>
    <w:rsid w:val="00D94AD4"/>
    <w:rsid w:val="00DA31AE"/>
    <w:rsid w:val="00DC7142"/>
    <w:rsid w:val="00DD3EE6"/>
    <w:rsid w:val="00DD5F91"/>
    <w:rsid w:val="00DD74C7"/>
    <w:rsid w:val="00DF352C"/>
    <w:rsid w:val="00E12222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D277B"/>
    <w:rsid w:val="00ED3A93"/>
    <w:rsid w:val="00EE1194"/>
    <w:rsid w:val="00EF7C73"/>
    <w:rsid w:val="00F022F2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E5BA12"/>
  <w15:chartTrackingRefBased/>
  <w15:docId w15:val="{BE70B011-69B2-4793-8EB3-63BA23B2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link w:val="Ttol1Car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table" w:styleId="Taulaambquadrcula">
    <w:name w:val="Table Grid"/>
    <w:basedOn w:val="Taulanormal"/>
    <w:rsid w:val="00ED3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DD3EE6"/>
    <w:pPr>
      <w:ind w:left="720"/>
      <w:contextualSpacing/>
    </w:pPr>
  </w:style>
  <w:style w:type="character" w:styleId="Enlla">
    <w:name w:val="Hyperlink"/>
    <w:basedOn w:val="Lletraperdefectedelpargraf"/>
    <w:unhideWhenUsed/>
    <w:rsid w:val="002265B3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2265B3"/>
    <w:rPr>
      <w:color w:val="605E5C"/>
      <w:shd w:val="clear" w:color="auto" w:fill="E1DFDD"/>
    </w:rPr>
  </w:style>
  <w:style w:type="paragraph" w:styleId="Textdeglobus">
    <w:name w:val="Balloon Text"/>
    <w:basedOn w:val="Normal"/>
    <w:link w:val="TextdeglobusCar"/>
    <w:rsid w:val="000D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0D7A77"/>
    <w:rPr>
      <w:rFonts w:ascii="Segoe UI" w:hAnsi="Segoe UI" w:cs="Segoe UI"/>
      <w:b/>
      <w:sz w:val="18"/>
      <w:szCs w:val="18"/>
      <w:lang w:eastAsia="en-US"/>
    </w:rPr>
  </w:style>
  <w:style w:type="paragraph" w:customStyle="1" w:styleId="Estil1">
    <w:name w:val="Estil1"/>
    <w:basedOn w:val="Ttol1"/>
    <w:link w:val="Estil1Car"/>
    <w:qFormat/>
    <w:rsid w:val="00550302"/>
  </w:style>
  <w:style w:type="paragraph" w:styleId="Ttol">
    <w:name w:val="Title"/>
    <w:basedOn w:val="Normal"/>
    <w:next w:val="Normal"/>
    <w:link w:val="TtolCar"/>
    <w:qFormat/>
    <w:rsid w:val="00FD74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1Car">
    <w:name w:val="Títol 1 Car"/>
    <w:basedOn w:val="Lletraperdefectedelpargraf"/>
    <w:link w:val="Ttol1"/>
    <w:rsid w:val="0055030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Estil1Car">
    <w:name w:val="Estil1 Car"/>
    <w:basedOn w:val="Ttol1Car"/>
    <w:link w:val="Estil1"/>
    <w:rsid w:val="0055030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TtolCar">
    <w:name w:val="Títol Car"/>
    <w:basedOn w:val="Lletraperdefectedelpargraf"/>
    <w:link w:val="Ttol"/>
    <w:rsid w:val="00FD74DE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Senseespaiat">
    <w:name w:val="No Spacing"/>
    <w:uiPriority w:val="1"/>
    <w:qFormat/>
    <w:rsid w:val="00FD74DE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des.accio@gencat.c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Declaracions missions </vt:lpstr>
    </vt:vector>
  </TitlesOfParts>
  <Company>Generalitat de Catalunya - ACCIÓ</Company>
  <LinksUpToDate>false</LinksUpToDate>
  <CharactersWithSpaces>17638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Declaracions missions </dc:title>
  <dc:subject>Declaracions missions </dc:subject>
  <dc:creator>ACCIÓ</dc:creator>
  <cp:keywords>missions, declaracions</cp:keywords>
  <dc:description/>
  <cp:lastModifiedBy>Mireia Raurell</cp:lastModifiedBy>
  <cp:revision>16</cp:revision>
  <cp:lastPrinted>2020-01-15T12:45:00Z</cp:lastPrinted>
  <dcterms:created xsi:type="dcterms:W3CDTF">2020-01-15T13:05:00Z</dcterms:created>
  <dcterms:modified xsi:type="dcterms:W3CDTF">2020-05-19T10:30:00Z</dcterms:modified>
</cp:coreProperties>
</file>