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1clara"/>
        <w:tblpPr w:leftFromText="141" w:rightFromText="141" w:vertAnchor="text" w:tblpX="-572" w:tblpY="1"/>
        <w:tblOverlap w:val="never"/>
        <w:tblW w:w="15593" w:type="dxa"/>
        <w:tblLayout w:type="fixed"/>
        <w:tblLook w:val="04A0" w:firstRow="1" w:lastRow="0" w:firstColumn="1" w:lastColumn="0" w:noHBand="0" w:noVBand="1"/>
        <w:tblDescription w:val="Llistat de les convocatòries d'ajuts o de subvencions d'ACCIÓ que hi ha pendents de publicar al DOGC, a 1 de març del 2021."/>
      </w:tblPr>
      <w:tblGrid>
        <w:gridCol w:w="3114"/>
        <w:gridCol w:w="1564"/>
        <w:gridCol w:w="2835"/>
        <w:gridCol w:w="3544"/>
        <w:gridCol w:w="3544"/>
        <w:gridCol w:w="992"/>
      </w:tblGrid>
      <w:tr w:rsidR="00212F64" w:rsidRPr="00BE3F7A" w14:paraId="457B4981" w14:textId="77777777" w:rsidTr="00AC2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7C3954FF" w14:textId="77777777" w:rsidR="0073332F" w:rsidRPr="00945EAF" w:rsidRDefault="0073332F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2"/>
                <w:lang w:eastAsia="ca-ES"/>
              </w:rPr>
            </w:pP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Títol</w:t>
            </w:r>
          </w:p>
        </w:tc>
        <w:tc>
          <w:tcPr>
            <w:tcW w:w="1564" w:type="dxa"/>
            <w:hideMark/>
          </w:tcPr>
          <w:p w14:paraId="3E7EBB10" w14:textId="77777777" w:rsidR="0073332F" w:rsidRPr="00945EAF" w:rsidRDefault="0073332F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2"/>
                <w:lang w:eastAsia="ca-ES"/>
              </w:rPr>
            </w:pP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Import</w:t>
            </w:r>
          </w:p>
        </w:tc>
        <w:tc>
          <w:tcPr>
            <w:tcW w:w="2835" w:type="dxa"/>
            <w:hideMark/>
          </w:tcPr>
          <w:p w14:paraId="1EDB3B8B" w14:textId="1F52F3E2" w:rsidR="0073332F" w:rsidRPr="00945EAF" w:rsidRDefault="0073332F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2"/>
                <w:lang w:eastAsia="ca-ES"/>
              </w:rPr>
            </w:pP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Objecte</w:t>
            </w:r>
          </w:p>
        </w:tc>
        <w:tc>
          <w:tcPr>
            <w:tcW w:w="3544" w:type="dxa"/>
            <w:hideMark/>
          </w:tcPr>
          <w:p w14:paraId="5B87F818" w14:textId="77777777" w:rsidR="0073332F" w:rsidRPr="00945EAF" w:rsidRDefault="0073332F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2"/>
                <w:lang w:eastAsia="ca-ES"/>
              </w:rPr>
            </w:pP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Condicions beneficiari</w:t>
            </w:r>
          </w:p>
        </w:tc>
        <w:tc>
          <w:tcPr>
            <w:tcW w:w="3544" w:type="dxa"/>
            <w:hideMark/>
          </w:tcPr>
          <w:p w14:paraId="0A459E31" w14:textId="77777777" w:rsidR="0073332F" w:rsidRPr="00945EAF" w:rsidRDefault="0073332F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2"/>
                <w:lang w:eastAsia="ca-ES"/>
              </w:rPr>
            </w:pP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Objectius i finalitat</w:t>
            </w:r>
          </w:p>
        </w:tc>
        <w:tc>
          <w:tcPr>
            <w:tcW w:w="992" w:type="dxa"/>
            <w:hideMark/>
          </w:tcPr>
          <w:p w14:paraId="2BD27FBD" w14:textId="77777777" w:rsidR="0073332F" w:rsidRPr="00945EAF" w:rsidRDefault="0073332F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2"/>
                <w:lang w:eastAsia="ca-ES"/>
              </w:rPr>
            </w:pP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Estat de publicació</w:t>
            </w:r>
          </w:p>
        </w:tc>
      </w:tr>
      <w:tr w:rsidR="00212F64" w:rsidRPr="00BE3F7A" w14:paraId="2B673F80" w14:textId="77777777" w:rsidTr="00AC2CBA"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5091A0CF" w14:textId="77777777" w:rsidR="00977BB8" w:rsidRPr="00945EAF" w:rsidRDefault="0073332F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2"/>
                <w:lang w:eastAsia="ca-ES"/>
              </w:rPr>
            </w:pPr>
            <w:bookmarkStart w:id="0" w:name="_Hlk129943919"/>
            <w:r w:rsidRPr="00945EA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2"/>
                <w:lang w:eastAsia="ca-ES"/>
              </w:rPr>
              <w:t>PROJECTES AMB CONCURRÈNCIA COMPETITIVA</w:t>
            </w:r>
            <w:r w:rsidR="00977BB8" w:rsidRPr="00945EA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2"/>
                <w:lang w:eastAsia="ca-ES"/>
              </w:rPr>
              <w:t>.</w:t>
            </w:r>
          </w:p>
          <w:p w14:paraId="055124F8" w14:textId="7DD2F9A4" w:rsidR="0073332F" w:rsidRPr="00945EAF" w:rsidRDefault="0073332F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</w:pP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Inversions empresarials d'alt impacte</w:t>
            </w:r>
          </w:p>
        </w:tc>
        <w:tc>
          <w:tcPr>
            <w:tcW w:w="1564" w:type="dxa"/>
            <w:noWrap/>
            <w:hideMark/>
          </w:tcPr>
          <w:p w14:paraId="389ED04E" w14:textId="5E420B20" w:rsidR="0073332F" w:rsidRPr="00945EAF" w:rsidRDefault="00F77752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</w:pP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24.000.000</w:t>
            </w:r>
            <w:r w:rsidR="0073332F"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€</w:t>
            </w:r>
          </w:p>
          <w:p w14:paraId="1503F7B7" w14:textId="321DCDA9" w:rsidR="007E35CA" w:rsidRPr="00945EAF" w:rsidRDefault="007E35CA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</w:pPr>
          </w:p>
        </w:tc>
        <w:tc>
          <w:tcPr>
            <w:tcW w:w="2835" w:type="dxa"/>
            <w:hideMark/>
          </w:tcPr>
          <w:p w14:paraId="5442F51B" w14:textId="5FDEA8B7" w:rsidR="0073332F" w:rsidRPr="00945EAF" w:rsidRDefault="00105BFB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</w:pP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 xml:space="preserve">Regular </w:t>
            </w:r>
            <w:r w:rsidR="00DB6568"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les subvencions a inversions empresarials d'alt impacte</w:t>
            </w: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.</w:t>
            </w:r>
          </w:p>
        </w:tc>
        <w:tc>
          <w:tcPr>
            <w:tcW w:w="3544" w:type="dxa"/>
            <w:hideMark/>
          </w:tcPr>
          <w:p w14:paraId="7A09CC44" w14:textId="6EDA2AF9" w:rsidR="00DB6568" w:rsidRPr="00945EAF" w:rsidRDefault="0073332F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</w:pP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Empreses amb ànim de lucre amb establiment operatiu a Catalunya</w:t>
            </w:r>
            <w:r w:rsidR="00DB6568"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 xml:space="preserve"> o en procés d'establir-lo, tret de les</w:t>
            </w:r>
          </w:p>
          <w:p w14:paraId="746240F7" w14:textId="5A9F7675" w:rsidR="0073332F" w:rsidRPr="00945EAF" w:rsidRDefault="00DB6568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</w:pP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empreses amb projectes de comerç al detall, del sector immobiliari, de sacrifici de bestiar, de conservació de carn, d'elaboració de productes carnis i de producció primària de productes agrícoles.</w:t>
            </w:r>
          </w:p>
          <w:p w14:paraId="32904A4F" w14:textId="77777777" w:rsidR="00BE3F7A" w:rsidRPr="00945EAF" w:rsidRDefault="00BE3F7A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</w:pPr>
          </w:p>
          <w:p w14:paraId="27C1ED8B" w14:textId="3431C513" w:rsidR="009A2C1E" w:rsidRPr="00945EAF" w:rsidRDefault="009A2C1E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</w:pPr>
          </w:p>
        </w:tc>
        <w:tc>
          <w:tcPr>
            <w:tcW w:w="3544" w:type="dxa"/>
            <w:hideMark/>
          </w:tcPr>
          <w:p w14:paraId="55C2B414" w14:textId="77777777" w:rsidR="0073332F" w:rsidRPr="00945EAF" w:rsidRDefault="0073332F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</w:pP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Impulsar projectes tant d’empreses ja establertes a Catalunya com d’empreses  en procés  d’establir-s’hi, amb projectes d’inversió d’actius fixes i/o projectes de creació d’ocupació, així com amb projectes de R+D.</w:t>
            </w:r>
          </w:p>
        </w:tc>
        <w:tc>
          <w:tcPr>
            <w:tcW w:w="992" w:type="dxa"/>
            <w:noWrap/>
            <w:hideMark/>
          </w:tcPr>
          <w:p w14:paraId="5471A196" w14:textId="3CBB77DF" w:rsidR="0073332F" w:rsidRPr="00945EAF" w:rsidRDefault="00945EAF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b</w:t>
            </w:r>
            <w:r w:rsidR="00AC2CBA"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 xml:space="preserve">ases </w:t>
            </w:r>
            <w:r w:rsidR="00DA25E7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 xml:space="preserve">a </w:t>
            </w:r>
            <w:r w:rsidR="00370DAA"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 xml:space="preserve"> 8/3/23, </w:t>
            </w:r>
            <w:r w:rsidR="00AC2CBA"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pendent</w:t>
            </w:r>
            <w:r w:rsidR="00DA25E7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 xml:space="preserve"> publicar</w:t>
            </w:r>
            <w:r w:rsidR="00AC2CBA"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 xml:space="preserve"> conv.</w:t>
            </w:r>
          </w:p>
          <w:p w14:paraId="29834127" w14:textId="36892F2B" w:rsidR="007E35CA" w:rsidRPr="00945EAF" w:rsidRDefault="007E35CA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</w:pPr>
          </w:p>
        </w:tc>
      </w:tr>
      <w:tr w:rsidR="00212F64" w:rsidRPr="00BE3F7A" w14:paraId="5063371A" w14:textId="77777777" w:rsidTr="00AC2CBA"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79668526" w14:textId="77777777" w:rsidR="009A2C1E" w:rsidRPr="00945EAF" w:rsidRDefault="009A2C1E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2"/>
                <w:lang w:eastAsia="ca-ES"/>
              </w:rPr>
            </w:pPr>
            <w:bookmarkStart w:id="1" w:name="_Hlk129943890"/>
            <w:bookmarkEnd w:id="0"/>
            <w:r w:rsidRPr="00945EA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2"/>
                <w:lang w:eastAsia="ca-ES"/>
              </w:rPr>
              <w:t>PROJECTES AMB CONCURRÈNCIA COMPETITIVA.</w:t>
            </w:r>
          </w:p>
          <w:p w14:paraId="6D0F0D0C" w14:textId="77777777" w:rsidR="009A2C1E" w:rsidRPr="00945EAF" w:rsidRDefault="009A2C1E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</w:rPr>
              <w:t>Subvencions per a noves oportunitats de negoci.</w:t>
            </w:r>
          </w:p>
          <w:p w14:paraId="75746424" w14:textId="77777777" w:rsidR="009A2C1E" w:rsidRPr="00945EAF" w:rsidRDefault="009A2C1E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2"/>
                <w:lang w:eastAsia="ca-ES"/>
              </w:rPr>
            </w:pPr>
          </w:p>
        </w:tc>
        <w:tc>
          <w:tcPr>
            <w:tcW w:w="1564" w:type="dxa"/>
            <w:noWrap/>
            <w:hideMark/>
          </w:tcPr>
          <w:p w14:paraId="0D32B0BE" w14:textId="26B1A358" w:rsidR="009A2C1E" w:rsidRPr="00945EAF" w:rsidRDefault="009A2C1E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</w:pP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3.100</w:t>
            </w:r>
            <w:r w:rsidR="00F77752"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.</w:t>
            </w: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000€</w:t>
            </w:r>
          </w:p>
          <w:p w14:paraId="6CB31FA5" w14:textId="77777777" w:rsidR="009A2C1E" w:rsidRPr="00945EAF" w:rsidRDefault="009A2C1E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</w:pPr>
          </w:p>
          <w:p w14:paraId="2ED1E6BE" w14:textId="77777777" w:rsidR="009A2C1E" w:rsidRPr="00945EAF" w:rsidRDefault="009A2C1E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</w:pPr>
          </w:p>
        </w:tc>
        <w:tc>
          <w:tcPr>
            <w:tcW w:w="2835" w:type="dxa"/>
            <w:hideMark/>
          </w:tcPr>
          <w:p w14:paraId="458DCCC8" w14:textId="65D0E7DC" w:rsidR="009A2C1E" w:rsidRPr="00945EAF" w:rsidRDefault="009A2C1E" w:rsidP="00AC2CBA">
            <w:pPr>
              <w:spacing w:before="120" w:after="0"/>
              <w:ind w:right="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</w:pPr>
            <w:r w:rsidRPr="00945EAF">
              <w:rPr>
                <w:rFonts w:asciiTheme="minorHAnsi" w:eastAsia="Verdana" w:hAnsiTheme="minorHAnsi" w:cstheme="minorHAnsi"/>
                <w:color w:val="000000" w:themeColor="text1"/>
                <w:szCs w:val="22"/>
              </w:rPr>
              <w:t xml:space="preserve">Regular la concessió de subvencions per a noves oportunitats de negoci. </w:t>
            </w:r>
          </w:p>
        </w:tc>
        <w:tc>
          <w:tcPr>
            <w:tcW w:w="3544" w:type="dxa"/>
            <w:hideMark/>
          </w:tcPr>
          <w:p w14:paraId="40249286" w14:textId="77777777" w:rsidR="009A2C1E" w:rsidRPr="00945EAF" w:rsidRDefault="009A2C1E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</w:rPr>
              <w:t>Empreses amb establiment operatiu a Catalunya.</w:t>
            </w:r>
          </w:p>
          <w:p w14:paraId="6BF5F29D" w14:textId="647F9070" w:rsidR="00BE3F7A" w:rsidRPr="00945EAF" w:rsidRDefault="00BE3F7A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</w:pPr>
            <w:r w:rsidRPr="00945EAF">
              <w:rPr>
                <w:rFonts w:asciiTheme="minorHAnsi" w:eastAsia="Verdana" w:hAnsiTheme="minorHAnsi" w:cstheme="minorHAnsi"/>
                <w:bCs/>
                <w:color w:val="000000" w:themeColor="text1"/>
                <w:szCs w:val="22"/>
              </w:rPr>
              <w:t xml:space="preserve">Als efectes d'aquestes bases s'entén com a empresa aquella entitat que exerceixi una activitat econòmica i que estigui constituïda segons </w:t>
            </w:r>
            <w:r w:rsidRPr="00945EAF">
              <w:rPr>
                <w:rFonts w:asciiTheme="minorHAnsi" w:eastAsia="Verdana" w:hAnsiTheme="minorHAnsi" w:cstheme="minorHAnsi"/>
                <w:color w:val="000000" w:themeColor="text1"/>
                <w:szCs w:val="22"/>
              </w:rPr>
              <w:t>alguna de les formes jurídiques següents: societat de responsabilitat limitada, societat anònima, societat laboral i societat cooperativa.</w:t>
            </w:r>
          </w:p>
        </w:tc>
        <w:tc>
          <w:tcPr>
            <w:tcW w:w="3544" w:type="dxa"/>
          </w:tcPr>
          <w:p w14:paraId="050007DB" w14:textId="3EA577CD" w:rsidR="009A2C1E" w:rsidRPr="00945EAF" w:rsidRDefault="00425BC1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before="120" w:after="0"/>
              <w:ind w:right="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 w:themeColor="text1"/>
                <w:szCs w:val="22"/>
              </w:rPr>
            </w:pPr>
            <w:r w:rsidRPr="00945EAF">
              <w:rPr>
                <w:rFonts w:asciiTheme="minorHAnsi" w:eastAsia="Verdana" w:hAnsiTheme="minorHAnsi" w:cstheme="minorHAnsi"/>
                <w:color w:val="000000" w:themeColor="text1"/>
                <w:szCs w:val="22"/>
              </w:rPr>
              <w:t>Recolzar</w:t>
            </w:r>
            <w:r w:rsidR="009A2C1E" w:rsidRPr="00945EAF">
              <w:rPr>
                <w:rFonts w:asciiTheme="minorHAnsi" w:eastAsia="Verdana" w:hAnsiTheme="minorHAnsi" w:cstheme="minorHAnsi"/>
                <w:color w:val="000000" w:themeColor="text1"/>
                <w:szCs w:val="22"/>
              </w:rPr>
              <w:t xml:space="preserve"> projectes empresarials de canvi estratègic consistents en la realització d’un pla de negoci i projectes empresarials de canvi estructural, consistents en la implementació de les accions definides en el pla de negoci previ </w:t>
            </w:r>
            <w:r w:rsidR="00A708AC" w:rsidRPr="00945EAF">
              <w:rPr>
                <w:rFonts w:asciiTheme="minorHAnsi" w:eastAsia="Verdana" w:hAnsiTheme="minorHAnsi" w:cstheme="minorHAnsi"/>
                <w:color w:val="000000" w:themeColor="text1"/>
                <w:szCs w:val="22"/>
              </w:rPr>
              <w:t>.</w:t>
            </w:r>
          </w:p>
          <w:p w14:paraId="556968B2" w14:textId="77777777" w:rsidR="009A2C1E" w:rsidRPr="00945EAF" w:rsidRDefault="009A2C1E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</w:pPr>
          </w:p>
        </w:tc>
        <w:tc>
          <w:tcPr>
            <w:tcW w:w="992" w:type="dxa"/>
            <w:noWrap/>
            <w:hideMark/>
          </w:tcPr>
          <w:p w14:paraId="47E251A6" w14:textId="5F45609E" w:rsidR="009A2C1E" w:rsidRPr="00945EAF" w:rsidRDefault="00C60759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</w:pP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maig</w:t>
            </w:r>
            <w:r w:rsidR="009A2C1E"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 xml:space="preserve"> </w:t>
            </w:r>
          </w:p>
        </w:tc>
      </w:tr>
      <w:tr w:rsidR="00886CD6" w:rsidRPr="00886CD6" w14:paraId="42F76FD6" w14:textId="77777777" w:rsidTr="00AC2CBA"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4A15A69" w14:textId="77777777" w:rsidR="00910127" w:rsidRPr="00945EAF" w:rsidRDefault="00910127" w:rsidP="009101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2"/>
                <w:lang w:eastAsia="ca-ES"/>
              </w:rPr>
            </w:pPr>
            <w:r w:rsidRPr="00945EA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2"/>
                <w:lang w:eastAsia="ca-ES"/>
              </w:rPr>
              <w:t>PROJECTES AMB CONCURRÈNCIA COMPETITIVA.</w:t>
            </w:r>
          </w:p>
          <w:p w14:paraId="344B1DA0" w14:textId="08565855" w:rsidR="00370DAA" w:rsidRPr="00910127" w:rsidRDefault="00370DAA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Theme="minorHAnsi" w:hAnsiTheme="minorHAnsi" w:cstheme="minorHAnsi"/>
                <w:bCs w:val="0"/>
                <w:color w:val="000000" w:themeColor="text1"/>
                <w:szCs w:val="22"/>
                <w:lang w:eastAsia="ca-ES"/>
              </w:rPr>
            </w:pPr>
            <w:r w:rsidRPr="00910127">
              <w:rPr>
                <w:rFonts w:ascii="Calibri" w:hAnsi="Calibri" w:cs="Calibri"/>
                <w:bCs w:val="0"/>
                <w:color w:val="000000" w:themeColor="text1"/>
                <w:w w:val="105"/>
                <w:szCs w:val="22"/>
              </w:rPr>
              <w:t>S</w:t>
            </w:r>
            <w:r w:rsidRPr="00910127">
              <w:rPr>
                <w:rFonts w:ascii="Calibri" w:hAnsi="Calibri" w:cs="Calibri"/>
                <w:bCs w:val="0"/>
                <w:color w:val="000000" w:themeColor="text1"/>
                <w:w w:val="105"/>
                <w:szCs w:val="22"/>
              </w:rPr>
              <w:t>ubvencions als agents de suport a la internacionalització acreditats per ACCIÓ</w:t>
            </w:r>
            <w:r w:rsidR="00910127">
              <w:rPr>
                <w:rFonts w:ascii="Calibri" w:hAnsi="Calibri" w:cs="Calibri"/>
                <w:bCs w:val="0"/>
                <w:color w:val="000000" w:themeColor="text1"/>
                <w:w w:val="105"/>
                <w:szCs w:val="22"/>
              </w:rPr>
              <w:t>.</w:t>
            </w:r>
          </w:p>
        </w:tc>
        <w:tc>
          <w:tcPr>
            <w:tcW w:w="1564" w:type="dxa"/>
            <w:noWrap/>
          </w:tcPr>
          <w:p w14:paraId="40BC5339" w14:textId="5D376C66" w:rsidR="00370DAA" w:rsidRPr="00945EAF" w:rsidRDefault="00D612E5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</w:pP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700.</w:t>
            </w: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000€</w:t>
            </w:r>
          </w:p>
        </w:tc>
        <w:tc>
          <w:tcPr>
            <w:tcW w:w="2835" w:type="dxa"/>
          </w:tcPr>
          <w:p w14:paraId="13D19238" w14:textId="3076E91D" w:rsidR="00370DAA" w:rsidRPr="00945EAF" w:rsidRDefault="00920EF8" w:rsidP="00AC2CBA">
            <w:pPr>
              <w:spacing w:before="120" w:after="0"/>
              <w:ind w:right="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 w:themeColor="text1"/>
                <w:szCs w:val="22"/>
              </w:rPr>
            </w:pPr>
            <w:r w:rsidRPr="00945EAF">
              <w:rPr>
                <w:rFonts w:asciiTheme="minorHAnsi" w:eastAsia="Verdana" w:hAnsiTheme="minorHAnsi" w:cstheme="minorHAnsi"/>
                <w:color w:val="000000" w:themeColor="text1"/>
                <w:szCs w:val="22"/>
              </w:rPr>
              <w:t>Regular la concessió de subvencions</w:t>
            </w:r>
            <w:r w:rsidRPr="00945EAF">
              <w:rPr>
                <w:rFonts w:asciiTheme="minorHAnsi" w:eastAsia="Verdana" w:hAnsiTheme="minorHAnsi" w:cstheme="minorHAnsi"/>
                <w:color w:val="000000" w:themeColor="text1"/>
                <w:szCs w:val="22"/>
              </w:rPr>
              <w:t xml:space="preserve"> </w:t>
            </w:r>
            <w:r w:rsidRPr="00945EAF">
              <w:rPr>
                <w:rFonts w:ascii="Calibri" w:hAnsi="Calibri" w:cs="Calibri"/>
                <w:color w:val="000000" w:themeColor="text1"/>
                <w:w w:val="105"/>
                <w:szCs w:val="22"/>
              </w:rPr>
              <w:t>als agents de suport a la internacionalització acreditats per ACCIÓ</w:t>
            </w:r>
            <w:r w:rsidRPr="00945EAF">
              <w:rPr>
                <w:rFonts w:ascii="Calibri" w:hAnsi="Calibri" w:cs="Calibri"/>
                <w:color w:val="000000" w:themeColor="text1"/>
                <w:w w:val="105"/>
                <w:szCs w:val="22"/>
              </w:rPr>
              <w:t>.</w:t>
            </w:r>
          </w:p>
        </w:tc>
        <w:tc>
          <w:tcPr>
            <w:tcW w:w="3544" w:type="dxa"/>
          </w:tcPr>
          <w:p w14:paraId="69E32005" w14:textId="481AA80E" w:rsidR="00370DAA" w:rsidRPr="00945EAF" w:rsidRDefault="00920EF3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45EAF">
              <w:rPr>
                <w:rFonts w:ascii="Calibri" w:hAnsi="Calibri" w:cs="Calibri"/>
                <w:color w:val="000000" w:themeColor="text1"/>
                <w:szCs w:val="22"/>
              </w:rPr>
              <w:t>E</w:t>
            </w:r>
            <w:r w:rsidRPr="00945EAF">
              <w:rPr>
                <w:rFonts w:ascii="Calibri" w:hAnsi="Calibri" w:cs="Calibri"/>
                <w:color w:val="000000" w:themeColor="text1"/>
                <w:szCs w:val="22"/>
              </w:rPr>
              <w:t>ntitats empresarials catalanes amb acreditació vigent, en el moment de fer la sol·licitud, com agent de suport a la internacionalització d’ACCIÓ, dins la categoria “entitats d’assessorament especialitzades en processos d’internacionalització”.</w:t>
            </w:r>
          </w:p>
        </w:tc>
        <w:tc>
          <w:tcPr>
            <w:tcW w:w="3544" w:type="dxa"/>
          </w:tcPr>
          <w:p w14:paraId="49504A11" w14:textId="34B0E251" w:rsidR="00370DAA" w:rsidRPr="00945EAF" w:rsidRDefault="00AC2CBA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before="120" w:after="0"/>
              <w:ind w:right="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 w:themeColor="text1"/>
                <w:szCs w:val="22"/>
              </w:rPr>
            </w:pPr>
            <w:r w:rsidRPr="00945EAF">
              <w:rPr>
                <w:rFonts w:ascii="Calibri" w:hAnsi="Calibri" w:cs="Calibri"/>
                <w:color w:val="000000" w:themeColor="text1"/>
                <w:szCs w:val="22"/>
              </w:rPr>
              <w:t xml:space="preserve">Incentivar el </w:t>
            </w:r>
            <w:r w:rsidRPr="00945EAF">
              <w:rPr>
                <w:rFonts w:ascii="Calibri" w:hAnsi="Calibri" w:cs="Calibri"/>
                <w:color w:val="000000" w:themeColor="text1"/>
                <w:szCs w:val="22"/>
              </w:rPr>
              <w:t>desenvolupament de les estructures de coordinació i gestió dels agents de suport a la internacionalització per dur a terme plans d’acció de suport a la internacionalització de les empreses catalanes</w:t>
            </w:r>
            <w:r w:rsidRPr="00945EAF">
              <w:rPr>
                <w:rFonts w:ascii="Calibri" w:hAnsi="Calibri" w:cs="Calibri"/>
                <w:color w:val="000000" w:themeColor="text1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14:paraId="28363762" w14:textId="7CD9977B" w:rsidR="00370DAA" w:rsidRPr="00945EAF" w:rsidRDefault="00AC2CBA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</w:pP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m</w:t>
            </w:r>
            <w:r w:rsidR="00D612E5"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a</w:t>
            </w:r>
            <w:r w:rsidR="00D612E5"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ig</w:t>
            </w:r>
          </w:p>
        </w:tc>
      </w:tr>
      <w:tr w:rsidR="00886CD6" w:rsidRPr="00886CD6" w14:paraId="4AC81093" w14:textId="77777777" w:rsidTr="00AC2CBA"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DE1F58A" w14:textId="77777777" w:rsidR="00910127" w:rsidRPr="00945EAF" w:rsidRDefault="00910127" w:rsidP="009101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2"/>
                <w:lang w:eastAsia="ca-ES"/>
              </w:rPr>
            </w:pPr>
            <w:r w:rsidRPr="00945EA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2"/>
                <w:lang w:eastAsia="ca-ES"/>
              </w:rPr>
              <w:t>PROJECTES AMB CONCURRÈNCIA COMPETITIVA.</w:t>
            </w:r>
          </w:p>
          <w:p w14:paraId="2D896BA2" w14:textId="26BA8529" w:rsidR="00D612E5" w:rsidRPr="00910127" w:rsidRDefault="00D612E5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 w:cs="Calibri"/>
                <w:bCs w:val="0"/>
                <w:color w:val="000000" w:themeColor="text1"/>
                <w:w w:val="105"/>
                <w:szCs w:val="22"/>
              </w:rPr>
            </w:pPr>
            <w:r w:rsidRPr="00910127">
              <w:rPr>
                <w:rFonts w:ascii="Calibri" w:hAnsi="Calibri" w:cs="Calibri"/>
                <w:bCs w:val="0"/>
                <w:color w:val="000000" w:themeColor="text1"/>
                <w:w w:val="105"/>
                <w:szCs w:val="22"/>
              </w:rPr>
              <w:t>Subvencions per a cupons a la competitivitat empresarial</w:t>
            </w:r>
            <w:r w:rsidR="00910127" w:rsidRPr="00910127">
              <w:rPr>
                <w:rFonts w:ascii="Calibri" w:hAnsi="Calibri" w:cs="Calibri"/>
                <w:bCs w:val="0"/>
                <w:color w:val="000000" w:themeColor="text1"/>
                <w:w w:val="105"/>
                <w:szCs w:val="22"/>
              </w:rPr>
              <w:t>.</w:t>
            </w:r>
          </w:p>
        </w:tc>
        <w:tc>
          <w:tcPr>
            <w:tcW w:w="1564" w:type="dxa"/>
            <w:noWrap/>
          </w:tcPr>
          <w:p w14:paraId="0BF30264" w14:textId="2D4DFF0A" w:rsidR="00D612E5" w:rsidRPr="00945EAF" w:rsidRDefault="00D612E5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</w:pP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6.000.000</w:t>
            </w: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€</w:t>
            </w:r>
          </w:p>
        </w:tc>
        <w:tc>
          <w:tcPr>
            <w:tcW w:w="2835" w:type="dxa"/>
          </w:tcPr>
          <w:p w14:paraId="04AF7652" w14:textId="10625A55" w:rsidR="00D612E5" w:rsidRPr="00945EAF" w:rsidRDefault="00D612E5" w:rsidP="00AC2CBA">
            <w:pPr>
              <w:spacing w:before="120" w:after="0"/>
              <w:ind w:right="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 w:themeColor="text1"/>
                <w:szCs w:val="22"/>
              </w:rPr>
            </w:pPr>
            <w:r w:rsidRPr="00945EAF">
              <w:rPr>
                <w:rFonts w:asciiTheme="minorHAnsi" w:eastAsia="Verdana" w:hAnsiTheme="minorHAnsi" w:cstheme="minorHAnsi"/>
                <w:color w:val="000000" w:themeColor="text1"/>
                <w:szCs w:val="22"/>
              </w:rPr>
              <w:t>Regular la concessió de subvencions</w:t>
            </w:r>
            <w:r w:rsidR="00B547DB" w:rsidRPr="00945EAF">
              <w:rPr>
                <w:rFonts w:asciiTheme="minorHAnsi" w:eastAsia="Verdana" w:hAnsiTheme="minorHAnsi" w:cstheme="minorHAnsi"/>
                <w:color w:val="000000" w:themeColor="text1"/>
                <w:szCs w:val="22"/>
              </w:rPr>
              <w:t xml:space="preserve"> </w:t>
            </w:r>
            <w:r w:rsidR="00B547DB" w:rsidRPr="00945EAF">
              <w:rPr>
                <w:rFonts w:ascii="Calibri" w:hAnsi="Calibri" w:cs="Calibri"/>
                <w:color w:val="000000" w:themeColor="text1"/>
                <w:w w:val="105"/>
                <w:szCs w:val="22"/>
              </w:rPr>
              <w:t xml:space="preserve"> </w:t>
            </w:r>
            <w:r w:rsidR="00B547DB" w:rsidRPr="00945EAF">
              <w:rPr>
                <w:rFonts w:ascii="Calibri" w:hAnsi="Calibri" w:cs="Calibri"/>
                <w:color w:val="000000" w:themeColor="text1"/>
                <w:w w:val="105"/>
                <w:szCs w:val="22"/>
              </w:rPr>
              <w:t>per a cupons a la competitivitat empresarial</w:t>
            </w:r>
          </w:p>
        </w:tc>
        <w:tc>
          <w:tcPr>
            <w:tcW w:w="3544" w:type="dxa"/>
          </w:tcPr>
          <w:p w14:paraId="5A5ADFE9" w14:textId="01DA64C0" w:rsidR="0011428D" w:rsidRPr="00945EAF" w:rsidRDefault="00886CD6" w:rsidP="00886C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</w:rPr>
              <w:t>E</w:t>
            </w:r>
            <w:r w:rsidR="0011428D" w:rsidRPr="00945EAF">
              <w:rPr>
                <w:rFonts w:asciiTheme="minorHAnsi" w:hAnsiTheme="minorHAnsi" w:cstheme="minorHAnsi"/>
                <w:color w:val="000000" w:themeColor="text1"/>
                <w:szCs w:val="22"/>
              </w:rPr>
              <w:t>mpreses, amb establiment operatiu a Catalunya</w:t>
            </w: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</w:rPr>
              <w:t>, definides en l’</w:t>
            </w:r>
            <w:r w:rsidR="0011428D" w:rsidRPr="00945EAF">
              <w:rPr>
                <w:rFonts w:asciiTheme="minorHAnsi" w:hAnsiTheme="minorHAnsi" w:cstheme="minorHAnsi"/>
                <w:color w:val="000000" w:themeColor="text1"/>
                <w:szCs w:val="22"/>
              </w:rPr>
              <w:t>annex 2 de les bases, per cada línia de cupons</w:t>
            </w: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</w:rPr>
              <w:t>.</w:t>
            </w:r>
          </w:p>
        </w:tc>
        <w:tc>
          <w:tcPr>
            <w:tcW w:w="3544" w:type="dxa"/>
          </w:tcPr>
          <w:p w14:paraId="6B4CC95B" w14:textId="06E8D75A" w:rsidR="00D612E5" w:rsidRPr="00945EAF" w:rsidRDefault="00886CD6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before="120" w:after="0"/>
              <w:ind w:right="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Impulsar el cupons a la competitivitat empresarial com a </w:t>
            </w: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</w:rPr>
              <w:t>instrument</w:t>
            </w: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per</w:t>
            </w: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apropa</w:t>
            </w: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</w:rPr>
              <w:t>r</w:t>
            </w: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a l’empresa un assessorament expert en aspectes com l’estratègia, la iniciació a l'exportació, la internacionalització a través de canals digitals, l’estructuració de projectes per a convocatòries europees d’R+D+I, la implantació de solucions d’indústria 4.0, les tecnologies digitals avançades o la sostenibilitat</w:t>
            </w: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14:paraId="7BD58E7B" w14:textId="7399A2B6" w:rsidR="00D612E5" w:rsidRPr="00945EAF" w:rsidRDefault="00AC2CBA" w:rsidP="00AC2CB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</w:pPr>
            <w:r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m</w:t>
            </w:r>
            <w:r w:rsidR="00D612E5" w:rsidRPr="00945EAF">
              <w:rPr>
                <w:rFonts w:asciiTheme="minorHAnsi" w:hAnsiTheme="minorHAnsi" w:cstheme="minorHAnsi"/>
                <w:color w:val="000000" w:themeColor="text1"/>
                <w:szCs w:val="22"/>
                <w:lang w:eastAsia="ca-ES"/>
              </w:rPr>
              <w:t>aig</w:t>
            </w:r>
          </w:p>
        </w:tc>
      </w:tr>
    </w:tbl>
    <w:bookmarkEnd w:id="1"/>
    <w:p w14:paraId="2A99378E" w14:textId="7BDE8056" w:rsidR="00AC5616" w:rsidRPr="00886CD6" w:rsidRDefault="009E06FE" w:rsidP="009A2C1E">
      <w:pPr>
        <w:rPr>
          <w:rFonts w:asciiTheme="minorHAnsi" w:hAnsiTheme="minorHAnsi" w:cstheme="minorHAnsi"/>
          <w:color w:val="C00000"/>
          <w:szCs w:val="22"/>
        </w:rPr>
      </w:pPr>
      <w:r w:rsidRPr="00886CD6">
        <w:rPr>
          <w:rFonts w:asciiTheme="minorHAnsi" w:hAnsiTheme="minorHAnsi" w:cstheme="minorHAnsi"/>
          <w:color w:val="C00000"/>
          <w:szCs w:val="22"/>
        </w:rPr>
        <w:br w:type="textWrapping" w:clear="all"/>
      </w:r>
    </w:p>
    <w:sectPr w:rsidR="00AC5616" w:rsidRPr="00886CD6" w:rsidSect="00BC576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340" w:right="510" w:bottom="340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8FF3" w14:textId="77777777" w:rsidR="00590E10" w:rsidRDefault="00590E10">
      <w:r>
        <w:separator/>
      </w:r>
    </w:p>
  </w:endnote>
  <w:endnote w:type="continuationSeparator" w:id="0">
    <w:p w14:paraId="355E6790" w14:textId="77777777" w:rsidR="00590E10" w:rsidRDefault="0059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3965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7C17D6A0" w14:textId="24B87317" w:rsidR="001D1190" w:rsidRPr="00607305" w:rsidRDefault="001D1190">
        <w:pPr>
          <w:pStyle w:val="Peu"/>
          <w:jc w:val="right"/>
          <w:rPr>
            <w:rFonts w:asciiTheme="minorHAnsi" w:hAnsiTheme="minorHAnsi" w:cstheme="minorHAnsi"/>
            <w:sz w:val="18"/>
            <w:szCs w:val="18"/>
          </w:rPr>
        </w:pPr>
        <w:r w:rsidRPr="0060730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0730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60730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607305">
          <w:rPr>
            <w:rFonts w:asciiTheme="minorHAnsi" w:hAnsiTheme="minorHAnsi" w:cstheme="minorHAnsi"/>
            <w:sz w:val="18"/>
            <w:szCs w:val="18"/>
          </w:rPr>
          <w:t>2</w:t>
        </w:r>
        <w:r w:rsidRPr="00607305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2932A3D9" w14:textId="1EC3EF65" w:rsidR="00300371" w:rsidRDefault="00300371" w:rsidP="00442EBF">
    <w:pPr>
      <w:pStyle w:val="Peu"/>
      <w:spacing w:line="6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712D" w14:textId="77777777"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65A2A231" w14:textId="77777777"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7528" w14:textId="77777777" w:rsidR="00590E10" w:rsidRDefault="00590E10">
      <w:r>
        <w:separator/>
      </w:r>
    </w:p>
  </w:footnote>
  <w:footnote w:type="continuationSeparator" w:id="0">
    <w:p w14:paraId="7A3ECEF3" w14:textId="77777777" w:rsidR="00590E10" w:rsidRDefault="0059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87EF" w14:textId="77777777"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07BD4E" w14:textId="77777777"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E233" w14:textId="02A89421" w:rsidR="00300371" w:rsidRPr="00945EAF" w:rsidRDefault="00105BFB" w:rsidP="00624795">
    <w:pPr>
      <w:pStyle w:val="Capalera"/>
      <w:spacing w:line="800" w:lineRule="exact"/>
      <w:rPr>
        <w:rFonts w:asciiTheme="minorHAnsi" w:hAnsiTheme="minorHAnsi" w:cstheme="minorHAnsi"/>
        <w:color w:val="000000" w:themeColor="text1"/>
      </w:rPr>
    </w:pPr>
    <w:r w:rsidRPr="00772245">
      <w:rPr>
        <w:rFonts w:asciiTheme="minorHAnsi" w:hAnsiTheme="minorHAnsi" w:cstheme="minorHAnsi"/>
      </w:rPr>
      <w:t>Ajuts o subvencions d’ACCIÓ previstos pel 202</w:t>
    </w:r>
    <w:r w:rsidR="00010A17">
      <w:rPr>
        <w:rFonts w:asciiTheme="minorHAnsi" w:hAnsiTheme="minorHAnsi" w:cstheme="minorHAnsi"/>
      </w:rPr>
      <w:t>3</w:t>
    </w:r>
    <w:r w:rsidRPr="00212F64">
      <w:rPr>
        <w:rFonts w:asciiTheme="minorHAnsi" w:hAnsiTheme="minorHAnsi" w:cstheme="minorHAnsi"/>
        <w:color w:val="000000" w:themeColor="text1"/>
      </w:rPr>
      <w:t xml:space="preserve">, </w:t>
    </w:r>
    <w:r w:rsidRPr="00945EAF">
      <w:rPr>
        <w:rFonts w:asciiTheme="minorHAnsi" w:hAnsiTheme="minorHAnsi" w:cstheme="minorHAnsi"/>
        <w:color w:val="000000" w:themeColor="text1"/>
      </w:rPr>
      <w:t xml:space="preserve">a </w:t>
    </w:r>
    <w:r w:rsidR="00945EAF" w:rsidRPr="00945EAF">
      <w:rPr>
        <w:rFonts w:asciiTheme="minorHAnsi" w:hAnsiTheme="minorHAnsi" w:cstheme="minorHAnsi"/>
        <w:color w:val="000000" w:themeColor="text1"/>
      </w:rPr>
      <w:t>12 d’</w:t>
    </w:r>
    <w:r w:rsidR="00E31137" w:rsidRPr="00945EAF">
      <w:rPr>
        <w:rFonts w:asciiTheme="minorHAnsi" w:hAnsiTheme="minorHAnsi" w:cstheme="minorHAnsi"/>
        <w:color w:val="000000" w:themeColor="text1"/>
      </w:rPr>
      <w:t>abril del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7083" w14:textId="77777777"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F54A1"/>
    <w:multiLevelType w:val="hybridMultilevel"/>
    <w:tmpl w:val="6928C1DA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19243">
    <w:abstractNumId w:val="9"/>
  </w:num>
  <w:num w:numId="2" w16cid:durableId="464662576">
    <w:abstractNumId w:val="7"/>
  </w:num>
  <w:num w:numId="3" w16cid:durableId="134757626">
    <w:abstractNumId w:val="6"/>
  </w:num>
  <w:num w:numId="4" w16cid:durableId="1359160447">
    <w:abstractNumId w:val="5"/>
  </w:num>
  <w:num w:numId="5" w16cid:durableId="244463350">
    <w:abstractNumId w:val="4"/>
  </w:num>
  <w:num w:numId="6" w16cid:durableId="455872635">
    <w:abstractNumId w:val="8"/>
  </w:num>
  <w:num w:numId="7" w16cid:durableId="1669675269">
    <w:abstractNumId w:val="3"/>
  </w:num>
  <w:num w:numId="8" w16cid:durableId="1067531292">
    <w:abstractNumId w:val="2"/>
  </w:num>
  <w:num w:numId="9" w16cid:durableId="1175144759">
    <w:abstractNumId w:val="1"/>
  </w:num>
  <w:num w:numId="10" w16cid:durableId="1510557184">
    <w:abstractNumId w:val="0"/>
  </w:num>
  <w:num w:numId="11" w16cid:durableId="1598101343">
    <w:abstractNumId w:val="10"/>
  </w:num>
  <w:num w:numId="12" w16cid:durableId="612397441">
    <w:abstractNumId w:val="12"/>
  </w:num>
  <w:num w:numId="13" w16cid:durableId="129959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2F"/>
    <w:rsid w:val="00001DDB"/>
    <w:rsid w:val="000037BC"/>
    <w:rsid w:val="00010A17"/>
    <w:rsid w:val="000633D7"/>
    <w:rsid w:val="00064810"/>
    <w:rsid w:val="00066B5F"/>
    <w:rsid w:val="0008456A"/>
    <w:rsid w:val="000925E1"/>
    <w:rsid w:val="0009682F"/>
    <w:rsid w:val="000A2DA5"/>
    <w:rsid w:val="000A7E3A"/>
    <w:rsid w:val="000B1CBC"/>
    <w:rsid w:val="000C0C19"/>
    <w:rsid w:val="000E0B7E"/>
    <w:rsid w:val="000E0E4F"/>
    <w:rsid w:val="00105BFB"/>
    <w:rsid w:val="001110F0"/>
    <w:rsid w:val="0011428D"/>
    <w:rsid w:val="0011635F"/>
    <w:rsid w:val="001321BE"/>
    <w:rsid w:val="001506B7"/>
    <w:rsid w:val="00153492"/>
    <w:rsid w:val="00154B46"/>
    <w:rsid w:val="001556C2"/>
    <w:rsid w:val="001B58CD"/>
    <w:rsid w:val="001C0878"/>
    <w:rsid w:val="001D1190"/>
    <w:rsid w:val="001D62DA"/>
    <w:rsid w:val="001E70DF"/>
    <w:rsid w:val="00212F64"/>
    <w:rsid w:val="002331E5"/>
    <w:rsid w:val="002348C9"/>
    <w:rsid w:val="00257C01"/>
    <w:rsid w:val="002855B5"/>
    <w:rsid w:val="002B23A6"/>
    <w:rsid w:val="002C3ABF"/>
    <w:rsid w:val="002D021B"/>
    <w:rsid w:val="002D1559"/>
    <w:rsid w:val="00300371"/>
    <w:rsid w:val="00305273"/>
    <w:rsid w:val="00322075"/>
    <w:rsid w:val="00335DDE"/>
    <w:rsid w:val="00342091"/>
    <w:rsid w:val="00353D32"/>
    <w:rsid w:val="003614BD"/>
    <w:rsid w:val="00370DAA"/>
    <w:rsid w:val="00372F08"/>
    <w:rsid w:val="0038444A"/>
    <w:rsid w:val="003B3495"/>
    <w:rsid w:val="003C729F"/>
    <w:rsid w:val="003E4603"/>
    <w:rsid w:val="00402648"/>
    <w:rsid w:val="00425BC1"/>
    <w:rsid w:val="00425F3C"/>
    <w:rsid w:val="00426541"/>
    <w:rsid w:val="00442EBF"/>
    <w:rsid w:val="00444894"/>
    <w:rsid w:val="00451102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126CB"/>
    <w:rsid w:val="00527D80"/>
    <w:rsid w:val="005338B7"/>
    <w:rsid w:val="00573645"/>
    <w:rsid w:val="00590E1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07305"/>
    <w:rsid w:val="00624795"/>
    <w:rsid w:val="00635705"/>
    <w:rsid w:val="00637F0C"/>
    <w:rsid w:val="00653559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D53B7"/>
    <w:rsid w:val="006E043D"/>
    <w:rsid w:val="006F5905"/>
    <w:rsid w:val="006F5A1A"/>
    <w:rsid w:val="00700848"/>
    <w:rsid w:val="0073332F"/>
    <w:rsid w:val="00750FB5"/>
    <w:rsid w:val="00761FDB"/>
    <w:rsid w:val="00764AC1"/>
    <w:rsid w:val="00772245"/>
    <w:rsid w:val="00772502"/>
    <w:rsid w:val="0077504F"/>
    <w:rsid w:val="0079508B"/>
    <w:rsid w:val="007B0008"/>
    <w:rsid w:val="007C44EA"/>
    <w:rsid w:val="007E35CA"/>
    <w:rsid w:val="007F7444"/>
    <w:rsid w:val="0080082C"/>
    <w:rsid w:val="00812816"/>
    <w:rsid w:val="00825C4D"/>
    <w:rsid w:val="0082728B"/>
    <w:rsid w:val="0083762F"/>
    <w:rsid w:val="00837BDB"/>
    <w:rsid w:val="0084547D"/>
    <w:rsid w:val="008615DF"/>
    <w:rsid w:val="008640E3"/>
    <w:rsid w:val="008669C1"/>
    <w:rsid w:val="00886CD6"/>
    <w:rsid w:val="00894061"/>
    <w:rsid w:val="008A384B"/>
    <w:rsid w:val="008C3E4A"/>
    <w:rsid w:val="008C5696"/>
    <w:rsid w:val="008D23D3"/>
    <w:rsid w:val="008D42BC"/>
    <w:rsid w:val="008D673B"/>
    <w:rsid w:val="008F5955"/>
    <w:rsid w:val="00910127"/>
    <w:rsid w:val="00920EF3"/>
    <w:rsid w:val="00920EF8"/>
    <w:rsid w:val="009337E8"/>
    <w:rsid w:val="00941021"/>
    <w:rsid w:val="00942583"/>
    <w:rsid w:val="00945EAF"/>
    <w:rsid w:val="00977BB8"/>
    <w:rsid w:val="009829B6"/>
    <w:rsid w:val="00986577"/>
    <w:rsid w:val="009A2C1E"/>
    <w:rsid w:val="009A404B"/>
    <w:rsid w:val="009B6FA1"/>
    <w:rsid w:val="009C11D6"/>
    <w:rsid w:val="009C6ABF"/>
    <w:rsid w:val="009E06FE"/>
    <w:rsid w:val="009F19AC"/>
    <w:rsid w:val="00A005BF"/>
    <w:rsid w:val="00A208CD"/>
    <w:rsid w:val="00A2409A"/>
    <w:rsid w:val="00A3212C"/>
    <w:rsid w:val="00A46014"/>
    <w:rsid w:val="00A50A04"/>
    <w:rsid w:val="00A54B0B"/>
    <w:rsid w:val="00A708AC"/>
    <w:rsid w:val="00A71EDA"/>
    <w:rsid w:val="00A75EEB"/>
    <w:rsid w:val="00A76EBF"/>
    <w:rsid w:val="00A81F88"/>
    <w:rsid w:val="00A9086F"/>
    <w:rsid w:val="00A94F14"/>
    <w:rsid w:val="00A95667"/>
    <w:rsid w:val="00AA3568"/>
    <w:rsid w:val="00AB4785"/>
    <w:rsid w:val="00AC1E62"/>
    <w:rsid w:val="00AC2CBA"/>
    <w:rsid w:val="00AC5616"/>
    <w:rsid w:val="00AD7F0B"/>
    <w:rsid w:val="00AF5926"/>
    <w:rsid w:val="00AF71C3"/>
    <w:rsid w:val="00B0484E"/>
    <w:rsid w:val="00B341EE"/>
    <w:rsid w:val="00B541A0"/>
    <w:rsid w:val="00B547DB"/>
    <w:rsid w:val="00B577D2"/>
    <w:rsid w:val="00BC5769"/>
    <w:rsid w:val="00BC5F16"/>
    <w:rsid w:val="00BD4016"/>
    <w:rsid w:val="00BE06CF"/>
    <w:rsid w:val="00BE3F7A"/>
    <w:rsid w:val="00C20ACA"/>
    <w:rsid w:val="00C36807"/>
    <w:rsid w:val="00C52D37"/>
    <w:rsid w:val="00C60759"/>
    <w:rsid w:val="00C738D3"/>
    <w:rsid w:val="00C92631"/>
    <w:rsid w:val="00CB70ED"/>
    <w:rsid w:val="00CD1369"/>
    <w:rsid w:val="00CD7F89"/>
    <w:rsid w:val="00CE3E93"/>
    <w:rsid w:val="00CF1EDD"/>
    <w:rsid w:val="00D32366"/>
    <w:rsid w:val="00D35A54"/>
    <w:rsid w:val="00D35FD6"/>
    <w:rsid w:val="00D45CA3"/>
    <w:rsid w:val="00D612E5"/>
    <w:rsid w:val="00D70196"/>
    <w:rsid w:val="00D83CDA"/>
    <w:rsid w:val="00D94AD4"/>
    <w:rsid w:val="00DA25E7"/>
    <w:rsid w:val="00DA31AE"/>
    <w:rsid w:val="00DB6568"/>
    <w:rsid w:val="00DC7142"/>
    <w:rsid w:val="00DD5F91"/>
    <w:rsid w:val="00DD74C7"/>
    <w:rsid w:val="00DF352C"/>
    <w:rsid w:val="00E01131"/>
    <w:rsid w:val="00E255B6"/>
    <w:rsid w:val="00E30F92"/>
    <w:rsid w:val="00E31137"/>
    <w:rsid w:val="00E36A29"/>
    <w:rsid w:val="00E40585"/>
    <w:rsid w:val="00E51DAC"/>
    <w:rsid w:val="00E524E1"/>
    <w:rsid w:val="00E52C68"/>
    <w:rsid w:val="00E530F0"/>
    <w:rsid w:val="00E536F7"/>
    <w:rsid w:val="00E604E2"/>
    <w:rsid w:val="00E669EF"/>
    <w:rsid w:val="00E74932"/>
    <w:rsid w:val="00E80BAF"/>
    <w:rsid w:val="00E81A9A"/>
    <w:rsid w:val="00E92028"/>
    <w:rsid w:val="00E9394F"/>
    <w:rsid w:val="00EB78CA"/>
    <w:rsid w:val="00EC30BB"/>
    <w:rsid w:val="00EE1194"/>
    <w:rsid w:val="00EF7C73"/>
    <w:rsid w:val="00F022F2"/>
    <w:rsid w:val="00F173D5"/>
    <w:rsid w:val="00F242F3"/>
    <w:rsid w:val="00F33DAF"/>
    <w:rsid w:val="00F35D42"/>
    <w:rsid w:val="00F53F35"/>
    <w:rsid w:val="00F54678"/>
    <w:rsid w:val="00F57349"/>
    <w:rsid w:val="00F74C77"/>
    <w:rsid w:val="00F77752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AD9F18"/>
  <w15:chartTrackingRefBased/>
  <w15:docId w15:val="{BB84D84F-45C2-4EB6-B631-09E3042F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aliases w:val="Llistat números,Lista sin Numerar,Epígrafs superior i inferior,Párrafo de lista - cat,List Paragraph,Listenabsatz,Paràgraf de llista1,Párrafo de lista1,Párrafo Numerado,Párrafo de lista"/>
    <w:basedOn w:val="Normal"/>
    <w:link w:val="PargrafdellistaCar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1clara">
    <w:name w:val="Grid Table 1 Light"/>
    <w:basedOn w:val="Taulanormal"/>
    <w:uiPriority w:val="46"/>
    <w:rsid w:val="009829B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argrafdellistaCar">
    <w:name w:val="Paràgraf de llista Car"/>
    <w:aliases w:val="Llistat números Car,Lista sin Numerar Car,Epígrafs superior i inferior Car,Párrafo de lista - cat Car,List Paragraph Car,Listenabsatz Car,Paràgraf de llista1 Car,Párrafo de lista1 Car,Párrafo Numerado Car,Párrafo de lista Car"/>
    <w:basedOn w:val="Lletraperdefectedelpargraf"/>
    <w:link w:val="Pargrafdellista"/>
    <w:uiPriority w:val="34"/>
    <w:rsid w:val="00E36A29"/>
    <w:rPr>
      <w:rFonts w:ascii="Arial" w:hAnsi="Arial" w:cs="Arial"/>
      <w:sz w:val="22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Convocatòries d'Ajuts d'ACCIÓ del 2023 pendents de publicar.</vt:lpstr>
    </vt:vector>
  </TitlesOfParts>
  <Company>ACCIÓ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Convocatòries d'Ajuts d'ACCIÓ del 2023 pendents de publicar.</dc:title>
  <dc:subject>Llei Transparència article 15.1a) previsió convocatòries</dc:subject>
  <dc:creator>Gestió d'Incentius</dc:creator>
  <cp:keywords>transparència previsió convocatòries ajuts pendents</cp:keywords>
  <dc:description/>
  <cp:lastModifiedBy>Ester Mestres</cp:lastModifiedBy>
  <cp:revision>3</cp:revision>
  <cp:lastPrinted>2019-11-28T10:47:00Z</cp:lastPrinted>
  <dcterms:created xsi:type="dcterms:W3CDTF">2023-04-12T09:34:00Z</dcterms:created>
  <dcterms:modified xsi:type="dcterms:W3CDTF">2023-04-12T09:37:00Z</dcterms:modified>
</cp:coreProperties>
</file>