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24A4" w14:textId="3FD93307" w:rsidR="00F56621" w:rsidRPr="00CD4048" w:rsidRDefault="00F56621" w:rsidP="00F56621">
      <w:pPr>
        <w:pStyle w:val="Ttol2"/>
        <w:jc w:val="both"/>
        <w:rPr>
          <w:b/>
          <w:bCs/>
          <w:sz w:val="40"/>
          <w:szCs w:val="28"/>
        </w:rPr>
      </w:pPr>
      <w:r w:rsidRPr="00CD4048">
        <w:rPr>
          <w:b/>
          <w:bCs/>
          <w:sz w:val="40"/>
          <w:szCs w:val="28"/>
        </w:rPr>
        <w:t>Guia de punts a desenvolupar a la memòria de sol·licitud. Ajuts a Iniciatives de Reforç de la Competitivitat per a Projectes de Clústers 202</w:t>
      </w:r>
      <w:r w:rsidR="005B08A8" w:rsidRPr="00CD4048">
        <w:rPr>
          <w:b/>
          <w:bCs/>
          <w:sz w:val="40"/>
          <w:szCs w:val="28"/>
        </w:rPr>
        <w:t>2</w:t>
      </w:r>
    </w:p>
    <w:p w14:paraId="3A8838F9" w14:textId="77777777" w:rsidR="005B08A8" w:rsidRPr="005B08A8" w:rsidRDefault="005B08A8" w:rsidP="005B08A8"/>
    <w:p w14:paraId="5C078876" w14:textId="3D55E696" w:rsidR="00F56621" w:rsidRPr="005635B6" w:rsidRDefault="00F56621" w:rsidP="00F56621">
      <w:pPr>
        <w:pStyle w:val="Ttol2"/>
        <w:spacing w:after="160"/>
        <w:jc w:val="both"/>
        <w:rPr>
          <w:color w:val="000000" w:themeColor="text1"/>
        </w:rPr>
      </w:pPr>
      <w:r w:rsidRPr="005635B6">
        <w:rPr>
          <w:rFonts w:cstheme="minorHAnsi"/>
          <w:color w:val="000000" w:themeColor="text1"/>
          <w:u w:val="single"/>
        </w:rPr>
        <w:t xml:space="preserve">Línia </w:t>
      </w:r>
      <w:r w:rsidR="008D3FC3">
        <w:rPr>
          <w:rFonts w:cstheme="minorHAnsi"/>
          <w:color w:val="000000" w:themeColor="text1"/>
          <w:u w:val="single"/>
        </w:rPr>
        <w:t>2</w:t>
      </w:r>
      <w:r w:rsidRPr="005635B6">
        <w:rPr>
          <w:rFonts w:cstheme="minorHAnsi"/>
          <w:color w:val="000000" w:themeColor="text1"/>
        </w:rPr>
        <w:t xml:space="preserve">: Ajuts per a </w:t>
      </w:r>
      <w:r w:rsidRPr="005635B6">
        <w:rPr>
          <w:rFonts w:cstheme="minorHAnsi"/>
          <w:b/>
          <w:color w:val="000000" w:themeColor="text1"/>
        </w:rPr>
        <w:t xml:space="preserve">PROJECTES </w:t>
      </w:r>
      <w:r w:rsidR="005B08A8">
        <w:rPr>
          <w:rFonts w:cstheme="minorHAnsi"/>
          <w:b/>
          <w:color w:val="000000" w:themeColor="text1"/>
        </w:rPr>
        <w:t>D’</w:t>
      </w:r>
      <w:r w:rsidR="008D3FC3">
        <w:rPr>
          <w:rFonts w:cstheme="minorHAnsi"/>
          <w:b/>
          <w:color w:val="000000" w:themeColor="text1"/>
        </w:rPr>
        <w:t>INNOVACIÓ</w:t>
      </w:r>
    </w:p>
    <w:p w14:paraId="280AEB63" w14:textId="77777777" w:rsidR="00F56621" w:rsidRPr="00C202AC" w:rsidRDefault="00F56621" w:rsidP="00CB1472">
      <w:pPr>
        <w:pStyle w:val="Ttol2"/>
        <w:numPr>
          <w:ilvl w:val="0"/>
          <w:numId w:val="25"/>
        </w:numPr>
      </w:pPr>
      <w:r w:rsidRPr="00C202AC">
        <w:t>Dades del sol·licitant</w:t>
      </w:r>
    </w:p>
    <w:p w14:paraId="5DCAECCB" w14:textId="77777777" w:rsidR="00CB1472" w:rsidRPr="00AC4CDE" w:rsidRDefault="00CB1472" w:rsidP="00CB1472">
      <w:pPr>
        <w:pStyle w:val="Pargrafdellista"/>
        <w:numPr>
          <w:ilvl w:val="0"/>
          <w:numId w:val="26"/>
        </w:numPr>
        <w:rPr>
          <w:b/>
          <w:bCs/>
        </w:rPr>
      </w:pPr>
      <w:r w:rsidRPr="00AC4CDE">
        <w:rPr>
          <w:b/>
          <w:bCs/>
        </w:rPr>
        <w:t>Nom del sol·licitant</w:t>
      </w:r>
    </w:p>
    <w:p w14:paraId="4CEB0661" w14:textId="77777777" w:rsidR="00CB1472" w:rsidRPr="00AC4CDE" w:rsidRDefault="00CB1472" w:rsidP="00CB1472">
      <w:pPr>
        <w:pStyle w:val="Pargrafdellista"/>
        <w:numPr>
          <w:ilvl w:val="0"/>
          <w:numId w:val="26"/>
        </w:numPr>
        <w:rPr>
          <w:b/>
          <w:bCs/>
        </w:rPr>
      </w:pPr>
      <w:r w:rsidRPr="00AC4CDE">
        <w:rPr>
          <w:b/>
          <w:bCs/>
        </w:rPr>
        <w:t>NIF</w:t>
      </w:r>
    </w:p>
    <w:p w14:paraId="6F60A0E2" w14:textId="77777777" w:rsidR="00CB1472" w:rsidRDefault="00CB1472" w:rsidP="00CB1472">
      <w:pPr>
        <w:pStyle w:val="Pargrafdellista"/>
        <w:numPr>
          <w:ilvl w:val="0"/>
          <w:numId w:val="26"/>
        </w:numPr>
        <w:rPr>
          <w:b/>
          <w:bCs/>
        </w:rPr>
      </w:pPr>
      <w:r w:rsidRPr="00AC4CDE">
        <w:rPr>
          <w:b/>
          <w:bCs/>
        </w:rPr>
        <w:t>Persona de contacte</w:t>
      </w:r>
    </w:p>
    <w:p w14:paraId="690902A6" w14:textId="77777777" w:rsidR="00CB1472" w:rsidRPr="00AC4CDE" w:rsidRDefault="00CB1472" w:rsidP="00CB1472">
      <w:pPr>
        <w:pStyle w:val="Pargrafdellista"/>
        <w:numPr>
          <w:ilvl w:val="0"/>
          <w:numId w:val="26"/>
        </w:numPr>
        <w:rPr>
          <w:b/>
          <w:bCs/>
        </w:rPr>
      </w:pPr>
      <w:r w:rsidRPr="00AC4CDE">
        <w:rPr>
          <w:b/>
          <w:bCs/>
        </w:rPr>
        <w:t>Correu electrònic i telèfon de contacte</w:t>
      </w:r>
    </w:p>
    <w:p w14:paraId="19B78096" w14:textId="7D19931A" w:rsidR="00CB1472" w:rsidRDefault="00CB1472" w:rsidP="00CB1472">
      <w:pPr>
        <w:pStyle w:val="Pargrafdellista"/>
        <w:numPr>
          <w:ilvl w:val="0"/>
          <w:numId w:val="26"/>
        </w:numPr>
        <w:rPr>
          <w:b/>
          <w:bCs/>
        </w:rPr>
      </w:pPr>
      <w:r w:rsidRPr="00D926AD">
        <w:rPr>
          <w:b/>
          <w:bCs/>
        </w:rPr>
        <w:t>Adreça postal</w:t>
      </w:r>
    </w:p>
    <w:p w14:paraId="592D5A82" w14:textId="77777777" w:rsidR="00CB1472" w:rsidRDefault="00CB1472" w:rsidP="00CB1472">
      <w:pPr>
        <w:pStyle w:val="Pargrafdellista"/>
        <w:rPr>
          <w:b/>
          <w:bCs/>
        </w:rPr>
      </w:pPr>
    </w:p>
    <w:p w14:paraId="1FBF4EF5" w14:textId="77777777" w:rsidR="00C202AC" w:rsidRDefault="00C202AC" w:rsidP="00CB1472">
      <w:pPr>
        <w:pStyle w:val="Ttol2"/>
        <w:numPr>
          <w:ilvl w:val="0"/>
          <w:numId w:val="25"/>
        </w:numPr>
      </w:pPr>
      <w:r>
        <w:t>Índex</w:t>
      </w:r>
    </w:p>
    <w:p w14:paraId="0944D1DE" w14:textId="77777777" w:rsidR="00C202AC" w:rsidRDefault="00C202AC" w:rsidP="00C202AC"/>
    <w:p w14:paraId="3033E25A" w14:textId="77777777" w:rsidR="00C202AC" w:rsidRDefault="00C202AC" w:rsidP="00CB1472">
      <w:pPr>
        <w:pStyle w:val="Ttol2"/>
        <w:numPr>
          <w:ilvl w:val="0"/>
          <w:numId w:val="25"/>
        </w:numPr>
      </w:pPr>
      <w:r>
        <w:t xml:space="preserve">Resum Executiu </w:t>
      </w:r>
    </w:p>
    <w:p w14:paraId="517F7315" w14:textId="77777777" w:rsidR="00C202AC" w:rsidRPr="004F70F6" w:rsidRDefault="00C202AC" w:rsidP="00C202A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 w:rsidRPr="004F70F6">
        <w:t xml:space="preserve">El resum executiu ha de tenir un màxim </w:t>
      </w:r>
      <w:r w:rsidRPr="004F70F6">
        <w:rPr>
          <w:b/>
          <w:bCs/>
        </w:rPr>
        <w:t>d’una pàgina</w:t>
      </w:r>
      <w:r w:rsidRPr="004F70F6">
        <w:t xml:space="preserve"> i inclourà un resum del projecte, els reptes i necessitats a les quals dona resposta així com els seus principals costos i activitats.</w:t>
      </w:r>
    </w:p>
    <w:p w14:paraId="216EC50C" w14:textId="77777777" w:rsidR="00C202AC" w:rsidRPr="00C202AC" w:rsidRDefault="00C202AC" w:rsidP="00C202AC"/>
    <w:p w14:paraId="318A1DB9" w14:textId="77777777" w:rsidR="00F56621" w:rsidRPr="00D75D16" w:rsidRDefault="00F56621" w:rsidP="00CB1472">
      <w:pPr>
        <w:pStyle w:val="Ttol2"/>
        <w:numPr>
          <w:ilvl w:val="0"/>
          <w:numId w:val="25"/>
        </w:numPr>
      </w:pPr>
      <w:r w:rsidRPr="00D75D16">
        <w:t>Projecte</w:t>
      </w:r>
    </w:p>
    <w:p w14:paraId="311E2E5F" w14:textId="77777777" w:rsidR="00CB1472" w:rsidRPr="00CB1472" w:rsidRDefault="00CB1472" w:rsidP="00CB1472">
      <w:pPr>
        <w:pStyle w:val="Pargrafdellista"/>
        <w:keepNext/>
        <w:keepLines/>
        <w:numPr>
          <w:ilvl w:val="0"/>
          <w:numId w:val="18"/>
        </w:numPr>
        <w:spacing w:before="40" w:after="0"/>
        <w:contextualSpacing w:val="0"/>
        <w:outlineLvl w:val="2"/>
        <w:rPr>
          <w:rFonts w:eastAsiaTheme="majorEastAsia" w:cstheme="majorBidi"/>
          <w:b/>
          <w:vanish/>
          <w:color w:val="984806" w:themeColor="accent6" w:themeShade="80"/>
          <w:sz w:val="28"/>
          <w:szCs w:val="24"/>
        </w:rPr>
      </w:pPr>
    </w:p>
    <w:p w14:paraId="2314336C" w14:textId="77777777" w:rsidR="00CB1472" w:rsidRPr="00CB1472" w:rsidRDefault="00CB1472" w:rsidP="00CB1472">
      <w:pPr>
        <w:pStyle w:val="Pargrafdellista"/>
        <w:keepNext/>
        <w:keepLines/>
        <w:numPr>
          <w:ilvl w:val="0"/>
          <w:numId w:val="18"/>
        </w:numPr>
        <w:spacing w:before="40" w:after="0"/>
        <w:contextualSpacing w:val="0"/>
        <w:outlineLvl w:val="2"/>
        <w:rPr>
          <w:rFonts w:eastAsiaTheme="majorEastAsia" w:cstheme="majorBidi"/>
          <w:b/>
          <w:vanish/>
          <w:color w:val="984806" w:themeColor="accent6" w:themeShade="80"/>
          <w:sz w:val="28"/>
          <w:szCs w:val="24"/>
        </w:rPr>
      </w:pPr>
    </w:p>
    <w:p w14:paraId="42A09B2A" w14:textId="77777777" w:rsidR="00CB1472" w:rsidRPr="00CB1472" w:rsidRDefault="00CB1472" w:rsidP="00CB1472">
      <w:pPr>
        <w:pStyle w:val="Pargrafdellista"/>
        <w:keepNext/>
        <w:keepLines/>
        <w:numPr>
          <w:ilvl w:val="0"/>
          <w:numId w:val="18"/>
        </w:numPr>
        <w:spacing w:before="40" w:after="0"/>
        <w:contextualSpacing w:val="0"/>
        <w:outlineLvl w:val="2"/>
        <w:rPr>
          <w:rFonts w:eastAsiaTheme="majorEastAsia" w:cstheme="majorBidi"/>
          <w:b/>
          <w:vanish/>
          <w:color w:val="984806" w:themeColor="accent6" w:themeShade="80"/>
          <w:sz w:val="28"/>
          <w:szCs w:val="24"/>
        </w:rPr>
      </w:pPr>
    </w:p>
    <w:p w14:paraId="1AA31D2C" w14:textId="59057D31" w:rsidR="00F56621" w:rsidRPr="00D75D16" w:rsidRDefault="00C202AC" w:rsidP="00CB1472">
      <w:pPr>
        <w:pStyle w:val="Ttol3"/>
        <w:numPr>
          <w:ilvl w:val="1"/>
          <w:numId w:val="18"/>
        </w:numPr>
      </w:pPr>
      <w:r>
        <w:t xml:space="preserve"> </w:t>
      </w:r>
      <w:r w:rsidR="00F56621" w:rsidRPr="00D75D16">
        <w:t>Títol</w:t>
      </w:r>
    </w:p>
    <w:p w14:paraId="7EA2E816" w14:textId="43AAAB2A" w:rsidR="00CB1472" w:rsidRPr="00CB1472" w:rsidRDefault="00BC6DD0" w:rsidP="00CB1472">
      <w:pPr>
        <w:pStyle w:val="Ttol3"/>
        <w:numPr>
          <w:ilvl w:val="1"/>
          <w:numId w:val="18"/>
        </w:numPr>
      </w:pPr>
      <w:r>
        <w:t xml:space="preserve"> </w:t>
      </w:r>
      <w:r w:rsidR="00D53497" w:rsidRPr="00D75D16">
        <w:t>Descripció</w:t>
      </w:r>
      <w:bookmarkStart w:id="0" w:name="_Hlk112673752"/>
    </w:p>
    <w:p w14:paraId="28A2DAE1" w14:textId="4C450118" w:rsidR="00F56621" w:rsidRPr="00CB1472" w:rsidRDefault="00BC6DD0" w:rsidP="00CB1472">
      <w:pPr>
        <w:pStyle w:val="Ttol3"/>
        <w:numPr>
          <w:ilvl w:val="1"/>
          <w:numId w:val="18"/>
        </w:numPr>
      </w:pPr>
      <w:r w:rsidRPr="00CB1472">
        <w:t xml:space="preserve"> </w:t>
      </w:r>
      <w:bookmarkEnd w:id="0"/>
      <w:r w:rsidR="00F56621" w:rsidRPr="00BC6DD0">
        <w:t>Objectius</w:t>
      </w:r>
      <w:r w:rsidR="00CB1472">
        <w:t xml:space="preserve"> i alineació amb l’estratègia d’innovació del clúster</w:t>
      </w:r>
    </w:p>
    <w:p w14:paraId="0AB3A709" w14:textId="4CE72DF3" w:rsidR="00BC6DD0" w:rsidRPr="004F70F6" w:rsidRDefault="00BC6DD0" w:rsidP="00CB1472">
      <w:pPr>
        <w:pStyle w:val="Pargrafdellista"/>
        <w:numPr>
          <w:ilvl w:val="0"/>
          <w:numId w:val="19"/>
        </w:numPr>
      </w:pPr>
      <w:r w:rsidRPr="004F70F6">
        <w:t>Justificant com satisfà els reptes identificats en l’anàlisi estratègica</w:t>
      </w:r>
      <w:r w:rsidR="00CB1472">
        <w:t xml:space="preserve">, com </w:t>
      </w:r>
      <w:r w:rsidRPr="004F70F6">
        <w:t xml:space="preserve">respon a les necessitats </w:t>
      </w:r>
      <w:r w:rsidR="00CB1472">
        <w:t xml:space="preserve">d’innovació </w:t>
      </w:r>
      <w:r w:rsidRPr="004F70F6">
        <w:t>identificades</w:t>
      </w:r>
      <w:r w:rsidR="00CB1472">
        <w:t xml:space="preserve"> i detall dels objectius que es pretenen assolir</w:t>
      </w:r>
    </w:p>
    <w:p w14:paraId="24FDC7BC" w14:textId="49E7F43F" w:rsidR="008D3FC3" w:rsidRPr="00CB1472" w:rsidRDefault="008D3FC3" w:rsidP="00CB1472">
      <w:pPr>
        <w:pStyle w:val="Pargrafdellista"/>
        <w:numPr>
          <w:ilvl w:val="0"/>
          <w:numId w:val="19"/>
        </w:numPr>
      </w:pPr>
      <w:r w:rsidRPr="00CB1472">
        <w:t>Cal descriure també l’ús de tecnologies dins del projecte</w:t>
      </w:r>
      <w:r w:rsidR="00CA711F" w:rsidRPr="00CB1472">
        <w:t xml:space="preserve"> i com aquestes tenen impacte a nivell d’objectius a assolir</w:t>
      </w:r>
      <w:r w:rsidR="00D53497" w:rsidRPr="00CB1472">
        <w:t>.</w:t>
      </w:r>
      <w:r w:rsidR="00EB1C22" w:rsidRPr="00CB1472">
        <w:t xml:space="preserve"> Risc tecnològic del projecte si s’esca</w:t>
      </w:r>
      <w:r w:rsidR="008A6A85" w:rsidRPr="00CB1472">
        <w:t>u.</w:t>
      </w:r>
    </w:p>
    <w:p w14:paraId="02F77433" w14:textId="77777777" w:rsidR="008A73CA" w:rsidRDefault="0078594E" w:rsidP="00CB1472">
      <w:pPr>
        <w:pStyle w:val="Pargrafdellista"/>
        <w:numPr>
          <w:ilvl w:val="0"/>
          <w:numId w:val="19"/>
        </w:numPr>
      </w:pPr>
      <w:r w:rsidRPr="004F70F6">
        <w:t xml:space="preserve">Identificació </w:t>
      </w:r>
      <w:r>
        <w:t>de les principals tecnologies disruptives del sector i la seva vinculació amb el projecte.</w:t>
      </w:r>
    </w:p>
    <w:p w14:paraId="538DB316" w14:textId="4E6E5860" w:rsidR="00D52878" w:rsidRPr="008A73CA" w:rsidRDefault="008A73CA" w:rsidP="008A73CA">
      <w:pPr>
        <w:pStyle w:val="Ttol3"/>
        <w:numPr>
          <w:ilvl w:val="1"/>
          <w:numId w:val="18"/>
        </w:numPr>
      </w:pPr>
      <w:r w:rsidRPr="008A73CA">
        <w:t xml:space="preserve"> </w:t>
      </w:r>
      <w:r w:rsidR="00D52878" w:rsidRPr="00D52878">
        <w:t xml:space="preserve">Participants del projecte </w:t>
      </w:r>
    </w:p>
    <w:p w14:paraId="7E1C3E83" w14:textId="3DDA2A68" w:rsidR="00D52878" w:rsidRPr="004F70F6" w:rsidRDefault="00D52878" w:rsidP="00D52878">
      <w:pPr>
        <w:rPr>
          <w:b/>
          <w:bCs/>
        </w:rPr>
      </w:pPr>
      <w:r w:rsidRPr="004F70F6">
        <w:t>Descripció dels participants i del rol que tenen en el projecte.</w:t>
      </w:r>
      <w:r w:rsidR="00CD4048">
        <w:t xml:space="preserve"> </w:t>
      </w:r>
    </w:p>
    <w:p w14:paraId="1C971A88" w14:textId="77777777" w:rsidR="00D52878" w:rsidRDefault="00D52878" w:rsidP="00D52878">
      <w:pPr>
        <w:pStyle w:val="Ttol3"/>
        <w:numPr>
          <w:ilvl w:val="1"/>
          <w:numId w:val="18"/>
        </w:numPr>
      </w:pPr>
      <w:r>
        <w:t xml:space="preserve"> Metodologia de treball</w:t>
      </w:r>
      <w:r w:rsidRPr="00782B3C">
        <w:t xml:space="preserve"> </w:t>
      </w:r>
    </w:p>
    <w:p w14:paraId="6BE19F75" w14:textId="77777777" w:rsidR="00D52878" w:rsidRPr="004F70F6" w:rsidRDefault="00D52878" w:rsidP="00D52878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 xml:space="preserve">Descripció de la metodologia de treball que s’utilitzarà per desenvolupar el projecte i el pla de treball previst dividit segons paquets de treball. </w:t>
      </w:r>
    </w:p>
    <w:p w14:paraId="49AF335B" w14:textId="044B0171" w:rsidR="00D52878" w:rsidRDefault="00D52878" w:rsidP="00D52878">
      <w:pPr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lastRenderedPageBreak/>
        <w:t xml:space="preserve">Els paquets de treball s’han de definir seguint la següent fitxa: </w:t>
      </w:r>
    </w:p>
    <w:p w14:paraId="4C83067F" w14:textId="77777777" w:rsidR="00891707" w:rsidRPr="00D52878" w:rsidRDefault="00891707" w:rsidP="00D52878">
      <w:pPr>
        <w:rPr>
          <w:rFonts w:ascii="Calibri" w:hAnsi="Calibri" w:cs="Calibri"/>
          <w:sz w:val="24"/>
        </w:rPr>
      </w:pPr>
    </w:p>
    <w:p w14:paraId="6151FA9B" w14:textId="6448B85F" w:rsidR="00D52878" w:rsidRDefault="00D52878" w:rsidP="008A73CA">
      <w:pPr>
        <w:pStyle w:val="Pargrafdellista"/>
        <w:numPr>
          <w:ilvl w:val="2"/>
          <w:numId w:val="18"/>
        </w:numPr>
        <w:rPr>
          <w:b/>
          <w:bCs/>
        </w:rPr>
      </w:pPr>
      <w:r w:rsidRPr="008A73CA">
        <w:rPr>
          <w:b/>
          <w:bCs/>
        </w:rPr>
        <w:t>Fitxa del paquet de treball</w:t>
      </w:r>
    </w:p>
    <w:tbl>
      <w:tblPr>
        <w:tblStyle w:val="Taulaambquadrcula1clara-mfasi6"/>
        <w:tblW w:w="0" w:type="auto"/>
        <w:tblLook w:val="04A0" w:firstRow="1" w:lastRow="0" w:firstColumn="1" w:lastColumn="0" w:noHBand="0" w:noVBand="1"/>
        <w:tblCaption w:val="Fitxa del paquet de treball"/>
        <w:tblDescription w:val="Els paquets de treball s'han de definir siguint aquesta fitxa"/>
      </w:tblPr>
      <w:tblGrid>
        <w:gridCol w:w="3256"/>
        <w:gridCol w:w="6373"/>
      </w:tblGrid>
      <w:tr w:rsidR="00B95251" w14:paraId="053C6D70" w14:textId="77777777" w:rsidTr="00891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CD4DDB" w14:textId="77777777" w:rsidR="00B95251" w:rsidRDefault="00B95251" w:rsidP="00891707">
            <w:pPr>
              <w:pStyle w:val="Ttol6"/>
              <w:outlineLvl w:val="5"/>
            </w:pPr>
            <w:r w:rsidRPr="00891707">
              <w:rPr>
                <w:color w:val="984806" w:themeColor="accent6" w:themeShade="80"/>
              </w:rPr>
              <w:t>Paquet de treball:</w:t>
            </w:r>
          </w:p>
        </w:tc>
        <w:tc>
          <w:tcPr>
            <w:tcW w:w="6373" w:type="dxa"/>
          </w:tcPr>
          <w:p w14:paraId="2030A526" w14:textId="77777777" w:rsidR="00B95251" w:rsidRPr="008B2856" w:rsidRDefault="00B95251" w:rsidP="00EB0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B95251" w14:paraId="0C37F9D1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3F11DD" w14:textId="77777777" w:rsidR="00B95251" w:rsidRDefault="00B95251" w:rsidP="00EB06AA">
            <w:r>
              <w:t>Participant responsable:</w:t>
            </w:r>
          </w:p>
        </w:tc>
        <w:tc>
          <w:tcPr>
            <w:tcW w:w="6373" w:type="dxa"/>
          </w:tcPr>
          <w:p w14:paraId="609D439E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B95251" w14:paraId="7EDE8568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776C3D" w14:textId="77777777" w:rsidR="00B95251" w:rsidRDefault="00B95251" w:rsidP="00EB06AA">
            <w:r>
              <w:t>Participants Implicats:</w:t>
            </w:r>
          </w:p>
        </w:tc>
        <w:tc>
          <w:tcPr>
            <w:tcW w:w="6373" w:type="dxa"/>
          </w:tcPr>
          <w:p w14:paraId="32804B89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B95251" w14:paraId="416164EA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9B0E14A" w14:textId="77777777" w:rsidR="00B95251" w:rsidRDefault="00B95251" w:rsidP="00EB06AA">
            <w:r>
              <w:t>Pressupost total:</w:t>
            </w:r>
          </w:p>
        </w:tc>
        <w:tc>
          <w:tcPr>
            <w:tcW w:w="6373" w:type="dxa"/>
          </w:tcPr>
          <w:p w14:paraId="51BFAD1F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€</w:t>
            </w:r>
          </w:p>
        </w:tc>
      </w:tr>
      <w:tr w:rsidR="00B95251" w14:paraId="334FD6C8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693900" w14:textId="77777777" w:rsidR="00B95251" w:rsidRDefault="00B95251" w:rsidP="00EB06AA">
            <w:r>
              <w:t>Terminis d’execució:</w:t>
            </w:r>
          </w:p>
        </w:tc>
        <w:tc>
          <w:tcPr>
            <w:tcW w:w="6373" w:type="dxa"/>
          </w:tcPr>
          <w:p w14:paraId="6FBCA697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(inici i fi)</w:t>
            </w:r>
          </w:p>
        </w:tc>
      </w:tr>
      <w:tr w:rsidR="00B95251" w14:paraId="488E8716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EF8E1A" w14:textId="77777777" w:rsidR="00B95251" w:rsidRDefault="00B95251" w:rsidP="00EB06AA">
            <w:r>
              <w:t>Descripció del paquet de treball:</w:t>
            </w:r>
          </w:p>
        </w:tc>
        <w:tc>
          <w:tcPr>
            <w:tcW w:w="6373" w:type="dxa"/>
          </w:tcPr>
          <w:p w14:paraId="392B2DF3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En que consisteix l’acció</w:t>
            </w:r>
          </w:p>
        </w:tc>
      </w:tr>
      <w:tr w:rsidR="00B95251" w14:paraId="49CBA193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EE13F98" w14:textId="77777777" w:rsidR="00B95251" w:rsidRDefault="00B95251" w:rsidP="00EB06AA">
            <w:r>
              <w:t>Objectiu:</w:t>
            </w:r>
          </w:p>
        </w:tc>
        <w:tc>
          <w:tcPr>
            <w:tcW w:w="6373" w:type="dxa"/>
          </w:tcPr>
          <w:p w14:paraId="42517393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B95251" w14:paraId="502A12C4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024FB5" w14:textId="77777777" w:rsidR="00B95251" w:rsidRDefault="00B95251" w:rsidP="00EB06AA">
            <w:r>
              <w:t>Resultat  (descripció):</w:t>
            </w:r>
          </w:p>
        </w:tc>
        <w:tc>
          <w:tcPr>
            <w:tcW w:w="6373" w:type="dxa"/>
          </w:tcPr>
          <w:p w14:paraId="07B89B4A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Resultat esperat en forma de document, plataforma, prototip...</w:t>
            </w:r>
          </w:p>
        </w:tc>
      </w:tr>
      <w:tr w:rsidR="00B95251" w14:paraId="5F6808A0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91EBB79" w14:textId="77777777" w:rsidR="00B95251" w:rsidRDefault="00B95251" w:rsidP="00EB06AA">
            <w:r w:rsidRPr="00A01D3E">
              <w:t>Seguiment</w:t>
            </w:r>
            <w:r>
              <w:t>:</w:t>
            </w:r>
          </w:p>
        </w:tc>
        <w:tc>
          <w:tcPr>
            <w:tcW w:w="6373" w:type="dxa"/>
          </w:tcPr>
          <w:p w14:paraId="2B0AFBBB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Mètode de seguiment i indicadors</w:t>
            </w:r>
          </w:p>
        </w:tc>
      </w:tr>
      <w:tr w:rsidR="00B95251" w14:paraId="658084D7" w14:textId="77777777" w:rsidTr="008917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1FDE35" w14:textId="77777777" w:rsidR="00B95251" w:rsidRPr="00A01D3E" w:rsidRDefault="00B95251" w:rsidP="00EB06AA">
            <w:r>
              <w:t>Idoneïtat de col·laboradors:</w:t>
            </w:r>
          </w:p>
        </w:tc>
        <w:tc>
          <w:tcPr>
            <w:tcW w:w="6373" w:type="dxa"/>
          </w:tcPr>
          <w:p w14:paraId="229C694D" w14:textId="77777777" w:rsidR="00B95251" w:rsidRPr="008B2856" w:rsidRDefault="00B95251" w:rsidP="00EB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Si s’escau.</w:t>
            </w:r>
          </w:p>
        </w:tc>
      </w:tr>
    </w:tbl>
    <w:p w14:paraId="61DC1E84" w14:textId="77777777" w:rsidR="008A73CA" w:rsidRPr="008A73CA" w:rsidRDefault="00D52878" w:rsidP="008A73CA">
      <w:pPr>
        <w:pStyle w:val="Pargrafdellista"/>
        <w:ind w:left="1224"/>
      </w:pPr>
      <w:r w:rsidRPr="008A73CA">
        <w:rPr>
          <w:b/>
          <w:bCs/>
        </w:rPr>
        <w:t xml:space="preserve"> </w:t>
      </w:r>
    </w:p>
    <w:p w14:paraId="7B38E589" w14:textId="170CD1DF" w:rsidR="00D52878" w:rsidRPr="00632BF7" w:rsidRDefault="00D52878" w:rsidP="008A73CA">
      <w:pPr>
        <w:pStyle w:val="Pargrafdellista"/>
        <w:numPr>
          <w:ilvl w:val="2"/>
          <w:numId w:val="18"/>
        </w:numPr>
      </w:pPr>
      <w:r w:rsidRPr="008A73CA">
        <w:rPr>
          <w:b/>
          <w:bCs/>
        </w:rPr>
        <w:t xml:space="preserve">Calendari del projecte </w:t>
      </w:r>
    </w:p>
    <w:p w14:paraId="50CAA8A3" w14:textId="1794A14E" w:rsidR="00D52878" w:rsidRPr="008A73CA" w:rsidRDefault="00D52878" w:rsidP="00D52878">
      <w:pPr>
        <w:rPr>
          <w:rFonts w:ascii="Calibri" w:hAnsi="Calibri" w:cs="Calibri"/>
          <w:sz w:val="24"/>
        </w:rPr>
      </w:pPr>
      <w:r w:rsidRPr="008A73CA">
        <w:rPr>
          <w:rFonts w:ascii="Calibri" w:hAnsi="Calibri" w:cs="Calibri"/>
          <w:sz w:val="24"/>
        </w:rPr>
        <w:t xml:space="preserve">Indicar el termini de realització del projecte. Adjuntar el cronograma del projecte amb el desglossament </w:t>
      </w:r>
      <w:r w:rsidR="008A73CA" w:rsidRPr="008A73CA">
        <w:rPr>
          <w:rFonts w:ascii="Calibri" w:hAnsi="Calibri" w:cs="Calibri"/>
          <w:sz w:val="24"/>
        </w:rPr>
        <w:t>dels paqu</w:t>
      </w:r>
      <w:r w:rsidR="008A73CA">
        <w:rPr>
          <w:rFonts w:ascii="Calibri" w:hAnsi="Calibri" w:cs="Calibri"/>
          <w:sz w:val="24"/>
        </w:rPr>
        <w:t>et</w:t>
      </w:r>
      <w:r w:rsidR="008A73CA" w:rsidRPr="008A73CA">
        <w:rPr>
          <w:rFonts w:ascii="Calibri" w:hAnsi="Calibri" w:cs="Calibri"/>
          <w:sz w:val="24"/>
        </w:rPr>
        <w:t>s de treball.</w:t>
      </w:r>
    </w:p>
    <w:p w14:paraId="09B45667" w14:textId="2E7BC2A3" w:rsidR="00D52878" w:rsidRPr="008A73CA" w:rsidRDefault="008A73CA" w:rsidP="008A73CA">
      <w:pPr>
        <w:pStyle w:val="Pargrafdellista"/>
        <w:numPr>
          <w:ilvl w:val="2"/>
          <w:numId w:val="18"/>
        </w:numPr>
        <w:rPr>
          <w:b/>
          <w:bCs/>
        </w:rPr>
      </w:pPr>
      <w:r>
        <w:rPr>
          <w:b/>
          <w:bCs/>
        </w:rPr>
        <w:t>C</w:t>
      </w:r>
      <w:r w:rsidR="00D52878" w:rsidRPr="008A73CA">
        <w:rPr>
          <w:b/>
          <w:bCs/>
        </w:rPr>
        <w:t>apacitat i hores de dedicació</w:t>
      </w:r>
    </w:p>
    <w:p w14:paraId="4BD18A0D" w14:textId="77777777" w:rsidR="008A73CA" w:rsidRPr="008A73CA" w:rsidRDefault="008A73CA" w:rsidP="008A73CA">
      <w:pPr>
        <w:pStyle w:val="Ttol4"/>
        <w:rPr>
          <w:rFonts w:ascii="Calibri" w:eastAsia="Times New Roman" w:hAnsi="Calibri" w:cs="Calibri"/>
          <w:i w:val="0"/>
          <w:iCs w:val="0"/>
          <w:color w:val="auto"/>
          <w:sz w:val="24"/>
        </w:rPr>
      </w:pPr>
      <w:r w:rsidRPr="008A73CA">
        <w:rPr>
          <w:rFonts w:ascii="Calibri" w:eastAsia="Times New Roman" w:hAnsi="Calibri" w:cs="Calibri"/>
          <w:i w:val="0"/>
          <w:iCs w:val="0"/>
          <w:color w:val="auto"/>
          <w:sz w:val="24"/>
        </w:rPr>
        <w:t>Descripció dels mitjans, capacitats i recursos de l’entitat sol·licitant i dels participants per dur a terme la iniciativa.</w:t>
      </w:r>
    </w:p>
    <w:p w14:paraId="40A9F6F4" w14:textId="77777777" w:rsidR="008A73CA" w:rsidRPr="008A73CA" w:rsidRDefault="008A73CA" w:rsidP="008A73CA">
      <w:pPr>
        <w:pStyle w:val="Ttol4"/>
        <w:rPr>
          <w:rFonts w:ascii="Calibri" w:eastAsia="Times New Roman" w:hAnsi="Calibri" w:cs="Calibri"/>
          <w:i w:val="0"/>
          <w:iCs w:val="0"/>
          <w:color w:val="auto"/>
          <w:sz w:val="24"/>
        </w:rPr>
      </w:pPr>
      <w:r w:rsidRPr="008A73CA">
        <w:rPr>
          <w:rFonts w:ascii="Calibri" w:eastAsia="Times New Roman" w:hAnsi="Calibri" w:cs="Calibri"/>
          <w:i w:val="0"/>
          <w:iCs w:val="0"/>
          <w:color w:val="auto"/>
          <w:sz w:val="24"/>
        </w:rPr>
        <w:t>Indicar les hores de dedicació i el cost/hora per persona i tasca que participa en la iniciativa.</w:t>
      </w:r>
    </w:p>
    <w:p w14:paraId="4A6A3B96" w14:textId="47BB9F55" w:rsidR="008A73CA" w:rsidRDefault="008A73CA" w:rsidP="008A73CA">
      <w:pPr>
        <w:pStyle w:val="Ttol4"/>
        <w:rPr>
          <w:rFonts w:ascii="Calibri" w:eastAsia="Times New Roman" w:hAnsi="Calibri" w:cs="Calibri"/>
          <w:i w:val="0"/>
          <w:iCs w:val="0"/>
          <w:color w:val="auto"/>
          <w:sz w:val="24"/>
        </w:rPr>
      </w:pPr>
      <w:r w:rsidRPr="008A73CA">
        <w:rPr>
          <w:rFonts w:ascii="Calibri" w:eastAsia="Times New Roman" w:hAnsi="Calibri" w:cs="Calibri"/>
          <w:i w:val="0"/>
          <w:iCs w:val="0"/>
          <w:color w:val="auto"/>
          <w:sz w:val="24"/>
        </w:rPr>
        <w:t>En el cas de contractació a un tercer, caldrà explicar la idoneïtat del proveïdor seleccionat per desenvolupar la feina requerida. En cas de no tenir definit el proveïdor, caldrà definir el perfil de proveïdor que es busca i quin és el cost previsible de l’acció a subcontractar. A ser possible s’aportaran alguns noms dels qui s’estiguin avaluant.</w:t>
      </w:r>
    </w:p>
    <w:p w14:paraId="03DC67A9" w14:textId="77777777" w:rsidR="002A73A8" w:rsidRPr="002A73A8" w:rsidRDefault="002A73A8" w:rsidP="002A73A8"/>
    <w:p w14:paraId="5AA9ED4A" w14:textId="142A8EA7" w:rsidR="00D52878" w:rsidRPr="008A73CA" w:rsidRDefault="00D52878" w:rsidP="008A73CA">
      <w:pPr>
        <w:pStyle w:val="Pargrafdellista"/>
        <w:numPr>
          <w:ilvl w:val="2"/>
          <w:numId w:val="18"/>
        </w:numPr>
        <w:rPr>
          <w:b/>
          <w:bCs/>
        </w:rPr>
      </w:pPr>
      <w:r w:rsidRPr="008A73CA">
        <w:rPr>
          <w:b/>
          <w:bCs/>
        </w:rPr>
        <w:t xml:space="preserve"> Pressupost de despeses del projecte</w:t>
      </w:r>
    </w:p>
    <w:p w14:paraId="6D734818" w14:textId="77777777" w:rsidR="008A73CA" w:rsidRPr="008A73CA" w:rsidRDefault="008A73CA" w:rsidP="008A73CA">
      <w:pPr>
        <w:pStyle w:val="Ttol4"/>
        <w:rPr>
          <w:rFonts w:ascii="Calibri" w:eastAsia="Times New Roman" w:hAnsi="Calibri" w:cs="Calibri"/>
          <w:i w:val="0"/>
          <w:iCs w:val="0"/>
          <w:color w:val="auto"/>
          <w:sz w:val="24"/>
        </w:rPr>
      </w:pPr>
      <w:r w:rsidRPr="008A73CA">
        <w:rPr>
          <w:rFonts w:ascii="Calibri" w:eastAsia="Times New Roman" w:hAnsi="Calibri" w:cs="Calibri"/>
          <w:i w:val="0"/>
          <w:iCs w:val="0"/>
          <w:color w:val="auto"/>
          <w:sz w:val="24"/>
        </w:rPr>
        <w:t>Especificar les despeses i inversions que es realitzaran, desglossat per conceptes i aportant els pressupostos que justifiquin l’import sol·licitat per a cada actuació subcontractada.</w:t>
      </w:r>
    </w:p>
    <w:p w14:paraId="36A9D413" w14:textId="77777777" w:rsidR="008A73CA" w:rsidRDefault="008A73CA" w:rsidP="008A73CA">
      <w:pPr>
        <w:pStyle w:val="Ttol4"/>
        <w:rPr>
          <w:rFonts w:ascii="Calibri" w:eastAsia="Times New Roman" w:hAnsi="Calibri" w:cs="Calibri"/>
          <w:i w:val="0"/>
          <w:iCs w:val="0"/>
          <w:color w:val="auto"/>
          <w:sz w:val="24"/>
        </w:rPr>
      </w:pPr>
      <w:r w:rsidRPr="008A73CA">
        <w:rPr>
          <w:rFonts w:ascii="Calibri" w:eastAsia="Times New Roman" w:hAnsi="Calibri" w:cs="Calibri"/>
          <w:i w:val="0"/>
          <w:iCs w:val="0"/>
          <w:color w:val="auto"/>
          <w:sz w:val="24"/>
        </w:rPr>
        <w:t>En el cas de contractació a un tercer, caldrà presentar pressupost de l’actuació.</w:t>
      </w:r>
    </w:p>
    <w:p w14:paraId="2E9BE422" w14:textId="7599A87A" w:rsidR="008A73CA" w:rsidRDefault="008A73CA" w:rsidP="008A73CA">
      <w:pPr>
        <w:pStyle w:val="Pargrafdellista"/>
        <w:ind w:left="1224"/>
        <w:rPr>
          <w:b/>
          <w:bCs/>
        </w:rPr>
      </w:pPr>
    </w:p>
    <w:p w14:paraId="22E14237" w14:textId="77777777" w:rsidR="00CD4048" w:rsidRPr="008A73CA" w:rsidRDefault="00CD4048" w:rsidP="008A73CA">
      <w:pPr>
        <w:pStyle w:val="Pargrafdellista"/>
        <w:ind w:left="1224"/>
        <w:rPr>
          <w:b/>
          <w:bCs/>
        </w:rPr>
      </w:pPr>
    </w:p>
    <w:p w14:paraId="76E48F9E" w14:textId="7D2D53C3" w:rsidR="00D52878" w:rsidRPr="008A73CA" w:rsidRDefault="00D52878" w:rsidP="008A73CA">
      <w:pPr>
        <w:pStyle w:val="Pargrafdellista"/>
        <w:numPr>
          <w:ilvl w:val="2"/>
          <w:numId w:val="18"/>
        </w:numPr>
        <w:rPr>
          <w:b/>
          <w:bCs/>
        </w:rPr>
      </w:pPr>
      <w:r w:rsidRPr="008A73CA">
        <w:rPr>
          <w:b/>
          <w:bCs/>
        </w:rPr>
        <w:t>Pla de finançament</w:t>
      </w:r>
    </w:p>
    <w:p w14:paraId="5ADB64BD" w14:textId="12F9BD93" w:rsidR="008A73CA" w:rsidRDefault="008A73CA" w:rsidP="008A73CA">
      <w:pPr>
        <w:rPr>
          <w:rFonts w:ascii="Calibri" w:hAnsi="Calibri" w:cs="Calibri"/>
          <w:sz w:val="24"/>
        </w:rPr>
      </w:pPr>
      <w:bookmarkStart w:id="1" w:name="_Hlk112748643"/>
      <w:r w:rsidRPr="008A73CA">
        <w:rPr>
          <w:rFonts w:ascii="Calibri" w:hAnsi="Calibri" w:cs="Calibri"/>
          <w:sz w:val="24"/>
        </w:rPr>
        <w:lastRenderedPageBreak/>
        <w:t>Relacionar els ingressos que es pretenen obtenir, tot indicant els recursos propis, crèdits, i altres subvencions per dur a terme el projecte.</w:t>
      </w:r>
    </w:p>
    <w:p w14:paraId="11EA5F89" w14:textId="77777777" w:rsidR="00F55E6C" w:rsidRPr="008A73CA" w:rsidRDefault="00F55E6C" w:rsidP="008A73CA">
      <w:pPr>
        <w:rPr>
          <w:rFonts w:ascii="Calibri" w:hAnsi="Calibri" w:cs="Calibri"/>
          <w:sz w:val="24"/>
        </w:rPr>
      </w:pPr>
    </w:p>
    <w:p w14:paraId="2FDE94B2" w14:textId="77777777" w:rsidR="0078594E" w:rsidRPr="0078594E" w:rsidRDefault="0078594E" w:rsidP="00F55E6C">
      <w:pPr>
        <w:pStyle w:val="Ttol2"/>
        <w:numPr>
          <w:ilvl w:val="0"/>
          <w:numId w:val="25"/>
        </w:numPr>
      </w:pPr>
      <w:r w:rsidRPr="0078594E">
        <w:t xml:space="preserve">Impactes del projecte </w:t>
      </w:r>
    </w:p>
    <w:bookmarkEnd w:id="1"/>
    <w:p w14:paraId="2946C0FB" w14:textId="77777777" w:rsidR="0078594E" w:rsidRPr="004F70F6" w:rsidRDefault="0078594E" w:rsidP="0078594E">
      <w:pPr>
        <w:pStyle w:val="Ttol2"/>
        <w:rPr>
          <w:rFonts w:eastAsia="Times New Roman" w:cs="Arial"/>
          <w:color w:val="auto"/>
          <w:sz w:val="22"/>
          <w:szCs w:val="44"/>
        </w:rPr>
      </w:pPr>
      <w:r w:rsidRPr="004F70F6">
        <w:rPr>
          <w:rFonts w:eastAsia="Times New Roman" w:cs="Arial"/>
          <w:color w:val="auto"/>
          <w:sz w:val="22"/>
          <w:szCs w:val="44"/>
        </w:rPr>
        <w:t>Descripció dels resultats i impactes que s’esperen del projecte i detall del mètode d’avaluació d’aquests.</w:t>
      </w:r>
    </w:p>
    <w:p w14:paraId="62CBC56E" w14:textId="77777777" w:rsidR="00CD4048" w:rsidRPr="00CD4048" w:rsidRDefault="00CD4048" w:rsidP="00CD4048">
      <w:pPr>
        <w:pStyle w:val="Pargrafdellista"/>
        <w:keepNext/>
        <w:keepLines/>
        <w:numPr>
          <w:ilvl w:val="0"/>
          <w:numId w:val="18"/>
        </w:numPr>
        <w:spacing w:before="40" w:after="0"/>
        <w:contextualSpacing w:val="0"/>
        <w:outlineLvl w:val="2"/>
        <w:rPr>
          <w:rFonts w:eastAsiaTheme="majorEastAsia" w:cstheme="majorBidi"/>
          <w:b/>
          <w:vanish/>
          <w:color w:val="984806" w:themeColor="accent6" w:themeShade="80"/>
          <w:sz w:val="28"/>
          <w:szCs w:val="24"/>
        </w:rPr>
      </w:pPr>
    </w:p>
    <w:p w14:paraId="1A661BD4" w14:textId="5AED75C4" w:rsidR="0078594E" w:rsidRPr="00D10117" w:rsidRDefault="0078594E" w:rsidP="00CD4048">
      <w:pPr>
        <w:pStyle w:val="Ttol3"/>
        <w:numPr>
          <w:ilvl w:val="1"/>
          <w:numId w:val="18"/>
        </w:numPr>
      </w:pPr>
      <w:r>
        <w:t xml:space="preserve"> </w:t>
      </w:r>
      <w:r w:rsidRPr="0078594E">
        <w:t>Impacte</w:t>
      </w:r>
      <w:r w:rsidRPr="00D10117">
        <w:t xml:space="preserve"> en el clúster</w:t>
      </w:r>
    </w:p>
    <w:p w14:paraId="5A4641CC" w14:textId="77777777" w:rsidR="0078594E" w:rsidRPr="004F70F6" w:rsidRDefault="0078594E" w:rsidP="0078594E">
      <w:r w:rsidRPr="004F70F6">
        <w:t>Impactes del projecte en la dinàmica del clúster, innovació que planteja, desenvolupament de nous serveis, atracció de nous socis, grau d’internacionalització, valor compartit...</w:t>
      </w:r>
    </w:p>
    <w:p w14:paraId="54570846" w14:textId="77777777" w:rsidR="0078594E" w:rsidRPr="00D10117" w:rsidRDefault="0078594E" w:rsidP="0078594E">
      <w:pPr>
        <w:pStyle w:val="Ttol3"/>
        <w:numPr>
          <w:ilvl w:val="1"/>
          <w:numId w:val="18"/>
        </w:numPr>
      </w:pPr>
      <w:r>
        <w:t xml:space="preserve"> </w:t>
      </w:r>
      <w:r w:rsidRPr="00D10117">
        <w:t>Impacte en les empreses participants del projecte</w:t>
      </w:r>
    </w:p>
    <w:p w14:paraId="29E5451D" w14:textId="5CF25D05" w:rsidR="0078594E" w:rsidRDefault="0078594E" w:rsidP="0078594E">
      <w:r w:rsidRPr="004F70F6">
        <w:t xml:space="preserve">Impactes del projecte sobre les empreses participants pel que fa a innovació,  competitiva definició de nous models de negoci, internacionalització, valor compartit... </w:t>
      </w:r>
    </w:p>
    <w:p w14:paraId="41C8E14C" w14:textId="770163F4" w:rsidR="005B08A8" w:rsidRPr="00CD4048" w:rsidRDefault="005B08A8" w:rsidP="00CD4048">
      <w:pPr>
        <w:pStyle w:val="Ttol3"/>
        <w:numPr>
          <w:ilvl w:val="1"/>
          <w:numId w:val="18"/>
        </w:numPr>
      </w:pPr>
      <w:r w:rsidRPr="00CD4048">
        <w:t xml:space="preserve"> Impacte en la cadena de valor i efecte multiplicador</w:t>
      </w:r>
    </w:p>
    <w:p w14:paraId="58E77037" w14:textId="73311AB3" w:rsidR="005B08A8" w:rsidRPr="00CD4048" w:rsidRDefault="005B08A8" w:rsidP="0078594E">
      <w:pPr>
        <w:rPr>
          <w:b/>
          <w:bCs/>
        </w:rPr>
      </w:pPr>
      <w:r w:rsidRPr="004F70F6">
        <w:t>Repercussió i impactes del projecte al llarg de la cadena de valor i el context en general. Analitzant l’efecte multiplicador al llarg de la cadena de valor</w:t>
      </w:r>
      <w:r w:rsidR="00CD4048">
        <w:t xml:space="preserve"> i la capacitat de generar projectes d’innovació al clúster. </w:t>
      </w:r>
    </w:p>
    <w:p w14:paraId="5B9941A6" w14:textId="77777777" w:rsidR="0078594E" w:rsidRPr="004F70F6" w:rsidRDefault="0078594E" w:rsidP="00D52878">
      <w:pPr>
        <w:rPr>
          <w:rFonts w:ascii="Calibri" w:hAnsi="Calibri" w:cs="Calibri"/>
          <w:sz w:val="24"/>
        </w:rPr>
      </w:pPr>
    </w:p>
    <w:p w14:paraId="21786E86" w14:textId="77777777" w:rsidR="00F56621" w:rsidRPr="00D75D16" w:rsidRDefault="00F56621" w:rsidP="0078594E">
      <w:pPr>
        <w:pStyle w:val="Ttol2"/>
        <w:numPr>
          <w:ilvl w:val="0"/>
          <w:numId w:val="18"/>
        </w:numPr>
      </w:pPr>
      <w:r w:rsidRPr="00D75D16">
        <w:t xml:space="preserve">Trajectòria del clúster </w:t>
      </w:r>
    </w:p>
    <w:p w14:paraId="2434CFC4" w14:textId="77777777" w:rsidR="000817EA" w:rsidRPr="00563F71" w:rsidRDefault="000817EA" w:rsidP="0078594E">
      <w:pPr>
        <w:rPr>
          <w:sz w:val="24"/>
          <w:szCs w:val="24"/>
        </w:rPr>
      </w:pPr>
      <w:r w:rsidRPr="00563F71">
        <w:rPr>
          <w:sz w:val="24"/>
          <w:szCs w:val="24"/>
        </w:rPr>
        <w:t>Es descriurà l’evolució de les activitats dels clúster en els darrers 3 anys (20</w:t>
      </w:r>
      <w:r w:rsidR="00C71D6C">
        <w:rPr>
          <w:sz w:val="24"/>
          <w:szCs w:val="24"/>
        </w:rPr>
        <w:t>20</w:t>
      </w:r>
      <w:r w:rsidRPr="00563F71">
        <w:rPr>
          <w:sz w:val="24"/>
          <w:szCs w:val="24"/>
        </w:rPr>
        <w:t xml:space="preserve"> – 202</w:t>
      </w:r>
      <w:r w:rsidR="00C71D6C">
        <w:rPr>
          <w:sz w:val="24"/>
          <w:szCs w:val="24"/>
        </w:rPr>
        <w:t>2</w:t>
      </w:r>
      <w:r w:rsidRPr="00563F71">
        <w:rPr>
          <w:sz w:val="24"/>
          <w:szCs w:val="24"/>
        </w:rPr>
        <w:t xml:space="preserve">), detallant la cartera de projectes i activitats realitzades més rellevants a nivell d’impacte, alineament amb els reptes estratègics del clúster i lideratge empresarial. </w:t>
      </w:r>
    </w:p>
    <w:p w14:paraId="191357D0" w14:textId="734A5620" w:rsidR="000817EA" w:rsidRPr="00CD4048" w:rsidRDefault="000817EA" w:rsidP="00CD4048">
      <w:pPr>
        <w:pStyle w:val="Pargrafdellista"/>
        <w:numPr>
          <w:ilvl w:val="2"/>
          <w:numId w:val="18"/>
        </w:numPr>
        <w:rPr>
          <w:b/>
          <w:bCs/>
        </w:rPr>
      </w:pPr>
      <w:r w:rsidRPr="00CD4048">
        <w:rPr>
          <w:b/>
          <w:bCs/>
        </w:rPr>
        <w:t xml:space="preserve">Evolució de socis </w:t>
      </w:r>
    </w:p>
    <w:tbl>
      <w:tblPr>
        <w:tblStyle w:val="Taulaambquadrcula1clara-mfasi6"/>
        <w:tblW w:w="8708" w:type="dxa"/>
        <w:jc w:val="center"/>
        <w:tblLook w:val="04A0" w:firstRow="1" w:lastRow="0" w:firstColumn="1" w:lastColumn="0" w:noHBand="0" w:noVBand="1"/>
        <w:tblCaption w:val="Evolució de socis "/>
        <w:tblDescription w:val="Evolució de socis "/>
      </w:tblPr>
      <w:tblGrid>
        <w:gridCol w:w="4111"/>
        <w:gridCol w:w="4597"/>
      </w:tblGrid>
      <w:tr w:rsidR="00D75D16" w:rsidRPr="00D75D16" w14:paraId="7AE4CB0C" w14:textId="77777777" w:rsidTr="00D7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1C9D208" w14:textId="77777777" w:rsidR="000817EA" w:rsidRPr="00D75D16" w:rsidRDefault="000817EA" w:rsidP="00D75D16">
            <w:pPr>
              <w:pStyle w:val="Ttol6"/>
              <w:jc w:val="center"/>
              <w:outlineLvl w:val="5"/>
              <w:rPr>
                <w:color w:val="984806" w:themeColor="accent6" w:themeShade="80"/>
              </w:rPr>
            </w:pPr>
            <w:r w:rsidRPr="00D75D16">
              <w:rPr>
                <w:color w:val="984806" w:themeColor="accent6" w:themeShade="80"/>
              </w:rPr>
              <w:t>Any</w:t>
            </w:r>
          </w:p>
        </w:tc>
        <w:tc>
          <w:tcPr>
            <w:tcW w:w="4597" w:type="dxa"/>
          </w:tcPr>
          <w:p w14:paraId="168B5912" w14:textId="77777777" w:rsidR="000817EA" w:rsidRPr="00D75D16" w:rsidRDefault="000817EA" w:rsidP="00D75D16">
            <w:pPr>
              <w:pStyle w:val="Ttol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 w:rsidRPr="00D75D16">
              <w:rPr>
                <w:color w:val="984806" w:themeColor="accent6" w:themeShade="80"/>
              </w:rPr>
              <w:t>Número de socis</w:t>
            </w:r>
          </w:p>
        </w:tc>
      </w:tr>
      <w:tr w:rsidR="000817EA" w14:paraId="04D70E13" w14:textId="77777777" w:rsidTr="00D75D16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64E7E73" w14:textId="77777777" w:rsidR="000817EA" w:rsidRDefault="000817EA" w:rsidP="00195CA6">
            <w:pPr>
              <w:spacing w:before="120" w:after="120"/>
              <w:jc w:val="center"/>
            </w:pPr>
            <w:r>
              <w:t>20</w:t>
            </w:r>
            <w:r w:rsidR="00C71D6C">
              <w:t>2</w:t>
            </w:r>
            <w:r w:rsidR="00683057">
              <w:t>0</w:t>
            </w:r>
          </w:p>
        </w:tc>
        <w:tc>
          <w:tcPr>
            <w:tcW w:w="4597" w:type="dxa"/>
          </w:tcPr>
          <w:p w14:paraId="7C55DB9D" w14:textId="77777777"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14:paraId="1D160079" w14:textId="77777777" w:rsidTr="00D75D16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943A214" w14:textId="77777777" w:rsidR="000817EA" w:rsidRDefault="000817EA" w:rsidP="00195CA6">
            <w:pPr>
              <w:spacing w:before="120" w:after="120"/>
              <w:jc w:val="center"/>
            </w:pPr>
            <w:r>
              <w:t>20</w:t>
            </w:r>
            <w:r w:rsidR="00563F71">
              <w:t>2</w:t>
            </w:r>
            <w:r w:rsidR="00683057">
              <w:t>1</w:t>
            </w:r>
          </w:p>
        </w:tc>
        <w:tc>
          <w:tcPr>
            <w:tcW w:w="4597" w:type="dxa"/>
          </w:tcPr>
          <w:p w14:paraId="42ADB56D" w14:textId="77777777"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14:paraId="398D7941" w14:textId="77777777" w:rsidTr="00D75D16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01CEEAE" w14:textId="77777777" w:rsidR="000817EA" w:rsidRDefault="000817EA" w:rsidP="00195CA6">
            <w:pPr>
              <w:spacing w:before="120" w:after="120"/>
              <w:jc w:val="center"/>
            </w:pPr>
            <w:r>
              <w:t>202</w:t>
            </w:r>
            <w:r w:rsidR="00683057">
              <w:t>2</w:t>
            </w:r>
          </w:p>
        </w:tc>
        <w:tc>
          <w:tcPr>
            <w:tcW w:w="4597" w:type="dxa"/>
          </w:tcPr>
          <w:p w14:paraId="20FD896A" w14:textId="77777777"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7192FA" w14:textId="77777777" w:rsidR="000817EA" w:rsidRDefault="000817EA" w:rsidP="000817EA">
      <w:pPr>
        <w:pStyle w:val="Ttol6"/>
        <w:spacing w:before="120" w:after="120"/>
        <w:ind w:left="360"/>
        <w:rPr>
          <w:color w:val="000000" w:themeColor="text1"/>
        </w:rPr>
      </w:pPr>
    </w:p>
    <w:p w14:paraId="37202490" w14:textId="763A14D6" w:rsidR="008677B2" w:rsidRPr="00CD4048" w:rsidRDefault="00563F71" w:rsidP="00CD4048">
      <w:pPr>
        <w:pStyle w:val="Pargrafdellista"/>
        <w:numPr>
          <w:ilvl w:val="2"/>
          <w:numId w:val="18"/>
        </w:numPr>
        <w:rPr>
          <w:b/>
          <w:bCs/>
        </w:rPr>
      </w:pPr>
      <w:r w:rsidRPr="00CD4048">
        <w:rPr>
          <w:b/>
          <w:bCs/>
        </w:rPr>
        <w:t xml:space="preserve"> </w:t>
      </w:r>
      <w:r w:rsidR="000817EA" w:rsidRPr="00CD4048">
        <w:rPr>
          <w:b/>
          <w:bCs/>
        </w:rPr>
        <w:t>Actuacions més rellevants (202</w:t>
      </w:r>
      <w:r w:rsidR="00CD4048">
        <w:rPr>
          <w:b/>
          <w:bCs/>
        </w:rPr>
        <w:t>0</w:t>
      </w:r>
      <w:r w:rsidR="000817EA" w:rsidRPr="00CD4048">
        <w:rPr>
          <w:b/>
          <w:bCs/>
        </w:rPr>
        <w:t xml:space="preserve"> – 20</w:t>
      </w:r>
      <w:r w:rsidRPr="00CD4048">
        <w:rPr>
          <w:b/>
          <w:bCs/>
        </w:rPr>
        <w:t>2</w:t>
      </w:r>
      <w:r w:rsidR="00CD4048">
        <w:rPr>
          <w:b/>
          <w:bCs/>
        </w:rPr>
        <w:t>1</w:t>
      </w:r>
      <w:r w:rsidR="000817EA" w:rsidRPr="00CD4048">
        <w:rPr>
          <w:b/>
          <w:bCs/>
        </w:rPr>
        <w:t xml:space="preserve"> – 20</w:t>
      </w:r>
      <w:r w:rsidR="00CD4048">
        <w:rPr>
          <w:b/>
          <w:bCs/>
        </w:rPr>
        <w:t>22</w:t>
      </w:r>
      <w:r w:rsidR="000817EA" w:rsidRPr="00CD4048">
        <w:rPr>
          <w:b/>
          <w:bCs/>
        </w:rPr>
        <w:t>)</w:t>
      </w:r>
    </w:p>
    <w:p w14:paraId="67277470" w14:textId="199A3C75" w:rsidR="000817EA" w:rsidRDefault="000817EA" w:rsidP="0078594E">
      <w:pPr>
        <w:rPr>
          <w:sz w:val="24"/>
          <w:szCs w:val="24"/>
        </w:rPr>
      </w:pPr>
      <w:r w:rsidRPr="00563F71">
        <w:rPr>
          <w:sz w:val="24"/>
          <w:szCs w:val="24"/>
        </w:rPr>
        <w:t>En aquest punt cal descriure les actuacions o projectes més rellevants que el clúster ha dut a terme en el període entre 20</w:t>
      </w:r>
      <w:r w:rsidR="00CD4048">
        <w:rPr>
          <w:sz w:val="24"/>
          <w:szCs w:val="24"/>
        </w:rPr>
        <w:t xml:space="preserve">20 </w:t>
      </w:r>
      <w:r w:rsidRPr="00563F71">
        <w:rPr>
          <w:sz w:val="24"/>
          <w:szCs w:val="24"/>
        </w:rPr>
        <w:t xml:space="preserve"> i 202</w:t>
      </w:r>
      <w:r w:rsidR="00CD4048">
        <w:rPr>
          <w:sz w:val="24"/>
          <w:szCs w:val="24"/>
        </w:rPr>
        <w:t>2</w:t>
      </w:r>
      <w:r w:rsidRPr="00563F71">
        <w:rPr>
          <w:sz w:val="24"/>
          <w:szCs w:val="24"/>
        </w:rPr>
        <w:t>, seguint el següent esquema:</w:t>
      </w:r>
    </w:p>
    <w:tbl>
      <w:tblPr>
        <w:tblStyle w:val="Taulaambquadrcula1clara-mfasi6"/>
        <w:tblW w:w="0" w:type="auto"/>
        <w:jc w:val="center"/>
        <w:tblLook w:val="04A0" w:firstRow="1" w:lastRow="0" w:firstColumn="1" w:lastColumn="0" w:noHBand="0" w:noVBand="1"/>
        <w:tblCaption w:val="Actuacions més rellevants (2021 – 2020 – 2019)"/>
      </w:tblPr>
      <w:tblGrid>
        <w:gridCol w:w="4919"/>
        <w:gridCol w:w="4108"/>
      </w:tblGrid>
      <w:tr w:rsidR="000817EA" w:rsidRPr="004250CA" w14:paraId="005F0CC2" w14:textId="77777777" w:rsidTr="00D7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08B3D682" w14:textId="77777777" w:rsidR="000817EA" w:rsidRPr="004250CA" w:rsidRDefault="000817EA" w:rsidP="00D75D16">
            <w:pPr>
              <w:pStyle w:val="Ttol6"/>
              <w:outlineLvl w:val="5"/>
            </w:pPr>
            <w:r w:rsidRPr="00D75D16">
              <w:rPr>
                <w:color w:val="984806" w:themeColor="accent6" w:themeShade="80"/>
              </w:rPr>
              <w:t>Nom de l’actuació</w:t>
            </w:r>
          </w:p>
        </w:tc>
        <w:tc>
          <w:tcPr>
            <w:tcW w:w="4108" w:type="dxa"/>
          </w:tcPr>
          <w:p w14:paraId="7638E967" w14:textId="77777777" w:rsidR="000817EA" w:rsidRPr="004250CA" w:rsidRDefault="000817EA" w:rsidP="00195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1571D796" w14:textId="77777777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59791729" w14:textId="77777777" w:rsidR="000817EA" w:rsidRPr="004250CA" w:rsidRDefault="000817EA" w:rsidP="00195CA6">
            <w:r w:rsidRPr="004250CA">
              <w:t>Any de realització</w:t>
            </w:r>
          </w:p>
        </w:tc>
        <w:tc>
          <w:tcPr>
            <w:tcW w:w="4108" w:type="dxa"/>
          </w:tcPr>
          <w:p w14:paraId="157A71F1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6EFE184C" w14:textId="77777777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4B684F56" w14:textId="77777777" w:rsidR="000817EA" w:rsidRPr="004250CA" w:rsidRDefault="000817EA" w:rsidP="00195CA6">
            <w:r>
              <w:t>Nombre d’e</w:t>
            </w:r>
            <w:r w:rsidRPr="004250CA">
              <w:t>mpreses implicades</w:t>
            </w:r>
          </w:p>
        </w:tc>
        <w:tc>
          <w:tcPr>
            <w:tcW w:w="4108" w:type="dxa"/>
          </w:tcPr>
          <w:p w14:paraId="7BB878C5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39918D4C" w14:textId="77777777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24F709D5" w14:textId="77777777" w:rsidR="000817EA" w:rsidRDefault="000817EA" w:rsidP="00195CA6">
            <w:r>
              <w:lastRenderedPageBreak/>
              <w:t>Pressupost</w:t>
            </w:r>
          </w:p>
        </w:tc>
        <w:tc>
          <w:tcPr>
            <w:tcW w:w="4108" w:type="dxa"/>
          </w:tcPr>
          <w:p w14:paraId="3440EB59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6CAF9263" w14:textId="77777777" w:rsidTr="00D75D16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1FE67FE4" w14:textId="77777777" w:rsidR="000817EA" w:rsidRPr="004250CA" w:rsidRDefault="000817EA" w:rsidP="00195CA6">
            <w:r>
              <w:t>Empresa</w:t>
            </w:r>
            <w:r w:rsidRPr="004250CA">
              <w:t xml:space="preserve"> líder del projecte/activitat</w:t>
            </w:r>
            <w:r>
              <w:t xml:space="preserve"> (en cas que hi sigui)</w:t>
            </w:r>
          </w:p>
        </w:tc>
        <w:tc>
          <w:tcPr>
            <w:tcW w:w="4108" w:type="dxa"/>
          </w:tcPr>
          <w:p w14:paraId="68C51B27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7C38BF6B" w14:textId="77777777" w:rsidTr="00D75D16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268FDD66" w14:textId="77777777" w:rsidR="000817EA" w:rsidRPr="004250CA" w:rsidRDefault="000817EA" w:rsidP="00195CA6">
            <w:r w:rsidRPr="004250CA">
              <w:t>Rol/Contribució del Clúster</w:t>
            </w:r>
            <w:r>
              <w:t xml:space="preserve"> (incloent la gestió d’ajuts, si s’escau)</w:t>
            </w:r>
          </w:p>
        </w:tc>
        <w:tc>
          <w:tcPr>
            <w:tcW w:w="4108" w:type="dxa"/>
          </w:tcPr>
          <w:p w14:paraId="782D483A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7471C7A9" w14:textId="77777777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281470DF" w14:textId="77777777" w:rsidR="000817EA" w:rsidRPr="004250CA" w:rsidRDefault="000817EA" w:rsidP="00195CA6">
            <w:r w:rsidRPr="004250CA">
              <w:t>Alineament amb els reptes estratègics</w:t>
            </w:r>
          </w:p>
        </w:tc>
        <w:tc>
          <w:tcPr>
            <w:tcW w:w="4108" w:type="dxa"/>
          </w:tcPr>
          <w:p w14:paraId="333ADE60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5FC067D8" w14:textId="77777777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4C05A6D7" w14:textId="77777777" w:rsidR="000817EA" w:rsidRPr="004250CA" w:rsidRDefault="000817EA" w:rsidP="00195CA6">
            <w:r>
              <w:t>Breu descripció de l’actuació</w:t>
            </w:r>
          </w:p>
        </w:tc>
        <w:tc>
          <w:tcPr>
            <w:tcW w:w="4108" w:type="dxa"/>
          </w:tcPr>
          <w:p w14:paraId="0FDE571B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14:paraId="2697BBE1" w14:textId="77777777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14:paraId="735CBCC8" w14:textId="77777777" w:rsidR="000817EA" w:rsidRDefault="000817EA" w:rsidP="00195CA6">
            <w:r>
              <w:t>Resultats</w:t>
            </w:r>
          </w:p>
        </w:tc>
        <w:tc>
          <w:tcPr>
            <w:tcW w:w="4108" w:type="dxa"/>
          </w:tcPr>
          <w:p w14:paraId="47C33366" w14:textId="77777777"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0F68D4" w14:textId="77777777" w:rsidR="008A6F76" w:rsidRDefault="008A6F76" w:rsidP="00D75D16"/>
    <w:sectPr w:rsidR="008A6F76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F43E" w14:textId="77777777" w:rsidR="00F56621" w:rsidRDefault="00F56621">
      <w:r>
        <w:separator/>
      </w:r>
    </w:p>
  </w:endnote>
  <w:endnote w:type="continuationSeparator" w:id="0">
    <w:p w14:paraId="136794EA" w14:textId="77777777" w:rsidR="00F56621" w:rsidRDefault="00F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704" w14:textId="77777777" w:rsidR="009C7941" w:rsidRDefault="009C794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71BF" w14:textId="460205B3" w:rsidR="00300371" w:rsidRDefault="009C7941" w:rsidP="009C7941">
    <w:pPr>
      <w:pStyle w:val="Peu"/>
      <w:spacing w:after="0"/>
      <w:jc w:val="right"/>
      <w:rPr>
        <w:sz w:val="16"/>
        <w:szCs w:val="16"/>
      </w:rPr>
    </w:pPr>
    <w:sdt>
      <w:sdtPr>
        <w:id w:val="531702222"/>
        <w:docPartObj>
          <w:docPartGallery w:val="Page Numbers (Bottom of Page)"/>
          <w:docPartUnique/>
        </w:docPartObj>
      </w:sdtPr>
      <w:sdtEndPr>
        <w:rPr>
          <w:b/>
          <w:sz w:val="24"/>
          <w:szCs w:val="24"/>
        </w:rPr>
      </w:sdtEndPr>
      <w:sdtContent>
        <w:r w:rsidR="0048588A" w:rsidRPr="00922FE9">
          <w:rPr>
            <w:rFonts w:cs="Times New Roman"/>
            <w:b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8240" behindDoc="0" locked="0" layoutInCell="1" allowOverlap="1" wp14:anchorId="4583CCED" wp14:editId="0C73A28E">
              <wp:simplePos x="0" y="0"/>
              <wp:positionH relativeFrom="column">
                <wp:posOffset>-2540</wp:posOffset>
              </wp:positionH>
              <wp:positionV relativeFrom="paragraph">
                <wp:posOffset>61595</wp:posOffset>
              </wp:positionV>
              <wp:extent cx="1126490" cy="291465"/>
              <wp:effectExtent l="0" t="0" r="0" b="0"/>
              <wp:wrapSquare wrapText="bothSides"/>
              <wp:docPr id="4" name="Imagen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sdtContent>
    </w:sdt>
    <w:r w:rsidRPr="009C7941">
      <w:rPr>
        <w:sz w:val="16"/>
        <w:szCs w:val="16"/>
      </w:rPr>
      <w:t>Memòria sol·licitud projectes d’innovació 2022</w:t>
    </w:r>
  </w:p>
  <w:p w14:paraId="56A17EC4" w14:textId="0BF04511" w:rsidR="009C7941" w:rsidRPr="009C7941" w:rsidRDefault="009C7941" w:rsidP="009C7941">
    <w:pPr>
      <w:pStyle w:val="Peu"/>
      <w:spacing w:after="0"/>
      <w:jc w:val="right"/>
      <w:rPr>
        <w:b/>
        <w:sz w:val="24"/>
        <w:szCs w:val="24"/>
      </w:rPr>
    </w:pPr>
    <w:r>
      <w:rPr>
        <w:sz w:val="16"/>
        <w:szCs w:val="16"/>
      </w:rPr>
      <w:t>Versió 2, 4 d’octubre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CD8D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6B928B10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88DB" w14:textId="77777777" w:rsidR="00F56621" w:rsidRDefault="00F56621">
      <w:r>
        <w:separator/>
      </w:r>
    </w:p>
  </w:footnote>
  <w:footnote w:type="continuationSeparator" w:id="0">
    <w:p w14:paraId="5A6B8001" w14:textId="77777777" w:rsidR="00F56621" w:rsidRDefault="00F5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94CA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D5DDCA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0C84" w14:textId="77777777"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14F9E1E4" wp14:editId="515BB035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5925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92D65"/>
    <w:multiLevelType w:val="hybridMultilevel"/>
    <w:tmpl w:val="F5EE597E"/>
    <w:lvl w:ilvl="0" w:tplc="6810AEF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808080" w:themeColor="background1" w:themeShade="80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3231"/>
    <w:multiLevelType w:val="multilevel"/>
    <w:tmpl w:val="96D4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9F7107"/>
    <w:multiLevelType w:val="multilevel"/>
    <w:tmpl w:val="442E2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984806" w:themeColor="accent6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56628"/>
    <w:multiLevelType w:val="multilevel"/>
    <w:tmpl w:val="B7E8E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4D14E23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624550"/>
    <w:multiLevelType w:val="hybridMultilevel"/>
    <w:tmpl w:val="AE8267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919A4"/>
    <w:multiLevelType w:val="hybridMultilevel"/>
    <w:tmpl w:val="25D82E0A"/>
    <w:lvl w:ilvl="0" w:tplc="A2F88FA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B72CF6"/>
    <w:multiLevelType w:val="multilevel"/>
    <w:tmpl w:val="0B2CE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AE3BA4"/>
    <w:multiLevelType w:val="multilevel"/>
    <w:tmpl w:val="91528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0F0013F"/>
    <w:multiLevelType w:val="multilevel"/>
    <w:tmpl w:val="F508E8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0417D3"/>
    <w:multiLevelType w:val="hybridMultilevel"/>
    <w:tmpl w:val="2A2C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995"/>
    <w:multiLevelType w:val="multilevel"/>
    <w:tmpl w:val="8CF4167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2" w:hanging="56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 w16cid:durableId="360983376">
    <w:abstractNumId w:val="9"/>
  </w:num>
  <w:num w:numId="2" w16cid:durableId="1337070377">
    <w:abstractNumId w:val="7"/>
  </w:num>
  <w:num w:numId="3" w16cid:durableId="698045645">
    <w:abstractNumId w:val="6"/>
  </w:num>
  <w:num w:numId="4" w16cid:durableId="1946420534">
    <w:abstractNumId w:val="5"/>
  </w:num>
  <w:num w:numId="5" w16cid:durableId="1224439441">
    <w:abstractNumId w:val="4"/>
  </w:num>
  <w:num w:numId="6" w16cid:durableId="1933275371">
    <w:abstractNumId w:val="8"/>
  </w:num>
  <w:num w:numId="7" w16cid:durableId="860119865">
    <w:abstractNumId w:val="3"/>
  </w:num>
  <w:num w:numId="8" w16cid:durableId="105657009">
    <w:abstractNumId w:val="2"/>
  </w:num>
  <w:num w:numId="9" w16cid:durableId="610819860">
    <w:abstractNumId w:val="1"/>
  </w:num>
  <w:num w:numId="10" w16cid:durableId="1023559748">
    <w:abstractNumId w:val="0"/>
  </w:num>
  <w:num w:numId="11" w16cid:durableId="1230189314">
    <w:abstractNumId w:val="15"/>
  </w:num>
  <w:num w:numId="12" w16cid:durableId="238760634">
    <w:abstractNumId w:val="19"/>
  </w:num>
  <w:num w:numId="13" w16cid:durableId="964240941">
    <w:abstractNumId w:val="24"/>
  </w:num>
  <w:num w:numId="14" w16cid:durableId="970673654">
    <w:abstractNumId w:val="12"/>
  </w:num>
  <w:num w:numId="15" w16cid:durableId="1192456702">
    <w:abstractNumId w:val="16"/>
  </w:num>
  <w:num w:numId="16" w16cid:durableId="955797423">
    <w:abstractNumId w:val="13"/>
  </w:num>
  <w:num w:numId="17" w16cid:durableId="791099914">
    <w:abstractNumId w:val="22"/>
  </w:num>
  <w:num w:numId="18" w16cid:durableId="2088375702">
    <w:abstractNumId w:val="21"/>
  </w:num>
  <w:num w:numId="19" w16cid:durableId="876552031">
    <w:abstractNumId w:val="10"/>
  </w:num>
  <w:num w:numId="20" w16cid:durableId="347757462">
    <w:abstractNumId w:val="17"/>
  </w:num>
  <w:num w:numId="21" w16cid:durableId="1294826504">
    <w:abstractNumId w:val="11"/>
  </w:num>
  <w:num w:numId="22" w16cid:durableId="1326476060">
    <w:abstractNumId w:val="25"/>
  </w:num>
  <w:num w:numId="23" w16cid:durableId="882911159">
    <w:abstractNumId w:val="14"/>
  </w:num>
  <w:num w:numId="24" w16cid:durableId="1252203681">
    <w:abstractNumId w:val="18"/>
  </w:num>
  <w:num w:numId="25" w16cid:durableId="30814075">
    <w:abstractNumId w:val="20"/>
  </w:num>
  <w:num w:numId="26" w16cid:durableId="3058621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1"/>
    <w:rsid w:val="00001DDB"/>
    <w:rsid w:val="000037BC"/>
    <w:rsid w:val="000541D8"/>
    <w:rsid w:val="000633D7"/>
    <w:rsid w:val="00064810"/>
    <w:rsid w:val="00066B5F"/>
    <w:rsid w:val="000817EA"/>
    <w:rsid w:val="0008456A"/>
    <w:rsid w:val="00087DA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26674"/>
    <w:rsid w:val="002331E5"/>
    <w:rsid w:val="002348C9"/>
    <w:rsid w:val="00257C01"/>
    <w:rsid w:val="002855B5"/>
    <w:rsid w:val="002A3736"/>
    <w:rsid w:val="002A73A8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1CAF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8588A"/>
    <w:rsid w:val="0049024C"/>
    <w:rsid w:val="004B0A35"/>
    <w:rsid w:val="004B35A8"/>
    <w:rsid w:val="004C41FE"/>
    <w:rsid w:val="004C6CE5"/>
    <w:rsid w:val="004D51BD"/>
    <w:rsid w:val="004F37E7"/>
    <w:rsid w:val="004F527B"/>
    <w:rsid w:val="00506D60"/>
    <w:rsid w:val="00527D80"/>
    <w:rsid w:val="00563F71"/>
    <w:rsid w:val="005957B3"/>
    <w:rsid w:val="005A0512"/>
    <w:rsid w:val="005A084C"/>
    <w:rsid w:val="005A392B"/>
    <w:rsid w:val="005B08A8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6EF3"/>
    <w:rsid w:val="00683057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8594E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677B2"/>
    <w:rsid w:val="00880F58"/>
    <w:rsid w:val="00891707"/>
    <w:rsid w:val="00894061"/>
    <w:rsid w:val="008A384B"/>
    <w:rsid w:val="008A6A85"/>
    <w:rsid w:val="008A6F76"/>
    <w:rsid w:val="008A73CA"/>
    <w:rsid w:val="008C3E4A"/>
    <w:rsid w:val="008C5696"/>
    <w:rsid w:val="008D23D3"/>
    <w:rsid w:val="008D3FC3"/>
    <w:rsid w:val="008D42BC"/>
    <w:rsid w:val="008D673B"/>
    <w:rsid w:val="008F5955"/>
    <w:rsid w:val="00922FE9"/>
    <w:rsid w:val="009337E8"/>
    <w:rsid w:val="00942583"/>
    <w:rsid w:val="00961AAC"/>
    <w:rsid w:val="00986577"/>
    <w:rsid w:val="009A404B"/>
    <w:rsid w:val="009C11D6"/>
    <w:rsid w:val="009C6ABF"/>
    <w:rsid w:val="009C7941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95251"/>
    <w:rsid w:val="00BC5F16"/>
    <w:rsid w:val="00BC6DD0"/>
    <w:rsid w:val="00BD4016"/>
    <w:rsid w:val="00BE06CF"/>
    <w:rsid w:val="00C202AC"/>
    <w:rsid w:val="00C20ACA"/>
    <w:rsid w:val="00C36807"/>
    <w:rsid w:val="00C52D37"/>
    <w:rsid w:val="00C71D6C"/>
    <w:rsid w:val="00C738D3"/>
    <w:rsid w:val="00C92631"/>
    <w:rsid w:val="00CA711F"/>
    <w:rsid w:val="00CB1472"/>
    <w:rsid w:val="00CB70ED"/>
    <w:rsid w:val="00CD1369"/>
    <w:rsid w:val="00CD4048"/>
    <w:rsid w:val="00CD7F89"/>
    <w:rsid w:val="00CE3E93"/>
    <w:rsid w:val="00CF1EDD"/>
    <w:rsid w:val="00D32366"/>
    <w:rsid w:val="00D45CA3"/>
    <w:rsid w:val="00D52878"/>
    <w:rsid w:val="00D53497"/>
    <w:rsid w:val="00D70196"/>
    <w:rsid w:val="00D75D1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1C22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5E6C"/>
    <w:rsid w:val="00F56621"/>
    <w:rsid w:val="00F57349"/>
    <w:rsid w:val="00F74C77"/>
    <w:rsid w:val="00F93431"/>
    <w:rsid w:val="00FB3BD9"/>
    <w:rsid w:val="00FC1ADE"/>
    <w:rsid w:val="00FD0FE4"/>
    <w:rsid w:val="00FD1591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EBC43B9"/>
  <w15:chartTrackingRefBased/>
  <w15:docId w15:val="{97D9E5E4-FB0E-4572-9F8F-0CC54A3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F5662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C202AC"/>
    <w:pPr>
      <w:keepNext/>
      <w:keepLines/>
      <w:spacing w:before="40" w:after="0"/>
      <w:outlineLvl w:val="1"/>
    </w:pPr>
    <w:rPr>
      <w:rFonts w:eastAsiaTheme="majorEastAsia" w:cstheme="majorBidi"/>
      <w:color w:val="984806" w:themeColor="accent6" w:themeShade="80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C202AC"/>
    <w:pPr>
      <w:keepNext/>
      <w:keepLines/>
      <w:spacing w:before="40" w:after="0"/>
      <w:outlineLvl w:val="2"/>
    </w:pPr>
    <w:rPr>
      <w:rFonts w:eastAsiaTheme="majorEastAsia" w:cstheme="majorBidi"/>
      <w:b/>
      <w:color w:val="984806" w:themeColor="accent6" w:themeShade="80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BC6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C202AC"/>
    <w:rPr>
      <w:rFonts w:asciiTheme="minorHAnsi" w:eastAsiaTheme="majorEastAsia" w:hAnsiTheme="minorHAnsi" w:cstheme="majorBidi"/>
      <w:color w:val="984806" w:themeColor="accent6" w:themeShade="80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C202AC"/>
    <w:rPr>
      <w:rFonts w:asciiTheme="minorHAnsi" w:eastAsiaTheme="majorEastAsia" w:hAnsiTheme="minorHAnsi" w:cstheme="majorBidi"/>
      <w:b/>
      <w:color w:val="984806" w:themeColor="accent6" w:themeShade="80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BC6DD0"/>
    <w:rPr>
      <w:rFonts w:asciiTheme="majorHAnsi" w:eastAsiaTheme="majorEastAsia" w:hAnsiTheme="majorHAnsi" w:cstheme="majorBidi"/>
      <w:i/>
      <w:iCs/>
      <w:color w:val="984806" w:themeColor="accent6" w:themeShade="80"/>
      <w:sz w:val="22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1clara-mfasi1">
    <w:name w:val="Grid Table 1 Light Accent 1"/>
    <w:basedOn w:val="Taulanormal"/>
    <w:uiPriority w:val="46"/>
    <w:rsid w:val="000817E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6">
    <w:name w:val="Grid Table 1 Light Accent 6"/>
    <w:basedOn w:val="Taulanormal"/>
    <w:uiPriority w:val="46"/>
    <w:rsid w:val="00D75D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nciadecomentari">
    <w:name w:val="annotation reference"/>
    <w:basedOn w:val="Lletraperdefectedelpargraf"/>
    <w:semiHidden/>
    <w:unhideWhenUsed/>
    <w:rsid w:val="00BC6DD0"/>
    <w:rPr>
      <w:sz w:val="16"/>
      <w:szCs w:val="16"/>
    </w:rPr>
  </w:style>
  <w:style w:type="table" w:styleId="Taulaambquadrcula">
    <w:name w:val="Table Grid"/>
    <w:basedOn w:val="Taulanormal"/>
    <w:rsid w:val="00D5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CB1472"/>
    <w:rPr>
      <w:rFonts w:asciiTheme="minorHAnsi" w:hAnsiTheme="minorHAnsi" w:cs="Arial"/>
      <w:sz w:val="22"/>
      <w:szCs w:val="44"/>
      <w:lang w:eastAsia="en-US"/>
    </w:rPr>
  </w:style>
  <w:style w:type="table" w:styleId="Taulaambquadrcula2-mfasi1">
    <w:name w:val="Grid Table 2 Accent 1"/>
    <w:basedOn w:val="Taulanormal"/>
    <w:uiPriority w:val="47"/>
    <w:rsid w:val="00B9525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2-mfasi6">
    <w:name w:val="Grid Table 2 Accent 6"/>
    <w:basedOn w:val="Taulanormal"/>
    <w:uiPriority w:val="47"/>
    <w:rsid w:val="00B9525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njo\Downloads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9538-482B-4EA6-ACFB-B238C87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1300</TotalTime>
  <Pages>4</Pages>
  <Words>720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Anna Monjo</dc:creator>
  <cp:keywords/>
  <dc:description/>
  <cp:lastModifiedBy>Mireia Raurell</cp:lastModifiedBy>
  <cp:revision>13</cp:revision>
  <cp:lastPrinted>2019-11-28T10:47:00Z</cp:lastPrinted>
  <dcterms:created xsi:type="dcterms:W3CDTF">2022-07-06T14:16:00Z</dcterms:created>
  <dcterms:modified xsi:type="dcterms:W3CDTF">2022-10-04T14:59:00Z</dcterms:modified>
</cp:coreProperties>
</file>