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1288" w14:textId="2B16E334" w:rsidR="00935FAA" w:rsidRDefault="004437E6" w:rsidP="004437E6">
      <w:pPr>
        <w:widowControl w:val="0"/>
        <w:spacing w:line="290" w:lineRule="auto"/>
        <w:ind w:right="-6"/>
        <w:jc w:val="center"/>
        <w:rPr>
          <w:rFonts w:eastAsia="Calibri"/>
          <w:b/>
          <w:color w:val="0066CC"/>
          <w:sz w:val="28"/>
          <w:szCs w:val="28"/>
        </w:rPr>
      </w:pPr>
      <w:r>
        <w:rPr>
          <w:rFonts w:eastAsia="Calibri"/>
          <w:b/>
          <w:color w:val="0066CC"/>
          <w:sz w:val="28"/>
          <w:szCs w:val="28"/>
        </w:rPr>
        <w:t>Memòria tècnica</w:t>
      </w:r>
      <w:r w:rsidR="00935FAA" w:rsidRPr="004437E6">
        <w:rPr>
          <w:rFonts w:eastAsia="Calibri"/>
          <w:b/>
          <w:color w:val="0066CC"/>
          <w:sz w:val="28"/>
          <w:szCs w:val="28"/>
        </w:rPr>
        <w:t xml:space="preserve"> de la línia d'ajuts destinats a incentivar el creixement en fases inicials de </w:t>
      </w:r>
      <w:proofErr w:type="spellStart"/>
      <w:r w:rsidR="00935FAA" w:rsidRPr="004437E6">
        <w:rPr>
          <w:rFonts w:eastAsia="Calibri"/>
          <w:b/>
          <w:color w:val="0066CC"/>
          <w:sz w:val="28"/>
          <w:szCs w:val="28"/>
        </w:rPr>
        <w:t>start</w:t>
      </w:r>
      <w:proofErr w:type="spellEnd"/>
      <w:r w:rsidR="00935FAA" w:rsidRPr="004437E6">
        <w:rPr>
          <w:rFonts w:eastAsia="Calibri"/>
          <w:b/>
          <w:color w:val="0066CC"/>
          <w:sz w:val="28"/>
          <w:szCs w:val="28"/>
        </w:rPr>
        <w:t>-up tecnològiques (</w:t>
      </w:r>
      <w:proofErr w:type="spellStart"/>
      <w:r>
        <w:rPr>
          <w:rFonts w:eastAsia="Calibri"/>
          <w:b/>
          <w:color w:val="0066CC"/>
          <w:sz w:val="28"/>
          <w:szCs w:val="28"/>
        </w:rPr>
        <w:t>Startup</w:t>
      </w:r>
      <w:proofErr w:type="spellEnd"/>
      <w:r>
        <w:rPr>
          <w:rFonts w:eastAsia="Calibri"/>
          <w:b/>
          <w:color w:val="0066CC"/>
          <w:sz w:val="28"/>
          <w:szCs w:val="28"/>
        </w:rPr>
        <w:t xml:space="preserve"> Capital </w:t>
      </w:r>
      <w:r w:rsidR="00935FAA" w:rsidRPr="004437E6">
        <w:rPr>
          <w:rFonts w:eastAsia="Calibri"/>
          <w:b/>
          <w:color w:val="0066CC"/>
          <w:sz w:val="28"/>
          <w:szCs w:val="28"/>
        </w:rPr>
        <w:t>)</w:t>
      </w:r>
    </w:p>
    <w:p w14:paraId="324FAC98" w14:textId="77777777" w:rsidR="000E11B1" w:rsidRDefault="000E11B1" w:rsidP="000E11B1">
      <w:pPr>
        <w:widowControl w:val="0"/>
        <w:spacing w:line="290" w:lineRule="auto"/>
        <w:ind w:right="10" w:firstLine="8"/>
        <w:jc w:val="both"/>
        <w:rPr>
          <w:rFonts w:eastAsia="Calibri"/>
          <w:b/>
          <w:i/>
          <w:iCs/>
          <w:color w:val="000000"/>
          <w:sz w:val="20"/>
          <w:szCs w:val="20"/>
        </w:rPr>
      </w:pPr>
    </w:p>
    <w:p w14:paraId="6798D84F" w14:textId="331ADC08" w:rsidR="00CB3FA2" w:rsidRPr="000E11B1" w:rsidRDefault="00CB3FA2" w:rsidP="00A571BE">
      <w:pPr>
        <w:widowControl w:val="0"/>
        <w:spacing w:line="290" w:lineRule="auto"/>
        <w:ind w:right="10" w:firstLine="8"/>
        <w:jc w:val="both"/>
        <w:rPr>
          <w:rFonts w:eastAsia="Calibri"/>
          <w:b/>
          <w:i/>
          <w:iCs/>
          <w:color w:val="000000"/>
          <w:sz w:val="20"/>
          <w:szCs w:val="20"/>
        </w:rPr>
      </w:pPr>
      <w:r w:rsidRPr="000E11B1">
        <w:rPr>
          <w:rFonts w:eastAsia="Calibri"/>
          <w:b/>
          <w:i/>
          <w:iCs/>
          <w:color w:val="000000"/>
          <w:sz w:val="20"/>
          <w:szCs w:val="20"/>
        </w:rPr>
        <w:t>La memòria haurà de contenir la informació necessària per poder avaluar el projecte d’acord  amb els criteris de valoració que apareixen en les bases de la convocatòria. Específicament s’avaluarà:</w:t>
      </w:r>
    </w:p>
    <w:p w14:paraId="59F0144A" w14:textId="77777777" w:rsidR="00935FAA" w:rsidRPr="0099075C" w:rsidRDefault="00935FAA" w:rsidP="00A571BE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aambquadrcula"/>
        <w:tblW w:w="9215" w:type="dxa"/>
        <w:jc w:val="center"/>
        <w:tblLook w:val="04A0" w:firstRow="1" w:lastRow="0" w:firstColumn="1" w:lastColumn="0" w:noHBand="0" w:noVBand="1"/>
      </w:tblPr>
      <w:tblGrid>
        <w:gridCol w:w="6663"/>
        <w:gridCol w:w="1276"/>
        <w:gridCol w:w="1276"/>
      </w:tblGrid>
      <w:tr w:rsidR="00935FAA" w:rsidRPr="0099075C" w14:paraId="19F3C9A2" w14:textId="77777777" w:rsidTr="00F9544A">
        <w:trPr>
          <w:jc w:val="center"/>
        </w:trPr>
        <w:tc>
          <w:tcPr>
            <w:tcW w:w="6663" w:type="dxa"/>
            <w:shd w:val="clear" w:color="auto" w:fill="000000" w:themeFill="text1"/>
            <w:vAlign w:val="center"/>
          </w:tcPr>
          <w:p w14:paraId="6A473FF5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075C">
              <w:rPr>
                <w:rFonts w:eastAsia="Times New Roman"/>
                <w:b/>
                <w:sz w:val="18"/>
                <w:szCs w:val="18"/>
              </w:rPr>
              <w:t>CRITERI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4A6D9B7B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075C">
              <w:rPr>
                <w:rFonts w:eastAsia="Times New Roman"/>
                <w:b/>
                <w:sz w:val="18"/>
                <w:szCs w:val="18"/>
              </w:rPr>
              <w:t xml:space="preserve">Valor màxim </w:t>
            </w:r>
            <w:proofErr w:type="spellStart"/>
            <w:r w:rsidRPr="0099075C">
              <w:rPr>
                <w:rFonts w:eastAsia="Times New Roman"/>
                <w:b/>
                <w:sz w:val="18"/>
                <w:szCs w:val="18"/>
              </w:rPr>
              <w:t>subcriteri</w:t>
            </w:r>
            <w:proofErr w:type="spellEnd"/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69F292B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Valor màxim criteri</w:t>
            </w:r>
          </w:p>
        </w:tc>
      </w:tr>
      <w:tr w:rsidR="00F9544A" w:rsidRPr="0099075C" w14:paraId="03BBEA0D" w14:textId="77777777" w:rsidTr="00766582">
        <w:trPr>
          <w:jc w:val="center"/>
        </w:trPr>
        <w:tc>
          <w:tcPr>
            <w:tcW w:w="9215" w:type="dxa"/>
            <w:gridSpan w:val="3"/>
            <w:shd w:val="clear" w:color="auto" w:fill="BFBFBF" w:themeFill="background1" w:themeFillShade="BF"/>
            <w:vAlign w:val="bottom"/>
          </w:tcPr>
          <w:p w14:paraId="55E3157B" w14:textId="740E74A8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Bloc I. Equip i compromís (puntuació mínima 75)</w:t>
            </w:r>
          </w:p>
        </w:tc>
      </w:tr>
      <w:tr w:rsidR="00935FAA" w:rsidRPr="0099075C" w14:paraId="79D8C2AD" w14:textId="77777777" w:rsidTr="00F57CCD">
        <w:trPr>
          <w:jc w:val="center"/>
        </w:trPr>
        <w:tc>
          <w:tcPr>
            <w:tcW w:w="6663" w:type="dxa"/>
            <w:vAlign w:val="bottom"/>
          </w:tcPr>
          <w:p w14:paraId="5B0EAA72" w14:textId="2FA1D4D8" w:rsidR="00935FAA" w:rsidRPr="0099075C" w:rsidRDefault="00935FAA" w:rsidP="00A571BE">
            <w:pPr>
              <w:pStyle w:val="Pargrafdellista"/>
              <w:numPr>
                <w:ilvl w:val="1"/>
                <w:numId w:val="14"/>
              </w:numPr>
              <w:tabs>
                <w:tab w:val="left" w:pos="567"/>
                <w:tab w:val="left" w:pos="2127"/>
              </w:tabs>
              <w:spacing w:after="0" w:line="20" w:lineRule="atLeast"/>
              <w:ind w:left="34" w:firstLine="0"/>
              <w:rPr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 xml:space="preserve">Coneixement del negoci, de la tecnologia i de les oportunitats de mercat. </w:t>
            </w:r>
            <w:r w:rsidR="00F9544A" w:rsidRPr="0099075C">
              <w:rPr>
                <w:sz w:val="18"/>
                <w:szCs w:val="18"/>
              </w:rPr>
              <w:t xml:space="preserve">Es valorarà el perfil de cada fundador i membre de l’equip, valorant la formació i l’experiència prèvia en l’àmbit d’actuació de la </w:t>
            </w:r>
            <w:proofErr w:type="spellStart"/>
            <w:r w:rsidR="00F9544A" w:rsidRPr="0099075C">
              <w:rPr>
                <w:sz w:val="18"/>
                <w:szCs w:val="18"/>
              </w:rPr>
              <w:t>startup</w:t>
            </w:r>
            <w:proofErr w:type="spellEnd"/>
            <w:r w:rsidR="00F9544A" w:rsidRPr="0099075C">
              <w:rPr>
                <w:sz w:val="18"/>
                <w:szCs w:val="18"/>
              </w:rPr>
              <w:t xml:space="preserve">, així com </w:t>
            </w:r>
            <w:r w:rsidR="00A571BE" w:rsidRPr="0099075C">
              <w:rPr>
                <w:sz w:val="18"/>
                <w:szCs w:val="18"/>
              </w:rPr>
              <w:t>experiència prèvia en projectes d'emprenedoria i en el desenvolupament de negocis tecnològics</w:t>
            </w:r>
            <w:r w:rsidR="00F9544A" w:rsidRPr="0099075C">
              <w:rPr>
                <w:sz w:val="18"/>
                <w:szCs w:val="18"/>
              </w:rPr>
              <w:t xml:space="preserve">, i el vincle que pot tenir aquest bagatge amb la creació de la nova </w:t>
            </w:r>
            <w:proofErr w:type="spellStart"/>
            <w:r w:rsidR="00F9544A" w:rsidRPr="0099075C">
              <w:rPr>
                <w:sz w:val="18"/>
                <w:szCs w:val="18"/>
              </w:rPr>
              <w:t>startup</w:t>
            </w:r>
            <w:proofErr w:type="spellEnd"/>
            <w:r w:rsidR="00F9544A" w:rsidRPr="0099075C">
              <w:rPr>
                <w:sz w:val="18"/>
                <w:szCs w:val="18"/>
              </w:rPr>
              <w:t xml:space="preserve"> i les oportunitats detectades.</w:t>
            </w:r>
          </w:p>
        </w:tc>
        <w:tc>
          <w:tcPr>
            <w:tcW w:w="1276" w:type="dxa"/>
            <w:vAlign w:val="center"/>
          </w:tcPr>
          <w:p w14:paraId="5CADBA51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vMerge w:val="restart"/>
            <w:vAlign w:val="center"/>
          </w:tcPr>
          <w:p w14:paraId="0FD1ACA4" w14:textId="013D8667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9075C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935FAA" w:rsidRPr="0099075C" w14:paraId="56A8642C" w14:textId="77777777" w:rsidTr="00F57CCD">
        <w:trPr>
          <w:jc w:val="center"/>
        </w:trPr>
        <w:tc>
          <w:tcPr>
            <w:tcW w:w="6663" w:type="dxa"/>
            <w:vAlign w:val="center"/>
          </w:tcPr>
          <w:p w14:paraId="0BB16268" w14:textId="7BCA9549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1.2. Complementarietat de l’equip emprenedor i la seva capacitat de gestió. Previsió d’ampliar/completar l’equip que es plantegi o es tingui ja planificat.</w:t>
            </w:r>
            <w:r w:rsidR="00F9544A" w:rsidRPr="0099075C">
              <w:rPr>
                <w:sz w:val="18"/>
                <w:szCs w:val="18"/>
              </w:rPr>
              <w:t xml:space="preserve"> Es valorarà la composició </w:t>
            </w:r>
            <w:proofErr w:type="spellStart"/>
            <w:r w:rsidR="00F9544A" w:rsidRPr="0099075C">
              <w:rPr>
                <w:sz w:val="18"/>
                <w:szCs w:val="18"/>
              </w:rPr>
              <w:t>pluridisciplinar</w:t>
            </w:r>
            <w:proofErr w:type="spellEnd"/>
            <w:r w:rsidR="00F9544A" w:rsidRPr="0099075C">
              <w:rPr>
                <w:sz w:val="18"/>
                <w:szCs w:val="18"/>
              </w:rPr>
              <w:t xml:space="preserve"> de l’equip, orientada a cobrir les necessitats de la fase actual de la </w:t>
            </w:r>
            <w:proofErr w:type="spellStart"/>
            <w:r w:rsidR="00F9544A" w:rsidRPr="0099075C">
              <w:rPr>
                <w:sz w:val="18"/>
                <w:szCs w:val="18"/>
              </w:rPr>
              <w:t>startup</w:t>
            </w:r>
            <w:proofErr w:type="spellEnd"/>
            <w:r w:rsidR="00F9544A" w:rsidRPr="0099075C">
              <w:rPr>
                <w:sz w:val="18"/>
                <w:szCs w:val="18"/>
              </w:rPr>
              <w:t>. Es valorarà també la proposta de planificació presentada en termes d’atracció de talent, les necessitats detectades i el procés de com fer-ho.</w:t>
            </w:r>
          </w:p>
        </w:tc>
        <w:tc>
          <w:tcPr>
            <w:tcW w:w="1276" w:type="dxa"/>
            <w:vAlign w:val="center"/>
          </w:tcPr>
          <w:p w14:paraId="2F18F77D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14:paraId="6BDB49B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5FAA" w:rsidRPr="0099075C" w14:paraId="7A5FD398" w14:textId="77777777" w:rsidTr="00F57CCD">
        <w:trPr>
          <w:jc w:val="center"/>
        </w:trPr>
        <w:tc>
          <w:tcPr>
            <w:tcW w:w="6663" w:type="dxa"/>
            <w:vAlign w:val="center"/>
          </w:tcPr>
          <w:p w14:paraId="1517D2B7" w14:textId="2EB99BCC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1.3. Dedicació dels emprenedors i perfil professional del CEO de l'empresa.</w:t>
            </w:r>
            <w:r w:rsidR="00F9544A" w:rsidRPr="0099075C">
              <w:rPr>
                <w:sz w:val="18"/>
                <w:szCs w:val="18"/>
              </w:rPr>
              <w:t xml:space="preserve"> Es valorarà el compromís dels emprenedors tenint en compte el % de dedicació a aquesta </w:t>
            </w:r>
            <w:proofErr w:type="spellStart"/>
            <w:r w:rsidR="00F9544A" w:rsidRPr="0099075C">
              <w:rPr>
                <w:sz w:val="18"/>
                <w:szCs w:val="18"/>
              </w:rPr>
              <w:t>startup</w:t>
            </w:r>
            <w:proofErr w:type="spellEnd"/>
            <w:r w:rsidR="00F9544A" w:rsidRPr="0099075C">
              <w:rPr>
                <w:sz w:val="18"/>
                <w:szCs w:val="18"/>
              </w:rPr>
              <w:t xml:space="preserve">, així com la qualificació i experiència prèvia del CEO, especialment en els àmbits de gestió i </w:t>
            </w:r>
            <w:r w:rsidR="00A618A1" w:rsidRPr="0099075C">
              <w:rPr>
                <w:sz w:val="18"/>
                <w:szCs w:val="18"/>
              </w:rPr>
              <w:t>li</w:t>
            </w:r>
            <w:r w:rsidR="00F9544A" w:rsidRPr="0099075C">
              <w:rPr>
                <w:sz w:val="18"/>
                <w:szCs w:val="18"/>
              </w:rPr>
              <w:t>deratge.</w:t>
            </w:r>
            <w:r w:rsidR="00A618A1" w:rsidRPr="0099075C">
              <w:rPr>
                <w:sz w:val="18"/>
                <w:szCs w:val="18"/>
              </w:rPr>
              <w:t xml:space="preserve"> Es valorarà el compromís financer assumit pels emprenedors.</w:t>
            </w:r>
          </w:p>
        </w:tc>
        <w:tc>
          <w:tcPr>
            <w:tcW w:w="1276" w:type="dxa"/>
            <w:vAlign w:val="center"/>
          </w:tcPr>
          <w:p w14:paraId="4DFB6B14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14:paraId="4147CBBC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44A" w:rsidRPr="0099075C" w14:paraId="7C3E1D60" w14:textId="77777777" w:rsidTr="00E406FA">
        <w:trPr>
          <w:jc w:val="center"/>
        </w:trPr>
        <w:tc>
          <w:tcPr>
            <w:tcW w:w="9215" w:type="dxa"/>
            <w:gridSpan w:val="3"/>
            <w:shd w:val="clear" w:color="auto" w:fill="BFBFBF" w:themeFill="background1" w:themeFillShade="BF"/>
            <w:vAlign w:val="bottom"/>
          </w:tcPr>
          <w:p w14:paraId="2873C44A" w14:textId="25CE012A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 xml:space="preserve">Bloc II. Oportunitat i pla de negoci, escalabilitat i model de negoci (puntuació mínima 50) </w:t>
            </w:r>
          </w:p>
        </w:tc>
      </w:tr>
      <w:tr w:rsidR="00935FAA" w:rsidRPr="0099075C" w14:paraId="51E72671" w14:textId="77777777" w:rsidTr="00F57CCD">
        <w:trPr>
          <w:jc w:val="center"/>
        </w:trPr>
        <w:tc>
          <w:tcPr>
            <w:tcW w:w="6663" w:type="dxa"/>
            <w:vAlign w:val="bottom"/>
          </w:tcPr>
          <w:p w14:paraId="75F9EB8D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bCs/>
                <w:sz w:val="18"/>
                <w:szCs w:val="18"/>
              </w:rPr>
              <w:t>2.1. Origen de la idea de negoci, problema que es vol resoldre, demanda del mercat que es vol cobrir (anàlisi del mercat potencial, grandària del mercat i evolució prevista, mercat accessible i quota de mercat esperada.)</w:t>
            </w:r>
          </w:p>
        </w:tc>
        <w:tc>
          <w:tcPr>
            <w:tcW w:w="1276" w:type="dxa"/>
            <w:vAlign w:val="center"/>
          </w:tcPr>
          <w:p w14:paraId="0FCE6DD9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14:paraId="7D58C76A" w14:textId="2E5B1E0A" w:rsidR="00935FA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9075C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935FAA" w:rsidRPr="0099075C" w14:paraId="26DBDFE6" w14:textId="77777777" w:rsidTr="00F57CCD">
        <w:trPr>
          <w:jc w:val="center"/>
        </w:trPr>
        <w:tc>
          <w:tcPr>
            <w:tcW w:w="6663" w:type="dxa"/>
            <w:vAlign w:val="bottom"/>
          </w:tcPr>
          <w:p w14:paraId="2BBA9D7C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bCs/>
                <w:sz w:val="18"/>
                <w:szCs w:val="18"/>
              </w:rPr>
              <w:t>2.2. Definició de la proposta de valor del producte/servei proposat per l’empresa. Identificació i comparació amb la competència existent, entorn competitiu en el que es vol operar, possibles barreres d’entrada que es poden generar de cara a competidors, principalment les relacionades amb la tecnologia i riscos de mercat identificats</w:t>
            </w:r>
          </w:p>
        </w:tc>
        <w:tc>
          <w:tcPr>
            <w:tcW w:w="1276" w:type="dxa"/>
            <w:vAlign w:val="center"/>
          </w:tcPr>
          <w:p w14:paraId="31386F1F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14:paraId="5D0BC044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5FAA" w:rsidRPr="0099075C" w14:paraId="48325B58" w14:textId="77777777" w:rsidTr="00F57CCD">
        <w:trPr>
          <w:jc w:val="center"/>
        </w:trPr>
        <w:tc>
          <w:tcPr>
            <w:tcW w:w="6663" w:type="dxa"/>
            <w:vAlign w:val="bottom"/>
          </w:tcPr>
          <w:p w14:paraId="5C29434F" w14:textId="431D9928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 xml:space="preserve">2.3. Definició de la cadena de valor i escalabilitat del negoci. </w:t>
            </w:r>
            <w:r w:rsidR="00A618A1" w:rsidRPr="0099075C">
              <w:rPr>
                <w:sz w:val="18"/>
                <w:szCs w:val="18"/>
              </w:rPr>
              <w:t>E</w:t>
            </w:r>
            <w:r w:rsidR="00852867" w:rsidRPr="0099075C">
              <w:rPr>
                <w:sz w:val="18"/>
                <w:szCs w:val="18"/>
              </w:rPr>
              <w:t xml:space="preserve">s valorarà la capacitat de la companyia per créixer ràpidament sense que es trobi amb dificultats donades per la seva estructura o els recursos disponibles (temps, diners). </w:t>
            </w:r>
          </w:p>
        </w:tc>
        <w:tc>
          <w:tcPr>
            <w:tcW w:w="1276" w:type="dxa"/>
            <w:vAlign w:val="center"/>
          </w:tcPr>
          <w:p w14:paraId="360815D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14:paraId="6F3B121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44A" w:rsidRPr="0099075C" w14:paraId="2FE9423A" w14:textId="77777777" w:rsidTr="00E6538E">
        <w:trPr>
          <w:jc w:val="center"/>
        </w:trPr>
        <w:tc>
          <w:tcPr>
            <w:tcW w:w="9215" w:type="dxa"/>
            <w:gridSpan w:val="3"/>
            <w:shd w:val="clear" w:color="auto" w:fill="BFBFBF" w:themeFill="background1" w:themeFillShade="BF"/>
            <w:vAlign w:val="bottom"/>
          </w:tcPr>
          <w:p w14:paraId="766C32E4" w14:textId="4AF96208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Bloc III. Disrupció i/o novetat tecnològica (puntuació mínima 25)</w:t>
            </w:r>
          </w:p>
        </w:tc>
      </w:tr>
      <w:tr w:rsidR="00935FAA" w:rsidRPr="0099075C" w14:paraId="0455C89D" w14:textId="77777777" w:rsidTr="00F57CCD">
        <w:trPr>
          <w:jc w:val="center"/>
        </w:trPr>
        <w:tc>
          <w:tcPr>
            <w:tcW w:w="6663" w:type="dxa"/>
            <w:vAlign w:val="bottom"/>
          </w:tcPr>
          <w:p w14:paraId="229E660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3.1. Grau de novetat del projecte relacionat amb l’estat de l’art: Avantatges que aporta la tecnologia respecte al que existeix en el mercat, l’aportació d’informes externs de novetat tecnològica, com patents, models d’utilitat o secret industrial i el full de ruta definit per a la protecció i/o explotació de la propietat intel·lectual i industrial actual o futura.</w:t>
            </w:r>
          </w:p>
        </w:tc>
        <w:tc>
          <w:tcPr>
            <w:tcW w:w="1276" w:type="dxa"/>
            <w:vAlign w:val="center"/>
          </w:tcPr>
          <w:p w14:paraId="31BD659A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14:paraId="49EF81DD" w14:textId="1A9410B8" w:rsidR="00935FA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9075C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935FAA" w:rsidRPr="0099075C" w14:paraId="143AAF34" w14:textId="77777777" w:rsidTr="00F57CCD">
        <w:trPr>
          <w:jc w:val="center"/>
        </w:trPr>
        <w:tc>
          <w:tcPr>
            <w:tcW w:w="6663" w:type="dxa"/>
            <w:vAlign w:val="bottom"/>
          </w:tcPr>
          <w:p w14:paraId="69FDF3E4" w14:textId="15FA422F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 xml:space="preserve">3.2. Propietat intel·lectual: </w:t>
            </w:r>
            <w:r w:rsidR="00490E41" w:rsidRPr="0099075C">
              <w:rPr>
                <w:sz w:val="18"/>
                <w:szCs w:val="18"/>
              </w:rPr>
              <w:t xml:space="preserve">es valorarà la situació de la companyia envers la protecció intel·lectual que disposin i/o que tinguin previst. Així, es tindrà en compte si han </w:t>
            </w:r>
            <w:r w:rsidRPr="0099075C">
              <w:rPr>
                <w:sz w:val="18"/>
                <w:szCs w:val="18"/>
              </w:rPr>
              <w:t xml:space="preserve">sol·licitat una patent internacional </w:t>
            </w:r>
            <w:r w:rsidR="00490E41" w:rsidRPr="0099075C">
              <w:rPr>
                <w:sz w:val="18"/>
                <w:szCs w:val="18"/>
              </w:rPr>
              <w:t xml:space="preserve">o similar, </w:t>
            </w:r>
            <w:r w:rsidRPr="0099075C">
              <w:rPr>
                <w:sz w:val="18"/>
                <w:szCs w:val="18"/>
              </w:rPr>
              <w:t xml:space="preserve">o </w:t>
            </w:r>
            <w:r w:rsidR="00490E41" w:rsidRPr="0099075C">
              <w:rPr>
                <w:sz w:val="18"/>
                <w:szCs w:val="18"/>
              </w:rPr>
              <w:t xml:space="preserve">si la tenen </w:t>
            </w:r>
            <w:r w:rsidRPr="0099075C">
              <w:rPr>
                <w:sz w:val="18"/>
                <w:szCs w:val="18"/>
              </w:rPr>
              <w:t>ja concedida</w:t>
            </w:r>
            <w:r w:rsidR="00852867" w:rsidRPr="0099075C">
              <w:rPr>
                <w:sz w:val="18"/>
                <w:szCs w:val="18"/>
              </w:rPr>
              <w:t>, o si està dins les seves previsions a curt/mig termini. Caldrà explicar com està la companyia respecte la propietat intel·lectual de la tecnologia que sigui fonamental pel seu desenvolupament.</w:t>
            </w:r>
            <w:r w:rsidR="00F9544A" w:rsidRPr="009907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E826F42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14:paraId="7CF3135C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44A" w:rsidRPr="0099075C" w14:paraId="275EE550" w14:textId="77777777" w:rsidTr="00D82747">
        <w:trPr>
          <w:jc w:val="center"/>
        </w:trPr>
        <w:tc>
          <w:tcPr>
            <w:tcW w:w="9215" w:type="dxa"/>
            <w:gridSpan w:val="3"/>
            <w:shd w:val="clear" w:color="auto" w:fill="BFBFBF" w:themeFill="background1" w:themeFillShade="BF"/>
            <w:vAlign w:val="bottom"/>
          </w:tcPr>
          <w:p w14:paraId="6A85BADF" w14:textId="2016A956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Bloc IV. Viabilitat tècnica i pla de finançament. (puntuació mínima 75)</w:t>
            </w:r>
          </w:p>
        </w:tc>
      </w:tr>
      <w:tr w:rsidR="00935FAA" w:rsidRPr="0099075C" w14:paraId="24BB8AB5" w14:textId="77777777" w:rsidTr="00F57CCD">
        <w:trPr>
          <w:jc w:val="center"/>
        </w:trPr>
        <w:tc>
          <w:tcPr>
            <w:tcW w:w="6663" w:type="dxa"/>
            <w:vAlign w:val="bottom"/>
          </w:tcPr>
          <w:p w14:paraId="7E9001E7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4.1. Metodologia, pla de treball i detall tasques: capacitat de l'empresa en desenvolupar el projecte (incloent la planificació temporal del pla de negoci, la idoneïtat dels recursos assignats, la idoneïtat dels objectius proposats i la coherència del pressupost assignat) i la identificació de riscos existents en el desenvolupament del producte/servei.</w:t>
            </w:r>
          </w:p>
        </w:tc>
        <w:tc>
          <w:tcPr>
            <w:tcW w:w="1276" w:type="dxa"/>
            <w:vAlign w:val="center"/>
          </w:tcPr>
          <w:p w14:paraId="75A604EF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276" w:type="dxa"/>
            <w:vMerge w:val="restart"/>
            <w:vAlign w:val="center"/>
          </w:tcPr>
          <w:p w14:paraId="7D183523" w14:textId="01FF59BC" w:rsidR="00935FA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9075C">
              <w:rPr>
                <w:b/>
                <w:bCs/>
                <w:sz w:val="18"/>
                <w:szCs w:val="18"/>
              </w:rPr>
              <w:t>125</w:t>
            </w:r>
          </w:p>
        </w:tc>
        <w:bookmarkStart w:id="0" w:name="_GoBack"/>
        <w:bookmarkEnd w:id="0"/>
      </w:tr>
      <w:tr w:rsidR="00935FAA" w:rsidRPr="0099075C" w14:paraId="4684BFE4" w14:textId="77777777" w:rsidTr="00F57CCD">
        <w:trPr>
          <w:jc w:val="center"/>
        </w:trPr>
        <w:tc>
          <w:tcPr>
            <w:tcW w:w="6663" w:type="dxa"/>
            <w:vAlign w:val="bottom"/>
          </w:tcPr>
          <w:p w14:paraId="49C5197F" w14:textId="44D3A10A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 xml:space="preserve">4.2. Pla de finançament: coherència del pla d'inversió a mig i llarg termini per dur a terme el pla de negoci de la companyia, les necessitats i la capacitat financera </w:t>
            </w:r>
            <w:r w:rsidRPr="0099075C">
              <w:rPr>
                <w:sz w:val="18"/>
                <w:szCs w:val="18"/>
              </w:rPr>
              <w:lastRenderedPageBreak/>
              <w:t xml:space="preserve">de l'empresa per dur a terme la execució de les activitats del pla de negoci presentat. </w:t>
            </w:r>
          </w:p>
        </w:tc>
        <w:tc>
          <w:tcPr>
            <w:tcW w:w="1276" w:type="dxa"/>
            <w:vAlign w:val="center"/>
          </w:tcPr>
          <w:p w14:paraId="296FEB83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6" w:type="dxa"/>
            <w:vMerge/>
            <w:vAlign w:val="center"/>
          </w:tcPr>
          <w:p w14:paraId="45AADA47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44A" w:rsidRPr="0099075C" w14:paraId="28EE2EC5" w14:textId="77777777" w:rsidTr="00EF6409">
        <w:trPr>
          <w:jc w:val="center"/>
        </w:trPr>
        <w:tc>
          <w:tcPr>
            <w:tcW w:w="9215" w:type="dxa"/>
            <w:gridSpan w:val="3"/>
            <w:shd w:val="clear" w:color="auto" w:fill="BFBFBF" w:themeFill="background1" w:themeFillShade="BF"/>
            <w:vAlign w:val="bottom"/>
          </w:tcPr>
          <w:p w14:paraId="063135EB" w14:textId="66F68741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 xml:space="preserve">Bloc V. Repte social que resol (medi ambient, vida a les ciutats, mobilitat, economia circular, canvi climàtic,  salut, nº treballadors...) (puntuació mínima 25) </w:t>
            </w:r>
          </w:p>
        </w:tc>
      </w:tr>
      <w:tr w:rsidR="00935FAA" w:rsidRPr="0099075C" w14:paraId="208B3940" w14:textId="77777777" w:rsidTr="00F57CCD">
        <w:trPr>
          <w:jc w:val="center"/>
        </w:trPr>
        <w:tc>
          <w:tcPr>
            <w:tcW w:w="6663" w:type="dxa"/>
            <w:vAlign w:val="bottom"/>
          </w:tcPr>
          <w:p w14:paraId="54851076" w14:textId="061AA04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5.1. Impacte del projecte en el repte social i la seva rellevància</w:t>
            </w:r>
            <w:r w:rsidR="00A571BE" w:rsidRPr="0099075C">
              <w:rPr>
                <w:sz w:val="18"/>
                <w:szCs w:val="18"/>
              </w:rPr>
              <w:t xml:space="preserve">. Es valorarà la naturalesa i tipologia del problema que vol resoldre la </w:t>
            </w:r>
            <w:proofErr w:type="spellStart"/>
            <w:r w:rsidR="00A571BE" w:rsidRPr="0099075C">
              <w:rPr>
                <w:sz w:val="18"/>
                <w:szCs w:val="18"/>
              </w:rPr>
              <w:t>startup</w:t>
            </w:r>
            <w:proofErr w:type="spellEnd"/>
            <w:r w:rsidR="00A571BE" w:rsidRPr="0099075C">
              <w:rPr>
                <w:sz w:val="18"/>
                <w:szCs w:val="18"/>
              </w:rPr>
              <w:t>, tenint en compte l’abast, econòmic i social, que comporti.</w:t>
            </w:r>
          </w:p>
        </w:tc>
        <w:tc>
          <w:tcPr>
            <w:tcW w:w="1276" w:type="dxa"/>
            <w:vAlign w:val="center"/>
          </w:tcPr>
          <w:p w14:paraId="0FD550FE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14:paraId="0590D6C0" w14:textId="07CAFC0C" w:rsidR="00935FA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9075C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935FAA" w:rsidRPr="0099075C" w14:paraId="5C6B7203" w14:textId="77777777" w:rsidTr="00F57CCD">
        <w:trPr>
          <w:jc w:val="center"/>
        </w:trPr>
        <w:tc>
          <w:tcPr>
            <w:tcW w:w="6663" w:type="dxa"/>
            <w:vAlign w:val="bottom"/>
          </w:tcPr>
          <w:p w14:paraId="18201A41" w14:textId="784ED741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bCs/>
                <w:sz w:val="18"/>
                <w:szCs w:val="18"/>
              </w:rPr>
            </w:pPr>
            <w:r w:rsidRPr="0099075C">
              <w:rPr>
                <w:sz w:val="18"/>
                <w:szCs w:val="18"/>
              </w:rPr>
              <w:t>5.2. Generació de nous llocs de treball previstos a curt i mig termini</w:t>
            </w:r>
            <w:r w:rsidR="00F9544A" w:rsidRPr="0099075C">
              <w:rPr>
                <w:sz w:val="18"/>
                <w:szCs w:val="18"/>
              </w:rPr>
              <w:t xml:space="preserve"> Es valorarà que la previsió i planificació que facin en aquest aspecte sigui coherent amb tot el pla i capacitat de l’equip i empresa. Es tindrà en compte l’impacte i qualitat de l’impacte en aquest sentit, que presentin.</w:t>
            </w:r>
          </w:p>
        </w:tc>
        <w:tc>
          <w:tcPr>
            <w:tcW w:w="1276" w:type="dxa"/>
            <w:vAlign w:val="center"/>
          </w:tcPr>
          <w:p w14:paraId="229BE677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14:paraId="51E51535" w14:textId="77777777" w:rsidR="00935FAA" w:rsidRPr="0099075C" w:rsidRDefault="00935FA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44A" w:rsidRPr="0099075C" w14:paraId="2727AC72" w14:textId="77777777" w:rsidTr="000C2847">
        <w:trPr>
          <w:jc w:val="center"/>
        </w:trPr>
        <w:tc>
          <w:tcPr>
            <w:tcW w:w="7939" w:type="dxa"/>
            <w:gridSpan w:val="2"/>
            <w:shd w:val="clear" w:color="auto" w:fill="BFBFBF" w:themeFill="background1" w:themeFillShade="BF"/>
            <w:vAlign w:val="bottom"/>
          </w:tcPr>
          <w:p w14:paraId="5A9CD114" w14:textId="6C1D2F3A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 xml:space="preserve">Bloc VI. </w:t>
            </w:r>
            <w:proofErr w:type="spellStart"/>
            <w:r w:rsidRPr="0099075C">
              <w:rPr>
                <w:b/>
                <w:sz w:val="18"/>
                <w:szCs w:val="18"/>
              </w:rPr>
              <w:t>Startup</w:t>
            </w:r>
            <w:proofErr w:type="spellEnd"/>
            <w:r w:rsidRPr="0099075C">
              <w:rPr>
                <w:b/>
                <w:sz w:val="18"/>
                <w:szCs w:val="18"/>
              </w:rPr>
              <w:t xml:space="preserve"> de creació recent &lt; 6 mesos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D0DD816" w14:textId="77777777" w:rsidR="00F9544A" w:rsidRPr="0099075C" w:rsidRDefault="00F9544A" w:rsidP="00A571BE">
            <w:pPr>
              <w:tabs>
                <w:tab w:val="left" w:pos="567"/>
                <w:tab w:val="left" w:pos="2127"/>
              </w:tabs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99075C">
              <w:rPr>
                <w:b/>
                <w:sz w:val="18"/>
                <w:szCs w:val="18"/>
              </w:rPr>
              <w:t>25 (0 ó 25)</w:t>
            </w:r>
          </w:p>
        </w:tc>
      </w:tr>
    </w:tbl>
    <w:p w14:paraId="3E0362CB" w14:textId="77777777" w:rsidR="00935FAA" w:rsidRDefault="00935FAA" w:rsidP="00F9544A">
      <w:pPr>
        <w:widowControl w:val="0"/>
        <w:spacing w:line="240" w:lineRule="auto"/>
        <w:jc w:val="both"/>
        <w:rPr>
          <w:color w:val="000000"/>
          <w:sz w:val="20"/>
          <w:szCs w:val="20"/>
        </w:rPr>
      </w:pPr>
    </w:p>
    <w:p w14:paraId="7E5592E1" w14:textId="66A8B944" w:rsidR="00CB3FA2" w:rsidRPr="0082542B" w:rsidRDefault="00CB3FA2" w:rsidP="0082542B">
      <w:pPr>
        <w:widowControl w:val="0"/>
        <w:spacing w:line="292" w:lineRule="auto"/>
        <w:ind w:right="1" w:hanging="6"/>
        <w:jc w:val="both"/>
        <w:rPr>
          <w:b/>
          <w:i/>
          <w:iCs/>
          <w:color w:val="000000"/>
          <w:sz w:val="20"/>
          <w:szCs w:val="20"/>
        </w:rPr>
      </w:pPr>
      <w:r w:rsidRPr="0082542B">
        <w:rPr>
          <w:rFonts w:eastAsia="Calibri"/>
          <w:b/>
          <w:i/>
          <w:iCs/>
          <w:color w:val="000000"/>
          <w:sz w:val="20"/>
          <w:szCs w:val="20"/>
        </w:rPr>
        <w:t>Així mateix, la memòria tècnica haurà</w:t>
      </w:r>
      <w:r w:rsidR="0082542B" w:rsidRPr="0082542B">
        <w:rPr>
          <w:b/>
          <w:i/>
          <w:iCs/>
          <w:color w:val="000000"/>
          <w:sz w:val="20"/>
          <w:szCs w:val="20"/>
        </w:rPr>
        <w:t xml:space="preserve"> de contenir al menys els següents apartats amb tota la informació concreta que es demana i </w:t>
      </w:r>
      <w:r w:rsidRPr="0082542B">
        <w:rPr>
          <w:rFonts w:eastAsia="Calibri"/>
          <w:b/>
          <w:i/>
          <w:iCs/>
          <w:color w:val="000000"/>
          <w:sz w:val="20"/>
          <w:szCs w:val="20"/>
        </w:rPr>
        <w:t xml:space="preserve">l’explicació detallada del pressupost i de les actuacions per a les quals es sol·licita l’ajut. </w:t>
      </w:r>
      <w:r w:rsidRPr="0082542B">
        <w:rPr>
          <w:b/>
          <w:i/>
          <w:iCs/>
          <w:color w:val="000000"/>
          <w:sz w:val="20"/>
          <w:szCs w:val="20"/>
        </w:rPr>
        <w:t xml:space="preserve">Es recomana que la memòria no excedeixi de </w:t>
      </w:r>
      <w:r w:rsidR="00A571BE" w:rsidRPr="0082542B">
        <w:rPr>
          <w:b/>
          <w:i/>
          <w:iCs/>
          <w:color w:val="000000"/>
          <w:sz w:val="20"/>
          <w:szCs w:val="20"/>
        </w:rPr>
        <w:t>25</w:t>
      </w:r>
      <w:r w:rsidRPr="0082542B">
        <w:rPr>
          <w:b/>
          <w:i/>
          <w:iCs/>
          <w:color w:val="000000"/>
          <w:sz w:val="20"/>
          <w:szCs w:val="20"/>
        </w:rPr>
        <w:t xml:space="preserve"> pàgines</w:t>
      </w:r>
    </w:p>
    <w:p w14:paraId="33F0C9F6" w14:textId="77777777" w:rsidR="000E11B1" w:rsidRPr="000E11B1" w:rsidRDefault="000E11B1" w:rsidP="00A571BE">
      <w:pPr>
        <w:widowControl w:val="0"/>
        <w:spacing w:line="259" w:lineRule="auto"/>
        <w:ind w:right="15" w:firstLine="9"/>
        <w:jc w:val="both"/>
        <w:rPr>
          <w:i/>
          <w:iCs/>
          <w:color w:val="000000"/>
          <w:sz w:val="20"/>
          <w:szCs w:val="20"/>
        </w:rPr>
      </w:pPr>
    </w:p>
    <w:p w14:paraId="5E3C5E4D" w14:textId="3D64B48C" w:rsidR="00A571BE" w:rsidRDefault="00CB3FA2" w:rsidP="00A571BE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A571BE">
        <w:rPr>
          <w:rFonts w:eastAsia="Calibri"/>
          <w:b/>
          <w:color w:val="0066CC"/>
          <w:sz w:val="20"/>
          <w:szCs w:val="20"/>
        </w:rPr>
        <w:t>Resum executiu (2 pàgines)</w:t>
      </w:r>
    </w:p>
    <w:p w14:paraId="2A036693" w14:textId="77777777" w:rsidR="00A571BE" w:rsidRDefault="00A571BE" w:rsidP="00A571BE">
      <w:pPr>
        <w:pStyle w:val="Pargrafdellista"/>
        <w:widowControl w:val="0"/>
        <w:ind w:left="369"/>
        <w:jc w:val="both"/>
        <w:rPr>
          <w:rFonts w:eastAsia="Calibri"/>
          <w:b/>
          <w:color w:val="0066CC"/>
          <w:sz w:val="20"/>
          <w:szCs w:val="20"/>
        </w:rPr>
      </w:pPr>
    </w:p>
    <w:p w14:paraId="424A6F6B" w14:textId="5F79F6AB" w:rsidR="002E4471" w:rsidRPr="002E4471" w:rsidRDefault="00CB3FA2" w:rsidP="002E4471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A571BE">
        <w:rPr>
          <w:rFonts w:eastAsia="Calibri"/>
          <w:b/>
          <w:color w:val="0066CC"/>
          <w:sz w:val="20"/>
          <w:szCs w:val="20"/>
        </w:rPr>
        <w:t xml:space="preserve">Mercat </w:t>
      </w:r>
    </w:p>
    <w:p w14:paraId="576B3D37" w14:textId="64F8F3C2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A571BE">
        <w:rPr>
          <w:rFonts w:eastAsia="Calibri"/>
          <w:color w:val="000000"/>
          <w:sz w:val="20"/>
          <w:szCs w:val="20"/>
        </w:rPr>
        <w:t xml:space="preserve">Mida del mercat potencial i segmentació </w:t>
      </w:r>
    </w:p>
    <w:p w14:paraId="2992618C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Anàlisi de la competència i barreres d’entrada a superar </w:t>
      </w:r>
    </w:p>
    <w:p w14:paraId="116BB798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Sistema de distribució i vendes. Estratègia de màrqueting. Organització  comercial </w:t>
      </w:r>
    </w:p>
    <w:p w14:paraId="554D392E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Definir el segment de mercat al que s’adreça l’empresa </w:t>
      </w:r>
    </w:p>
    <w:p w14:paraId="23C7594A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Definir el perfil de client potencial i posar exemples </w:t>
      </w:r>
    </w:p>
    <w:p w14:paraId="3A90CACC" w14:textId="43B5DC02" w:rsidR="00A571BE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Enumerar/comparar productes/serveis competidors </w:t>
      </w:r>
    </w:p>
    <w:p w14:paraId="32C61C88" w14:textId="77777777" w:rsidR="00460659" w:rsidRPr="00460659" w:rsidRDefault="00460659" w:rsidP="00460659">
      <w:pPr>
        <w:pStyle w:val="Pargrafdellista"/>
        <w:widowControl w:val="0"/>
        <w:ind w:left="729"/>
        <w:jc w:val="both"/>
        <w:rPr>
          <w:rFonts w:eastAsia="Calibri"/>
          <w:color w:val="000000"/>
          <w:sz w:val="20"/>
          <w:szCs w:val="20"/>
        </w:rPr>
      </w:pPr>
    </w:p>
    <w:p w14:paraId="29ED8233" w14:textId="100E401D" w:rsidR="00CB3FA2" w:rsidRDefault="00CB3FA2" w:rsidP="00A571BE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0E11B1">
        <w:rPr>
          <w:rFonts w:eastAsia="Calibri"/>
          <w:b/>
          <w:color w:val="0066CC"/>
          <w:sz w:val="20"/>
          <w:szCs w:val="20"/>
        </w:rPr>
        <w:t xml:space="preserve">Producte/servei i tecnologia </w:t>
      </w:r>
    </w:p>
    <w:p w14:paraId="46FB801A" w14:textId="133C3076" w:rsidR="00460659" w:rsidRDefault="00CB3FA2" w:rsidP="00B469B6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Descripció del producte/servei </w:t>
      </w:r>
    </w:p>
    <w:p w14:paraId="28C20C92" w14:textId="77777777" w:rsidR="00460659" w:rsidRDefault="00CB3FA2" w:rsidP="00642236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Tecnologia a aplicar i innovacions tecnològiques del producte/servei </w:t>
      </w:r>
    </w:p>
    <w:p w14:paraId="6E38445A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Estratègia R+D. Protecció de la propietat intel·lectual i industrial </w:t>
      </w:r>
    </w:p>
    <w:p w14:paraId="63BC9587" w14:textId="77777777" w:rsidR="00460659" w:rsidRDefault="00CB3FA2" w:rsidP="00460659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Capacitat tecnològica i industrial de la companyia </w:t>
      </w:r>
    </w:p>
    <w:p w14:paraId="2873D18E" w14:textId="77777777" w:rsid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>Quina tecnologia base ha donat lloc a la innovació (</w:t>
      </w:r>
      <w:proofErr w:type="spellStart"/>
      <w:r w:rsidRPr="00460659">
        <w:rPr>
          <w:rFonts w:eastAsia="Calibri"/>
          <w:color w:val="000000"/>
          <w:sz w:val="20"/>
          <w:szCs w:val="20"/>
        </w:rPr>
        <w:t>i.e</w:t>
      </w:r>
      <w:proofErr w:type="spellEnd"/>
      <w:r w:rsidRPr="00460659">
        <w:rPr>
          <w:rFonts w:eastAsia="Calibri"/>
          <w:color w:val="000000"/>
          <w:sz w:val="20"/>
          <w:szCs w:val="20"/>
        </w:rPr>
        <w:t xml:space="preserve">. biotecnologia,  </w:t>
      </w:r>
      <w:proofErr w:type="spellStart"/>
      <w:r w:rsidRPr="00460659">
        <w:rPr>
          <w:rFonts w:eastAsia="Calibri"/>
          <w:color w:val="000000"/>
          <w:sz w:val="20"/>
          <w:szCs w:val="20"/>
        </w:rPr>
        <w:t>blockchain</w:t>
      </w:r>
      <w:proofErr w:type="spellEnd"/>
      <w:r w:rsidRPr="00460659">
        <w:rPr>
          <w:rFonts w:eastAsia="Calibri"/>
          <w:color w:val="000000"/>
          <w:sz w:val="20"/>
          <w:szCs w:val="20"/>
        </w:rPr>
        <w:t xml:space="preserve">, etc...) </w:t>
      </w:r>
    </w:p>
    <w:p w14:paraId="0166B854" w14:textId="04F43A78" w:rsidR="002E4471" w:rsidRP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2E4471">
        <w:rPr>
          <w:rFonts w:eastAsia="Calibri"/>
          <w:color w:val="000000"/>
          <w:sz w:val="20"/>
          <w:szCs w:val="20"/>
        </w:rPr>
        <w:t xml:space="preserve">Explicitar el tipus de protecció intel·lectual i industrial de què es disposa i futures activitats de protecció previstes </w:t>
      </w:r>
      <w:r w:rsidR="002E4471" w:rsidRPr="002E4471">
        <w:rPr>
          <w:rFonts w:eastAsia="Calibri"/>
          <w:color w:val="000000"/>
          <w:sz w:val="20"/>
          <w:szCs w:val="20"/>
        </w:rPr>
        <w:t xml:space="preserve"> </w:t>
      </w:r>
      <w:r w:rsidR="002E4471" w:rsidRPr="002E4471">
        <w:rPr>
          <w:rFonts w:eastAsia="Calibri"/>
          <w:i/>
          <w:iCs/>
          <w:color w:val="000000"/>
          <w:sz w:val="20"/>
          <w:szCs w:val="20"/>
        </w:rPr>
        <w:t xml:space="preserve">Obligatori: En cas d’haver sol·licitat o disposar de patent internacional aportar el número de registre </w:t>
      </w:r>
    </w:p>
    <w:p w14:paraId="366B58BE" w14:textId="1B7AF530" w:rsidR="00460659" w:rsidRP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460659">
        <w:rPr>
          <w:rFonts w:eastAsia="Calibri"/>
          <w:color w:val="000000"/>
          <w:sz w:val="20"/>
          <w:szCs w:val="20"/>
        </w:rPr>
        <w:t xml:space="preserve">Valor afegit que aporta la tecnologia en el servei/producte final i avantatge  competitiu </w:t>
      </w:r>
    </w:p>
    <w:p w14:paraId="1F5A0741" w14:textId="77777777" w:rsidR="00A571BE" w:rsidRDefault="00A571BE" w:rsidP="00A571BE">
      <w:pPr>
        <w:pStyle w:val="Pargrafdellista"/>
        <w:widowControl w:val="0"/>
        <w:ind w:left="369"/>
        <w:jc w:val="both"/>
        <w:rPr>
          <w:rFonts w:eastAsia="Calibri"/>
          <w:color w:val="000000"/>
          <w:sz w:val="20"/>
          <w:szCs w:val="20"/>
        </w:rPr>
      </w:pPr>
    </w:p>
    <w:p w14:paraId="2FAF8FAA" w14:textId="57F86673" w:rsidR="00460659" w:rsidRDefault="00CB3FA2" w:rsidP="002E4471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0E11B1">
        <w:rPr>
          <w:rFonts w:eastAsia="Calibri"/>
          <w:b/>
          <w:color w:val="0066CC"/>
          <w:sz w:val="20"/>
          <w:szCs w:val="20"/>
        </w:rPr>
        <w:t>Model de negoci</w:t>
      </w:r>
    </w:p>
    <w:p w14:paraId="04C2B88E" w14:textId="5338B66E" w:rsidR="002E4471" w:rsidRPr="00460659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>Descripció del model de negoci i el model d’ingressos</w:t>
      </w:r>
      <w:r w:rsidR="002E4471">
        <w:rPr>
          <w:rFonts w:eastAsia="Calibri"/>
          <w:color w:val="000000"/>
          <w:sz w:val="20"/>
          <w:szCs w:val="20"/>
        </w:rPr>
        <w:t xml:space="preserve">. </w:t>
      </w:r>
      <w:r w:rsidR="002E4471" w:rsidRPr="00460659">
        <w:rPr>
          <w:rFonts w:eastAsia="Calibri"/>
          <w:i/>
          <w:iCs/>
          <w:color w:val="000000"/>
          <w:sz w:val="20"/>
          <w:szCs w:val="20"/>
        </w:rPr>
        <w:t>Opcional: En aquest apartat es pot incloure el model de negoci CANVAS</w:t>
      </w:r>
    </w:p>
    <w:p w14:paraId="13E60B4F" w14:textId="7C3FD993" w:rsidR="00CB3FA2" w:rsidRPr="000E11B1" w:rsidRDefault="00CB3FA2" w:rsidP="00A571BE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Validació del model (activitats fetes de cara a validar el model de negoci: </w:t>
      </w:r>
      <w:proofErr w:type="spellStart"/>
      <w:r w:rsidRPr="000E11B1">
        <w:rPr>
          <w:rFonts w:eastAsia="Calibri"/>
          <w:color w:val="000000"/>
          <w:sz w:val="20"/>
          <w:szCs w:val="20"/>
        </w:rPr>
        <w:t>i.e</w:t>
      </w:r>
      <w:proofErr w:type="spellEnd"/>
      <w:r w:rsidRPr="000E11B1">
        <w:rPr>
          <w:rFonts w:eastAsia="Calibri"/>
          <w:color w:val="000000"/>
          <w:sz w:val="20"/>
          <w:szCs w:val="20"/>
        </w:rPr>
        <w:t xml:space="preserve">.:  proves pilot realitzades, primers clients amb que s’ha treballat, recomanacions  de clients, etc...) </w:t>
      </w:r>
    </w:p>
    <w:p w14:paraId="7B4C9037" w14:textId="441562D9" w:rsidR="00CB3FA2" w:rsidRPr="000E11B1" w:rsidRDefault="00CB3FA2" w:rsidP="00A571BE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Potencial de creixement </w:t>
      </w:r>
    </w:p>
    <w:p w14:paraId="0C56B413" w14:textId="02E459EB" w:rsidR="00460659" w:rsidRP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Definir els canals de distribució </w:t>
      </w:r>
    </w:p>
    <w:p w14:paraId="6E266F71" w14:textId="77777777" w:rsidR="00A571BE" w:rsidRPr="00A571BE" w:rsidRDefault="00A571BE" w:rsidP="00A571BE">
      <w:pPr>
        <w:pStyle w:val="Pargrafdellista"/>
        <w:widowControl w:val="0"/>
        <w:ind w:left="369"/>
        <w:jc w:val="both"/>
        <w:rPr>
          <w:rFonts w:eastAsia="Calibri"/>
          <w:color w:val="000000"/>
          <w:sz w:val="20"/>
          <w:szCs w:val="20"/>
        </w:rPr>
      </w:pPr>
    </w:p>
    <w:p w14:paraId="726C9260" w14:textId="7FA246BC" w:rsidR="00460659" w:rsidRDefault="00CB3FA2" w:rsidP="00460659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0E11B1">
        <w:rPr>
          <w:rFonts w:eastAsia="Calibri"/>
          <w:b/>
          <w:color w:val="0066CC"/>
          <w:sz w:val="20"/>
          <w:szCs w:val="20"/>
        </w:rPr>
        <w:t>Equip promotor</w:t>
      </w:r>
    </w:p>
    <w:p w14:paraId="771690F1" w14:textId="11E92D22" w:rsidR="00CB3FA2" w:rsidRPr="000E11B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Competències de l’equip emprenedor  </w:t>
      </w:r>
    </w:p>
    <w:p w14:paraId="37C36C1B" w14:textId="64A2A4F8" w:rsidR="00CB3FA2" w:rsidRPr="000E11B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Implicació de l’equip emprenedor i la capacitat de generar noves fonts de finançament </w:t>
      </w:r>
    </w:p>
    <w:p w14:paraId="389AE528" w14:textId="77777777" w:rsidR="002E4471" w:rsidRP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0"/>
          <w:szCs w:val="20"/>
        </w:rPr>
      </w:pPr>
      <w:r w:rsidRPr="002E4471">
        <w:rPr>
          <w:rFonts w:eastAsia="Calibri"/>
          <w:color w:val="000000"/>
          <w:sz w:val="20"/>
          <w:szCs w:val="20"/>
        </w:rPr>
        <w:t xml:space="preserve">Capacitat de gestió de l’equip involucrat en el desenvolupament empresarial </w:t>
      </w:r>
    </w:p>
    <w:p w14:paraId="421F9CA4" w14:textId="1A431E0F" w:rsidR="00460659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0"/>
          <w:szCs w:val="20"/>
        </w:rPr>
      </w:pPr>
      <w:r w:rsidRPr="002E4471">
        <w:rPr>
          <w:rFonts w:eastAsia="Calibri"/>
          <w:color w:val="000000"/>
          <w:sz w:val="20"/>
          <w:szCs w:val="20"/>
        </w:rPr>
        <w:t>Estructura societària actual, especificant les aportacions realitzades i les  participacions de cadascun dels socis</w:t>
      </w:r>
      <w:r w:rsidR="002E4471" w:rsidRPr="002E4471">
        <w:rPr>
          <w:rFonts w:eastAsia="Calibri"/>
          <w:color w:val="000000"/>
          <w:sz w:val="20"/>
          <w:szCs w:val="20"/>
        </w:rPr>
        <w:t xml:space="preserve">. </w:t>
      </w:r>
      <w:r w:rsidRPr="002E4471">
        <w:rPr>
          <w:rFonts w:eastAsia="Calibri"/>
          <w:i/>
          <w:iCs/>
          <w:color w:val="000000"/>
          <w:sz w:val="20"/>
          <w:szCs w:val="20"/>
        </w:rPr>
        <w:t xml:space="preserve">Omplir obligatòriament les dades de la taula següent: </w:t>
      </w:r>
    </w:p>
    <w:p w14:paraId="1BE4D2C9" w14:textId="77777777" w:rsidR="002E4471" w:rsidRPr="002E4471" w:rsidRDefault="002E4471" w:rsidP="002E4471">
      <w:pPr>
        <w:pStyle w:val="Pargrafdellista"/>
        <w:widowControl w:val="0"/>
        <w:ind w:left="729"/>
        <w:jc w:val="both"/>
        <w:rPr>
          <w:rFonts w:eastAsia="Calibri"/>
          <w:i/>
          <w:iCs/>
          <w:color w:val="000000"/>
          <w:sz w:val="20"/>
          <w:szCs w:val="20"/>
        </w:rPr>
      </w:pPr>
    </w:p>
    <w:tbl>
      <w:tblPr>
        <w:tblStyle w:val="Taulaambquadrcula"/>
        <w:tblW w:w="0" w:type="auto"/>
        <w:tblInd w:w="369" w:type="dxa"/>
        <w:tblLook w:val="04A0" w:firstRow="1" w:lastRow="0" w:firstColumn="1" w:lastColumn="0" w:noHBand="0" w:noVBand="1"/>
      </w:tblPr>
      <w:tblGrid>
        <w:gridCol w:w="2314"/>
        <w:gridCol w:w="2315"/>
        <w:gridCol w:w="2315"/>
        <w:gridCol w:w="2316"/>
      </w:tblGrid>
      <w:tr w:rsidR="00460659" w:rsidRPr="00460659" w14:paraId="03ED767D" w14:textId="77777777" w:rsidTr="008113C0">
        <w:tc>
          <w:tcPr>
            <w:tcW w:w="9260" w:type="dxa"/>
            <w:gridSpan w:val="4"/>
          </w:tcPr>
          <w:p w14:paraId="468C001F" w14:textId="77174C4B" w:rsidR="00460659" w:rsidRPr="00460659" w:rsidRDefault="00460659" w:rsidP="00460659">
            <w:pPr>
              <w:pStyle w:val="Pargrafdellista"/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60659">
              <w:rPr>
                <w:rFonts w:eastAsia="Calibri"/>
                <w:b/>
                <w:bCs/>
                <w:color w:val="000000"/>
                <w:sz w:val="20"/>
                <w:szCs w:val="20"/>
              </w:rPr>
              <w:t>Equip emprenedor</w:t>
            </w:r>
          </w:p>
        </w:tc>
      </w:tr>
      <w:tr w:rsidR="00460659" w:rsidRPr="00460659" w14:paraId="614DA9D5" w14:textId="77777777" w:rsidTr="00460659">
        <w:tc>
          <w:tcPr>
            <w:tcW w:w="2314" w:type="dxa"/>
          </w:tcPr>
          <w:p w14:paraId="47E748FD" w14:textId="53D6DE78" w:rsidR="00460659" w:rsidRPr="00460659" w:rsidRDefault="00460659" w:rsidP="00460659">
            <w:pPr>
              <w:pStyle w:val="Pargrafdellista"/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60659">
              <w:rPr>
                <w:rFonts w:eastAsia="Calibri"/>
                <w:b/>
                <w:bCs/>
                <w:color w:val="000000"/>
                <w:sz w:val="20"/>
                <w:szCs w:val="20"/>
              </w:rPr>
              <w:t>Nom</w:t>
            </w:r>
          </w:p>
        </w:tc>
        <w:tc>
          <w:tcPr>
            <w:tcW w:w="2315" w:type="dxa"/>
          </w:tcPr>
          <w:p w14:paraId="0EE7F8DD" w14:textId="465A459F" w:rsidR="00460659" w:rsidRPr="00460659" w:rsidRDefault="00460659" w:rsidP="00460659">
            <w:pPr>
              <w:widowControl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659">
              <w:rPr>
                <w:rFonts w:eastAsia="Calibri"/>
                <w:b/>
                <w:bCs/>
                <w:color w:val="000000"/>
                <w:sz w:val="20"/>
                <w:szCs w:val="20"/>
              </w:rPr>
              <w:t>% de l'empresa</w:t>
            </w:r>
          </w:p>
        </w:tc>
        <w:tc>
          <w:tcPr>
            <w:tcW w:w="2315" w:type="dxa"/>
          </w:tcPr>
          <w:p w14:paraId="7442FFC9" w14:textId="4E0A566A" w:rsidR="00460659" w:rsidRPr="00460659" w:rsidRDefault="00460659" w:rsidP="00460659">
            <w:pPr>
              <w:widowControl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659">
              <w:rPr>
                <w:rFonts w:eastAsia="Calibri"/>
                <w:b/>
                <w:bCs/>
                <w:color w:val="000000"/>
                <w:sz w:val="20"/>
                <w:szCs w:val="20"/>
              </w:rPr>
              <w:t>% Dedicació</w:t>
            </w:r>
          </w:p>
        </w:tc>
        <w:tc>
          <w:tcPr>
            <w:tcW w:w="2316" w:type="dxa"/>
          </w:tcPr>
          <w:p w14:paraId="495BC97D" w14:textId="3C390D6C" w:rsidR="00460659" w:rsidRPr="00460659" w:rsidRDefault="00460659" w:rsidP="00460659">
            <w:pPr>
              <w:widowControl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659">
              <w:rPr>
                <w:rFonts w:eastAsia="Calibri"/>
                <w:b/>
                <w:bCs/>
                <w:color w:val="000000"/>
                <w:sz w:val="20"/>
                <w:szCs w:val="20"/>
              </w:rPr>
              <w:t>Càrrec</w:t>
            </w:r>
          </w:p>
        </w:tc>
      </w:tr>
      <w:tr w:rsidR="00460659" w14:paraId="485A688E" w14:textId="77777777" w:rsidTr="00460659">
        <w:tc>
          <w:tcPr>
            <w:tcW w:w="2314" w:type="dxa"/>
          </w:tcPr>
          <w:p w14:paraId="7B794005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7599F261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DF4691A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470D9A6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0659" w14:paraId="4509E9CA" w14:textId="77777777" w:rsidTr="00460659">
        <w:tc>
          <w:tcPr>
            <w:tcW w:w="2314" w:type="dxa"/>
          </w:tcPr>
          <w:p w14:paraId="1EAFBDB9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70E251E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4B2D19B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B1FFBC0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0659" w14:paraId="0D406C5C" w14:textId="77777777" w:rsidTr="00460659">
        <w:tc>
          <w:tcPr>
            <w:tcW w:w="2314" w:type="dxa"/>
          </w:tcPr>
          <w:p w14:paraId="730BA892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14EE2E0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6A626C56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CE30B96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0659" w14:paraId="53EEB0EB" w14:textId="77777777" w:rsidTr="00460659">
        <w:tc>
          <w:tcPr>
            <w:tcW w:w="2314" w:type="dxa"/>
          </w:tcPr>
          <w:p w14:paraId="7B961B35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489EA93A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09CF0258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599AF80" w14:textId="77777777" w:rsidR="00460659" w:rsidRDefault="00460659" w:rsidP="00460659">
            <w:pPr>
              <w:widowControl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07D29EE" w14:textId="6D1408BE" w:rsidR="0082542B" w:rsidRDefault="0082542B" w:rsidP="00A571BE">
      <w:pPr>
        <w:pStyle w:val="Pargrafdellista"/>
        <w:widowControl w:val="0"/>
        <w:ind w:left="369"/>
        <w:jc w:val="both"/>
        <w:rPr>
          <w:rFonts w:eastAsia="Calibri"/>
          <w:color w:val="000000"/>
          <w:sz w:val="20"/>
          <w:szCs w:val="20"/>
        </w:rPr>
      </w:pPr>
    </w:p>
    <w:p w14:paraId="6CF84F99" w14:textId="51D107F9" w:rsidR="00CB3FA2" w:rsidRDefault="00CB3FA2" w:rsidP="00A571BE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0E11B1">
        <w:rPr>
          <w:rFonts w:eastAsia="Calibri"/>
          <w:b/>
          <w:color w:val="0066CC"/>
          <w:sz w:val="20"/>
          <w:szCs w:val="20"/>
        </w:rPr>
        <w:t xml:space="preserve">Anàlisi financera </w:t>
      </w:r>
    </w:p>
    <w:p w14:paraId="1FF17292" w14:textId="18DB1DF1" w:rsidR="002E4471" w:rsidRPr="000E11B1" w:rsidRDefault="002E4471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>Comptes de pèrdues i guanys dels darrer exercici</w:t>
      </w:r>
      <w:r>
        <w:rPr>
          <w:rFonts w:eastAsia="Calibri"/>
          <w:color w:val="000000"/>
          <w:sz w:val="20"/>
          <w:szCs w:val="20"/>
        </w:rPr>
        <w:t xml:space="preserve"> (si n’hi ha)</w:t>
      </w:r>
      <w:r w:rsidRPr="000E11B1">
        <w:rPr>
          <w:rFonts w:eastAsia="Calibri"/>
          <w:color w:val="000000"/>
          <w:sz w:val="20"/>
          <w:szCs w:val="20"/>
        </w:rPr>
        <w:t xml:space="preserve"> i previsió dels propers dos anys explicant les hipòtesi sobre les quals es basen les previsions</w:t>
      </w:r>
      <w:r>
        <w:rPr>
          <w:rFonts w:eastAsia="Calibri"/>
          <w:color w:val="000000"/>
          <w:sz w:val="20"/>
          <w:szCs w:val="20"/>
        </w:rPr>
        <w:t>.</w:t>
      </w:r>
    </w:p>
    <w:p w14:paraId="0CC51466" w14:textId="77777777" w:rsidR="002E4471" w:rsidRPr="000E11B1" w:rsidRDefault="002E4471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Previsions de tresoreria </w:t>
      </w:r>
    </w:p>
    <w:p w14:paraId="40A62DCE" w14:textId="2C35BE1D" w:rsidR="009D6D83" w:rsidRDefault="009D6D83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Pl</w:t>
      </w:r>
      <w:r w:rsidR="00CB3FA2" w:rsidRPr="000E11B1">
        <w:rPr>
          <w:rFonts w:eastAsia="Calibri"/>
          <w:color w:val="000000"/>
          <w:sz w:val="20"/>
          <w:szCs w:val="20"/>
        </w:rPr>
        <w:t xml:space="preserve">a d’inversió i finançament per als propers 2 anys (diferenciant fonts públiques i privades) </w:t>
      </w:r>
    </w:p>
    <w:p w14:paraId="51BB62A8" w14:textId="77777777" w:rsidR="002E4471" w:rsidRPr="002E4471" w:rsidRDefault="00CB3FA2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0"/>
          <w:szCs w:val="20"/>
        </w:rPr>
      </w:pPr>
      <w:r w:rsidRPr="002E4471">
        <w:rPr>
          <w:rFonts w:eastAsia="Calibri"/>
          <w:color w:val="000000"/>
          <w:sz w:val="20"/>
          <w:szCs w:val="20"/>
        </w:rPr>
        <w:t xml:space="preserve">Punt d’equilibri i valoració de la viabilitat del projecte </w:t>
      </w:r>
    </w:p>
    <w:p w14:paraId="122FC7BF" w14:textId="381607ED" w:rsidR="009D6D83" w:rsidRDefault="002E4471" w:rsidP="002E4471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0"/>
          <w:szCs w:val="20"/>
        </w:rPr>
      </w:pPr>
      <w:r w:rsidRPr="002E4471">
        <w:rPr>
          <w:rFonts w:eastAsia="Calibri"/>
          <w:color w:val="000000"/>
          <w:sz w:val="20"/>
          <w:szCs w:val="20"/>
        </w:rPr>
        <w:t xml:space="preserve">Històric del finançament obtingut durant la vida de l’empresa </w:t>
      </w:r>
      <w:r w:rsidR="009D6D83" w:rsidRPr="002E4471">
        <w:rPr>
          <w:rFonts w:eastAsia="Calibri"/>
          <w:i/>
          <w:iCs/>
          <w:color w:val="000000"/>
          <w:sz w:val="20"/>
          <w:szCs w:val="20"/>
        </w:rPr>
        <w:t xml:space="preserve">Omplir obligatòriament les dades de la taula següent: </w:t>
      </w:r>
    </w:p>
    <w:p w14:paraId="403AEB69" w14:textId="77777777" w:rsidR="002E4471" w:rsidRPr="002E4471" w:rsidRDefault="002E4471" w:rsidP="002E4471">
      <w:pPr>
        <w:pStyle w:val="Pargrafdellista"/>
        <w:widowControl w:val="0"/>
        <w:ind w:left="729"/>
        <w:jc w:val="both"/>
        <w:rPr>
          <w:rFonts w:eastAsia="Calibri"/>
          <w:i/>
          <w:iCs/>
          <w:color w:val="000000"/>
          <w:sz w:val="20"/>
          <w:szCs w:val="20"/>
        </w:rPr>
      </w:pPr>
    </w:p>
    <w:tbl>
      <w:tblPr>
        <w:tblStyle w:val="Taulaambquadrcula"/>
        <w:tblW w:w="0" w:type="auto"/>
        <w:tblInd w:w="369" w:type="dxa"/>
        <w:tblLook w:val="04A0" w:firstRow="1" w:lastRow="0" w:firstColumn="1" w:lastColumn="0" w:noHBand="0" w:noVBand="1"/>
      </w:tblPr>
      <w:tblGrid>
        <w:gridCol w:w="2314"/>
        <w:gridCol w:w="2315"/>
        <w:gridCol w:w="2315"/>
        <w:gridCol w:w="2316"/>
      </w:tblGrid>
      <w:tr w:rsidR="009D6D83" w:rsidRPr="00460659" w14:paraId="3216A16D" w14:textId="77777777" w:rsidTr="00CB130A">
        <w:tc>
          <w:tcPr>
            <w:tcW w:w="9260" w:type="dxa"/>
            <w:gridSpan w:val="4"/>
          </w:tcPr>
          <w:p w14:paraId="2146BEE8" w14:textId="00A6875D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b/>
                <w:bCs/>
                <w:color w:val="000000"/>
                <w:sz w:val="20"/>
                <w:szCs w:val="20"/>
              </w:rPr>
              <w:t>Fonts i quantia de finançament aconseguit fins ara</w:t>
            </w:r>
          </w:p>
        </w:tc>
      </w:tr>
      <w:tr w:rsidR="009D6D83" w:rsidRPr="00460659" w14:paraId="1A894113" w14:textId="77777777" w:rsidTr="00CB130A">
        <w:tc>
          <w:tcPr>
            <w:tcW w:w="2314" w:type="dxa"/>
          </w:tcPr>
          <w:p w14:paraId="293B8F97" w14:textId="0197BDA7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b/>
                <w:bCs/>
                <w:color w:val="000000"/>
                <w:sz w:val="20"/>
                <w:szCs w:val="20"/>
              </w:rPr>
              <w:t>Fonts</w:t>
            </w:r>
          </w:p>
        </w:tc>
        <w:tc>
          <w:tcPr>
            <w:tcW w:w="2315" w:type="dxa"/>
          </w:tcPr>
          <w:p w14:paraId="6D006826" w14:textId="02491D43" w:rsidR="009D6D83" w:rsidRPr="009D6D83" w:rsidRDefault="009D6D83" w:rsidP="009D6D83">
            <w:pPr>
              <w:widowControl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b/>
                <w:bCs/>
                <w:color w:val="000000"/>
                <w:sz w:val="20"/>
                <w:szCs w:val="20"/>
              </w:rPr>
              <w:t>Tipus</w:t>
            </w:r>
          </w:p>
        </w:tc>
        <w:tc>
          <w:tcPr>
            <w:tcW w:w="2315" w:type="dxa"/>
          </w:tcPr>
          <w:p w14:paraId="43A860E8" w14:textId="7F2A6DEF" w:rsidR="009D6D83" w:rsidRPr="009D6D83" w:rsidRDefault="009D6D83" w:rsidP="009D6D83">
            <w:pPr>
              <w:widowControl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b/>
                <w:bCs/>
                <w:color w:val="000000"/>
                <w:sz w:val="20"/>
                <w:szCs w:val="20"/>
              </w:rPr>
              <w:t>Quantitat</w:t>
            </w:r>
          </w:p>
        </w:tc>
        <w:tc>
          <w:tcPr>
            <w:tcW w:w="2316" w:type="dxa"/>
          </w:tcPr>
          <w:p w14:paraId="2D9A7BB9" w14:textId="5E4C0B11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b/>
                <w:bCs/>
                <w:color w:val="000000"/>
                <w:sz w:val="20"/>
                <w:szCs w:val="20"/>
              </w:rPr>
              <w:t>Any</w:t>
            </w:r>
          </w:p>
        </w:tc>
      </w:tr>
      <w:tr w:rsidR="009D6D83" w14:paraId="7DE5847A" w14:textId="77777777" w:rsidTr="00CB130A">
        <w:tc>
          <w:tcPr>
            <w:tcW w:w="2314" w:type="dxa"/>
          </w:tcPr>
          <w:p w14:paraId="1E9239B7" w14:textId="0FA3A6EC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color w:val="000000"/>
                <w:sz w:val="20"/>
                <w:szCs w:val="20"/>
              </w:rPr>
              <w:t>Aportació emprenedors</w:t>
            </w:r>
          </w:p>
        </w:tc>
        <w:tc>
          <w:tcPr>
            <w:tcW w:w="2315" w:type="dxa"/>
          </w:tcPr>
          <w:p w14:paraId="6ABCE3B7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6B78D332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54B1EB3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9D6D83" w14:paraId="6D8A66E5" w14:textId="77777777" w:rsidTr="00CB130A">
        <w:tc>
          <w:tcPr>
            <w:tcW w:w="2314" w:type="dxa"/>
          </w:tcPr>
          <w:p w14:paraId="69183926" w14:textId="66DB3CD3" w:rsidR="009D6D83" w:rsidRPr="009D6D83" w:rsidRDefault="00490E41" w:rsidP="009D6D83">
            <w:pPr>
              <w:pStyle w:val="Pargrafdellista"/>
              <w:widowControl w:val="0"/>
              <w:spacing w:after="0"/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color w:val="000000"/>
                <w:sz w:val="20"/>
                <w:szCs w:val="20"/>
              </w:rPr>
              <w:t>Préstecs</w:t>
            </w:r>
          </w:p>
        </w:tc>
        <w:tc>
          <w:tcPr>
            <w:tcW w:w="2315" w:type="dxa"/>
          </w:tcPr>
          <w:p w14:paraId="61555852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22A22C0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583D4E0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9D6D83" w14:paraId="0BCF068E" w14:textId="77777777" w:rsidTr="00CB130A">
        <w:tc>
          <w:tcPr>
            <w:tcW w:w="2314" w:type="dxa"/>
          </w:tcPr>
          <w:p w14:paraId="719A5101" w14:textId="110858B3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color w:val="000000"/>
                <w:sz w:val="20"/>
                <w:szCs w:val="20"/>
              </w:rPr>
              <w:t>Ajuts públics</w:t>
            </w:r>
          </w:p>
        </w:tc>
        <w:tc>
          <w:tcPr>
            <w:tcW w:w="2315" w:type="dxa"/>
          </w:tcPr>
          <w:p w14:paraId="48229045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7105791C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A042366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9D6D83" w14:paraId="073A759F" w14:textId="77777777" w:rsidTr="00CB130A">
        <w:tc>
          <w:tcPr>
            <w:tcW w:w="2314" w:type="dxa"/>
          </w:tcPr>
          <w:p w14:paraId="203B2ADD" w14:textId="083F8331" w:rsidR="009D6D83" w:rsidRPr="009D6D83" w:rsidRDefault="009D6D83" w:rsidP="009D6D83">
            <w:pPr>
              <w:pStyle w:val="Pargrafdellista"/>
              <w:widowControl w:val="0"/>
              <w:spacing w:after="0"/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9D6D83">
              <w:rPr>
                <w:rFonts w:eastAsia="Calibri"/>
                <w:color w:val="000000"/>
                <w:sz w:val="20"/>
                <w:szCs w:val="20"/>
              </w:rPr>
              <w:t>Inversió privada</w:t>
            </w:r>
          </w:p>
        </w:tc>
        <w:tc>
          <w:tcPr>
            <w:tcW w:w="2315" w:type="dxa"/>
          </w:tcPr>
          <w:p w14:paraId="18E81962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1B2287D1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6C10DC8" w14:textId="77777777" w:rsidR="009D6D83" w:rsidRPr="009D6D83" w:rsidRDefault="009D6D83" w:rsidP="009D6D83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1052B646" w14:textId="77777777" w:rsidR="009D6D83" w:rsidRPr="009D6D83" w:rsidRDefault="009D6D83" w:rsidP="009D6D83">
      <w:pPr>
        <w:pStyle w:val="Pargrafdellista"/>
        <w:widowControl w:val="0"/>
        <w:spacing w:after="0"/>
        <w:ind w:left="0"/>
        <w:jc w:val="both"/>
        <w:rPr>
          <w:rFonts w:eastAsia="Calibri"/>
          <w:color w:val="000000"/>
          <w:sz w:val="20"/>
          <w:szCs w:val="20"/>
        </w:rPr>
      </w:pPr>
    </w:p>
    <w:p w14:paraId="5768C0E5" w14:textId="70248A20" w:rsidR="00CB3FA2" w:rsidRPr="000E11B1" w:rsidRDefault="00CB3FA2" w:rsidP="00A571BE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0E11B1">
        <w:rPr>
          <w:rFonts w:eastAsia="Calibri"/>
          <w:b/>
          <w:color w:val="0066CC"/>
          <w:sz w:val="20"/>
          <w:szCs w:val="20"/>
        </w:rPr>
        <w:t xml:space="preserve">Activitats del projecte </w:t>
      </w:r>
      <w:r w:rsidR="009D6D83">
        <w:rPr>
          <w:rFonts w:eastAsia="Calibri"/>
          <w:b/>
          <w:color w:val="0066CC"/>
          <w:sz w:val="20"/>
          <w:szCs w:val="20"/>
        </w:rPr>
        <w:t>i la seva planificació</w:t>
      </w:r>
    </w:p>
    <w:p w14:paraId="68BCF931" w14:textId="7D25A9D7" w:rsidR="00CB3FA2" w:rsidRDefault="00CB3FA2" w:rsidP="00A571BE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>Actuacions i fites concretes que es volen assolir durant el període d’execució d’aquesta línia d’ajuts</w:t>
      </w:r>
    </w:p>
    <w:p w14:paraId="55DF6C08" w14:textId="77777777" w:rsidR="009D6D83" w:rsidRPr="000E11B1" w:rsidRDefault="009D6D83" w:rsidP="009D6D83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Descripció de les actuacions previstes i planificació </w:t>
      </w:r>
    </w:p>
    <w:p w14:paraId="5F564698" w14:textId="77777777" w:rsidR="0082542B" w:rsidRPr="00A571BE" w:rsidRDefault="0082542B" w:rsidP="0082542B">
      <w:pPr>
        <w:pStyle w:val="Pargrafdellista"/>
        <w:widowControl w:val="0"/>
        <w:ind w:left="369"/>
        <w:jc w:val="both"/>
        <w:rPr>
          <w:rFonts w:eastAsia="Calibri"/>
          <w:color w:val="000000"/>
          <w:sz w:val="20"/>
          <w:szCs w:val="20"/>
        </w:rPr>
      </w:pPr>
    </w:p>
    <w:p w14:paraId="51C9B020" w14:textId="0A9AC9F9" w:rsidR="009D6D83" w:rsidRPr="009D6D83" w:rsidRDefault="00CB3FA2" w:rsidP="009D6D83">
      <w:pPr>
        <w:pStyle w:val="Pargrafdellista"/>
        <w:widowControl w:val="0"/>
        <w:numPr>
          <w:ilvl w:val="0"/>
          <w:numId w:val="15"/>
        </w:numPr>
        <w:jc w:val="both"/>
        <w:rPr>
          <w:rFonts w:eastAsia="Calibri"/>
          <w:b/>
          <w:color w:val="0066CC"/>
          <w:sz w:val="20"/>
          <w:szCs w:val="20"/>
        </w:rPr>
      </w:pPr>
      <w:r w:rsidRPr="009D6D83">
        <w:rPr>
          <w:rFonts w:eastAsia="Calibri"/>
          <w:b/>
          <w:color w:val="0066CC"/>
          <w:sz w:val="20"/>
          <w:szCs w:val="20"/>
        </w:rPr>
        <w:t>P</w:t>
      </w:r>
      <w:r w:rsidR="0082542B" w:rsidRPr="009D6D83">
        <w:rPr>
          <w:rFonts w:eastAsia="Calibri"/>
          <w:b/>
          <w:color w:val="0066CC"/>
          <w:sz w:val="20"/>
          <w:szCs w:val="20"/>
        </w:rPr>
        <w:t>ressupost</w:t>
      </w:r>
    </w:p>
    <w:p w14:paraId="31903A80" w14:textId="77777777" w:rsidR="00675D07" w:rsidRPr="00A571BE" w:rsidRDefault="00675D07" w:rsidP="00675D07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Pressupost desglossat </w:t>
      </w:r>
      <w:r>
        <w:rPr>
          <w:rFonts w:eastAsia="Calibri"/>
          <w:color w:val="000000"/>
          <w:sz w:val="20"/>
          <w:szCs w:val="20"/>
        </w:rPr>
        <w:t xml:space="preserve">de les </w:t>
      </w:r>
      <w:r w:rsidRPr="000E11B1">
        <w:rPr>
          <w:rFonts w:eastAsia="Calibri"/>
          <w:color w:val="000000"/>
          <w:sz w:val="20"/>
          <w:szCs w:val="20"/>
        </w:rPr>
        <w:t>despeses subvencionables</w:t>
      </w:r>
      <w:r w:rsidRPr="00A571BE">
        <w:rPr>
          <w:rFonts w:eastAsia="Calibri"/>
          <w:color w:val="000000"/>
          <w:sz w:val="20"/>
          <w:szCs w:val="20"/>
        </w:rPr>
        <w:t xml:space="preserve"> </w:t>
      </w:r>
    </w:p>
    <w:p w14:paraId="532649A0" w14:textId="64D504F6" w:rsidR="009D6D83" w:rsidRPr="000E11B1" w:rsidRDefault="009D6D83" w:rsidP="009D6D83">
      <w:pPr>
        <w:pStyle w:val="Pargrafdellista"/>
        <w:widowControl w:val="0"/>
        <w:numPr>
          <w:ilvl w:val="0"/>
          <w:numId w:val="17"/>
        </w:numPr>
        <w:jc w:val="both"/>
        <w:rPr>
          <w:rFonts w:eastAsia="Calibri"/>
          <w:color w:val="000000"/>
          <w:sz w:val="20"/>
          <w:szCs w:val="20"/>
        </w:rPr>
      </w:pPr>
      <w:r w:rsidRPr="000E11B1">
        <w:rPr>
          <w:rFonts w:eastAsia="Calibri"/>
          <w:color w:val="000000"/>
          <w:sz w:val="20"/>
          <w:szCs w:val="20"/>
        </w:rPr>
        <w:t xml:space="preserve">Pressupost necessari per cobrir la fase de l’empresa que correspon al període d’execució d’aquesta línia d’ajuts, i previsió de com finançar-la. Explicitar si hi  ha una part ja garantida </w:t>
      </w:r>
    </w:p>
    <w:sectPr w:rsidR="009D6D83" w:rsidRPr="000E11B1" w:rsidSect="001C087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6EF6A" w14:textId="77777777" w:rsidR="00B671CA" w:rsidRDefault="00B671CA">
      <w:r>
        <w:separator/>
      </w:r>
    </w:p>
  </w:endnote>
  <w:endnote w:type="continuationSeparator" w:id="0">
    <w:p w14:paraId="3DF98F0D" w14:textId="77777777" w:rsidR="00B671CA" w:rsidRDefault="00B6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CBC4" w14:textId="0EF08EF6"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37A92426" wp14:editId="6EDCA20A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A93F58" w14:textId="5AFCA065" w:rsidR="0036454E" w:rsidRPr="0036454E" w:rsidRDefault="0036454E" w:rsidP="0036454E">
    <w:pPr>
      <w:pStyle w:val="Peu"/>
      <w:spacing w:after="0"/>
      <w:jc w:val="right"/>
      <w:rPr>
        <w:sz w:val="16"/>
        <w:szCs w:val="16"/>
      </w:rPr>
    </w:pPr>
    <w:r w:rsidRPr="0036454E">
      <w:rPr>
        <w:sz w:val="16"/>
        <w:szCs w:val="16"/>
      </w:rPr>
      <w:t>D.STARTEC.04</w:t>
    </w:r>
  </w:p>
  <w:p w14:paraId="33A3B77F" w14:textId="79CB9A1C" w:rsidR="0036454E" w:rsidRPr="0036454E" w:rsidRDefault="0036454E" w:rsidP="0036454E">
    <w:pPr>
      <w:pStyle w:val="Peu"/>
      <w:spacing w:after="0"/>
      <w:jc w:val="right"/>
      <w:rPr>
        <w:sz w:val="16"/>
        <w:szCs w:val="16"/>
      </w:rPr>
    </w:pPr>
    <w:r w:rsidRPr="0036454E">
      <w:rPr>
        <w:sz w:val="16"/>
        <w:szCs w:val="16"/>
      </w:rPr>
      <w:t>Versió 3, 21 d’octubre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F20C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4853B67D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BAE7" w14:textId="77777777" w:rsidR="00B671CA" w:rsidRDefault="00B671CA">
      <w:r>
        <w:separator/>
      </w:r>
    </w:p>
  </w:footnote>
  <w:footnote w:type="continuationSeparator" w:id="0">
    <w:p w14:paraId="6DE1DA4A" w14:textId="77777777" w:rsidR="00B671CA" w:rsidRDefault="00B6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58B1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806FBD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6083" w14:textId="77777777"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3860CFFE" wp14:editId="7518134B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8586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5429C"/>
    <w:multiLevelType w:val="hybridMultilevel"/>
    <w:tmpl w:val="86AE221A"/>
    <w:lvl w:ilvl="0" w:tplc="8B1AC768">
      <w:numFmt w:val="bullet"/>
      <w:lvlText w:val=""/>
      <w:lvlJc w:val="left"/>
      <w:pPr>
        <w:ind w:left="729" w:hanging="360"/>
      </w:pPr>
      <w:rPr>
        <w:rFonts w:ascii="Symbol" w:eastAsia="Courier New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 w15:restartNumberingAfterBreak="0">
    <w:nsid w:val="23A93813"/>
    <w:multiLevelType w:val="hybridMultilevel"/>
    <w:tmpl w:val="9D2C36E0"/>
    <w:lvl w:ilvl="0" w:tplc="8AF0810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9" w:hanging="360"/>
      </w:pPr>
    </w:lvl>
    <w:lvl w:ilvl="2" w:tplc="0403001B" w:tentative="1">
      <w:start w:val="1"/>
      <w:numFmt w:val="lowerRoman"/>
      <w:lvlText w:val="%3."/>
      <w:lvlJc w:val="right"/>
      <w:pPr>
        <w:ind w:left="1809" w:hanging="180"/>
      </w:pPr>
    </w:lvl>
    <w:lvl w:ilvl="3" w:tplc="0403000F" w:tentative="1">
      <w:start w:val="1"/>
      <w:numFmt w:val="decimal"/>
      <w:lvlText w:val="%4."/>
      <w:lvlJc w:val="left"/>
      <w:pPr>
        <w:ind w:left="2529" w:hanging="360"/>
      </w:pPr>
    </w:lvl>
    <w:lvl w:ilvl="4" w:tplc="04030019" w:tentative="1">
      <w:start w:val="1"/>
      <w:numFmt w:val="lowerLetter"/>
      <w:lvlText w:val="%5."/>
      <w:lvlJc w:val="left"/>
      <w:pPr>
        <w:ind w:left="3249" w:hanging="360"/>
      </w:pPr>
    </w:lvl>
    <w:lvl w:ilvl="5" w:tplc="0403001B" w:tentative="1">
      <w:start w:val="1"/>
      <w:numFmt w:val="lowerRoman"/>
      <w:lvlText w:val="%6."/>
      <w:lvlJc w:val="right"/>
      <w:pPr>
        <w:ind w:left="3969" w:hanging="180"/>
      </w:pPr>
    </w:lvl>
    <w:lvl w:ilvl="6" w:tplc="0403000F" w:tentative="1">
      <w:start w:val="1"/>
      <w:numFmt w:val="decimal"/>
      <w:lvlText w:val="%7."/>
      <w:lvlJc w:val="left"/>
      <w:pPr>
        <w:ind w:left="4689" w:hanging="360"/>
      </w:pPr>
    </w:lvl>
    <w:lvl w:ilvl="7" w:tplc="04030019" w:tentative="1">
      <w:start w:val="1"/>
      <w:numFmt w:val="lowerLetter"/>
      <w:lvlText w:val="%8."/>
      <w:lvlJc w:val="left"/>
      <w:pPr>
        <w:ind w:left="5409" w:hanging="360"/>
      </w:pPr>
    </w:lvl>
    <w:lvl w:ilvl="8" w:tplc="0403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3C305039"/>
    <w:multiLevelType w:val="multilevel"/>
    <w:tmpl w:val="D826D64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62F71"/>
    <w:multiLevelType w:val="hybridMultilevel"/>
    <w:tmpl w:val="978C75E0"/>
    <w:lvl w:ilvl="0" w:tplc="0403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D2D96"/>
    <w:multiLevelType w:val="hybridMultilevel"/>
    <w:tmpl w:val="44BE9C76"/>
    <w:lvl w:ilvl="0" w:tplc="FB0C95B8">
      <w:start w:val="1"/>
      <w:numFmt w:val="upperLetter"/>
      <w:lvlText w:val="%1."/>
      <w:lvlJc w:val="left"/>
      <w:pPr>
        <w:ind w:left="71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35" w:hanging="360"/>
      </w:pPr>
    </w:lvl>
    <w:lvl w:ilvl="2" w:tplc="0403001B" w:tentative="1">
      <w:start w:val="1"/>
      <w:numFmt w:val="lowerRoman"/>
      <w:lvlText w:val="%3."/>
      <w:lvlJc w:val="right"/>
      <w:pPr>
        <w:ind w:left="2155" w:hanging="180"/>
      </w:pPr>
    </w:lvl>
    <w:lvl w:ilvl="3" w:tplc="0403000F" w:tentative="1">
      <w:start w:val="1"/>
      <w:numFmt w:val="decimal"/>
      <w:lvlText w:val="%4."/>
      <w:lvlJc w:val="left"/>
      <w:pPr>
        <w:ind w:left="2875" w:hanging="360"/>
      </w:pPr>
    </w:lvl>
    <w:lvl w:ilvl="4" w:tplc="04030019" w:tentative="1">
      <w:start w:val="1"/>
      <w:numFmt w:val="lowerLetter"/>
      <w:lvlText w:val="%5."/>
      <w:lvlJc w:val="left"/>
      <w:pPr>
        <w:ind w:left="3595" w:hanging="360"/>
      </w:pPr>
    </w:lvl>
    <w:lvl w:ilvl="5" w:tplc="0403001B" w:tentative="1">
      <w:start w:val="1"/>
      <w:numFmt w:val="lowerRoman"/>
      <w:lvlText w:val="%6."/>
      <w:lvlJc w:val="right"/>
      <w:pPr>
        <w:ind w:left="4315" w:hanging="180"/>
      </w:pPr>
    </w:lvl>
    <w:lvl w:ilvl="6" w:tplc="0403000F" w:tentative="1">
      <w:start w:val="1"/>
      <w:numFmt w:val="decimal"/>
      <w:lvlText w:val="%7."/>
      <w:lvlJc w:val="left"/>
      <w:pPr>
        <w:ind w:left="5035" w:hanging="360"/>
      </w:pPr>
    </w:lvl>
    <w:lvl w:ilvl="7" w:tplc="04030019" w:tentative="1">
      <w:start w:val="1"/>
      <w:numFmt w:val="lowerLetter"/>
      <w:lvlText w:val="%8."/>
      <w:lvlJc w:val="left"/>
      <w:pPr>
        <w:ind w:left="5755" w:hanging="360"/>
      </w:pPr>
    </w:lvl>
    <w:lvl w:ilvl="8" w:tplc="0403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A2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0E11B1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C4D10"/>
    <w:rsid w:val="002D021B"/>
    <w:rsid w:val="002E4471"/>
    <w:rsid w:val="00300371"/>
    <w:rsid w:val="00305273"/>
    <w:rsid w:val="00322075"/>
    <w:rsid w:val="00342091"/>
    <w:rsid w:val="00353D32"/>
    <w:rsid w:val="003614BD"/>
    <w:rsid w:val="0036454E"/>
    <w:rsid w:val="00372F08"/>
    <w:rsid w:val="003C729F"/>
    <w:rsid w:val="003E4603"/>
    <w:rsid w:val="00402648"/>
    <w:rsid w:val="00425F3C"/>
    <w:rsid w:val="00426541"/>
    <w:rsid w:val="00442EBF"/>
    <w:rsid w:val="004437E6"/>
    <w:rsid w:val="00444894"/>
    <w:rsid w:val="00460659"/>
    <w:rsid w:val="00462A14"/>
    <w:rsid w:val="0047161D"/>
    <w:rsid w:val="0048468D"/>
    <w:rsid w:val="0049024C"/>
    <w:rsid w:val="00490E41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B4B94"/>
    <w:rsid w:val="005C076A"/>
    <w:rsid w:val="005C5912"/>
    <w:rsid w:val="005D4C73"/>
    <w:rsid w:val="005D768C"/>
    <w:rsid w:val="006044CA"/>
    <w:rsid w:val="00624795"/>
    <w:rsid w:val="00635705"/>
    <w:rsid w:val="00637F0C"/>
    <w:rsid w:val="00640134"/>
    <w:rsid w:val="00655735"/>
    <w:rsid w:val="006565F2"/>
    <w:rsid w:val="00665702"/>
    <w:rsid w:val="006677F2"/>
    <w:rsid w:val="006712CA"/>
    <w:rsid w:val="00675D07"/>
    <w:rsid w:val="0068771B"/>
    <w:rsid w:val="0069731E"/>
    <w:rsid w:val="006A0658"/>
    <w:rsid w:val="006C0D2D"/>
    <w:rsid w:val="006C775E"/>
    <w:rsid w:val="006D14BD"/>
    <w:rsid w:val="006D2C9A"/>
    <w:rsid w:val="006D39F8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768E8"/>
    <w:rsid w:val="007B0008"/>
    <w:rsid w:val="007C44EA"/>
    <w:rsid w:val="007D76FD"/>
    <w:rsid w:val="0080082C"/>
    <w:rsid w:val="00812816"/>
    <w:rsid w:val="0082542B"/>
    <w:rsid w:val="00825C4D"/>
    <w:rsid w:val="0083762F"/>
    <w:rsid w:val="00837BDB"/>
    <w:rsid w:val="00852867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35FAA"/>
    <w:rsid w:val="00942583"/>
    <w:rsid w:val="00986577"/>
    <w:rsid w:val="0099075C"/>
    <w:rsid w:val="009A2D50"/>
    <w:rsid w:val="009A404B"/>
    <w:rsid w:val="009C11D6"/>
    <w:rsid w:val="009C6ABF"/>
    <w:rsid w:val="009D6D83"/>
    <w:rsid w:val="009F19AC"/>
    <w:rsid w:val="00A005BF"/>
    <w:rsid w:val="00A208CD"/>
    <w:rsid w:val="00A2409A"/>
    <w:rsid w:val="00A3212C"/>
    <w:rsid w:val="00A46014"/>
    <w:rsid w:val="00A50A04"/>
    <w:rsid w:val="00A54B0B"/>
    <w:rsid w:val="00A571BE"/>
    <w:rsid w:val="00A618A1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671CA"/>
    <w:rsid w:val="00BC5F16"/>
    <w:rsid w:val="00BD4016"/>
    <w:rsid w:val="00BE06CF"/>
    <w:rsid w:val="00C20ACA"/>
    <w:rsid w:val="00C36807"/>
    <w:rsid w:val="00C52D37"/>
    <w:rsid w:val="00C651BE"/>
    <w:rsid w:val="00C738D3"/>
    <w:rsid w:val="00C92631"/>
    <w:rsid w:val="00CB3FA2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0D3E"/>
    <w:rsid w:val="00F33DAF"/>
    <w:rsid w:val="00F35D42"/>
    <w:rsid w:val="00F53F35"/>
    <w:rsid w:val="00F54678"/>
    <w:rsid w:val="00F57349"/>
    <w:rsid w:val="00F74C77"/>
    <w:rsid w:val="00F93431"/>
    <w:rsid w:val="00F9544A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466457"/>
  <w15:chartTrackingRefBased/>
  <w15:docId w15:val="{453EAB4E-1294-457F-899E-3AD80CFC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CB3FA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tol1">
    <w:name w:val="heading 1"/>
    <w:basedOn w:val="Normal"/>
    <w:next w:val="Normal"/>
    <w:qFormat/>
    <w:rsid w:val="002D021B"/>
    <w:pPr>
      <w:keepNext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240" w:after="60" w:line="240" w:lineRule="auto"/>
      <w:outlineLvl w:val="0"/>
    </w:pPr>
    <w:rPr>
      <w:rFonts w:eastAsia="Times New Roman"/>
      <w:b/>
      <w:bCs/>
      <w:kern w:val="32"/>
      <w:sz w:val="44"/>
      <w:szCs w:val="32"/>
      <w:lang w:eastAsia="en-US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1"/>
    </w:pPr>
    <w:rPr>
      <w:rFonts w:eastAsiaTheme="majorEastAsia" w:cstheme="majorBidi"/>
      <w:color w:val="365F91" w:themeColor="accent1" w:themeShade="BF"/>
      <w:sz w:val="36"/>
      <w:szCs w:val="26"/>
      <w:lang w:eastAsia="en-US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2"/>
    </w:pPr>
    <w:rPr>
      <w:rFonts w:eastAsiaTheme="majorEastAsia" w:cstheme="majorBidi"/>
      <w:b/>
      <w:color w:val="243F60" w:themeColor="accent1" w:themeShade="7F"/>
      <w:sz w:val="28"/>
      <w:szCs w:val="24"/>
      <w:lang w:eastAsia="en-US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4"/>
      <w:lang w:eastAsia="en-US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4"/>
      <w:lang w:eastAsia="en-US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4"/>
      <w:lang w:eastAsia="en-US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44"/>
      <w:lang w:eastAsia="en-US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enter" w:pos="4153"/>
        <w:tab w:val="right" w:pos="8306"/>
      </w:tabs>
      <w:spacing w:after="160" w:line="240" w:lineRule="auto"/>
    </w:pPr>
    <w:rPr>
      <w:rFonts w:eastAsia="Times New Roman"/>
      <w:szCs w:val="44"/>
      <w:lang w:eastAsia="en-US"/>
    </w:rPr>
  </w:style>
  <w:style w:type="paragraph" w:styleId="Capalera">
    <w:name w:val="header"/>
    <w:basedOn w:val="Normal"/>
    <w:semiHidden/>
    <w:pPr>
      <w:tabs>
        <w:tab w:val="center" w:pos="4153"/>
        <w:tab w:val="right" w:pos="8306"/>
      </w:tabs>
      <w:spacing w:after="160" w:line="240" w:lineRule="auto"/>
    </w:pPr>
    <w:rPr>
      <w:rFonts w:ascii="Times New Roman" w:eastAsia="Times New Roman" w:hAnsi="Times New Roman"/>
      <w:sz w:val="24"/>
      <w:szCs w:val="44"/>
      <w:lang w:eastAsia="en-US"/>
    </w:rPr>
  </w:style>
  <w:style w:type="paragraph" w:customStyle="1" w:styleId="GPeudegrfic">
    <w:name w:val="G Peu de gràfic"/>
    <w:basedOn w:val="Normal"/>
    <w:semiHidden/>
    <w:rPr>
      <w:i/>
      <w:sz w:val="18"/>
    </w:rPr>
  </w:style>
  <w:style w:type="paragraph" w:customStyle="1" w:styleId="GSubttolgrfics1">
    <w:name w:val="G Subtítol gràfics 1"/>
    <w:basedOn w:val="Normal"/>
    <w:semiHidden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right" w:pos="8505"/>
      </w:tabs>
      <w:spacing w:line="160" w:lineRule="exact"/>
    </w:pPr>
    <w:rPr>
      <w:rFonts w:eastAsia="Times New Roman"/>
      <w:sz w:val="16"/>
      <w:szCs w:val="44"/>
      <w:lang w:val="en-US" w:eastAsia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eastAsia="Times New Roman"/>
      <w:i/>
      <w:iCs/>
      <w:szCs w:val="44"/>
      <w:lang w:eastAsia="en-US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eastAsia="Times New Roman"/>
      <w:szCs w:val="44"/>
      <w:lang w:eastAsia="en-US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200" w:after="160" w:line="240" w:lineRule="auto"/>
      <w:ind w:left="864" w:right="864"/>
      <w:jc w:val="center"/>
    </w:pPr>
    <w:rPr>
      <w:rFonts w:eastAsia="Times New Roman"/>
      <w:i/>
      <w:iCs/>
      <w:color w:val="404040" w:themeColor="text1" w:themeTint="BF"/>
      <w:szCs w:val="44"/>
      <w:lang w:eastAsia="en-US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360" w:after="360" w:line="240" w:lineRule="auto"/>
      <w:ind w:left="864" w:right="864"/>
      <w:jc w:val="center"/>
    </w:pPr>
    <w:rPr>
      <w:rFonts w:eastAsia="Times New Roman"/>
      <w:i/>
      <w:iCs/>
      <w:color w:val="4F81BD" w:themeColor="accent1"/>
      <w:szCs w:val="44"/>
      <w:lang w:eastAsia="en-US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  <w:ind w:left="4252"/>
    </w:pPr>
    <w:rPr>
      <w:rFonts w:eastAsia="Times New Roman"/>
      <w:szCs w:val="44"/>
      <w:lang w:eastAsia="en-US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283"/>
      <w:contextualSpacing/>
    </w:pPr>
    <w:rPr>
      <w:rFonts w:eastAsia="Times New Roman"/>
      <w:szCs w:val="44"/>
      <w:lang w:eastAsia="en-US"/>
    </w:rPr>
  </w:style>
  <w:style w:type="paragraph" w:styleId="Continuacidellista2">
    <w:name w:val="List Continue 2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566"/>
      <w:contextualSpacing/>
    </w:pPr>
    <w:rPr>
      <w:rFonts w:eastAsia="Times New Roman"/>
      <w:szCs w:val="44"/>
      <w:lang w:eastAsia="en-US"/>
    </w:rPr>
  </w:style>
  <w:style w:type="paragraph" w:styleId="Continuacidellista3">
    <w:name w:val="List Continue 3"/>
    <w:basedOn w:val="Normal"/>
    <w:semiHidden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849"/>
      <w:contextualSpacing/>
    </w:pPr>
    <w:rPr>
      <w:rFonts w:eastAsia="Times New Roman"/>
      <w:szCs w:val="44"/>
      <w:lang w:eastAsia="en-US"/>
    </w:rPr>
  </w:style>
  <w:style w:type="paragraph" w:styleId="Continuacidellista4">
    <w:name w:val="List Continue 4"/>
    <w:basedOn w:val="Normal"/>
    <w:semiHidden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1132"/>
      <w:contextualSpacing/>
    </w:pPr>
    <w:rPr>
      <w:rFonts w:eastAsia="Times New Roman"/>
      <w:szCs w:val="44"/>
      <w:lang w:eastAsia="en-US"/>
    </w:rPr>
  </w:style>
  <w:style w:type="paragraph" w:styleId="Continuacidellista5">
    <w:name w:val="List Continue 5"/>
    <w:basedOn w:val="Normal"/>
    <w:semiHidden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1415"/>
      <w:contextualSpacing/>
    </w:pPr>
    <w:rPr>
      <w:rFonts w:eastAsia="Times New Roman"/>
      <w:szCs w:val="44"/>
      <w:lang w:eastAsia="en-US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eastAsia="Times New Roman"/>
      <w:szCs w:val="44"/>
      <w:lang w:eastAsia="en-US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ascii="Consolas" w:eastAsia="Times New Roman" w:hAnsi="Consolas"/>
      <w:sz w:val="20"/>
      <w:szCs w:val="20"/>
      <w:lang w:eastAsia="en-US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spacing w:after="100" w:line="240" w:lineRule="auto"/>
    </w:pPr>
    <w:rPr>
      <w:rFonts w:eastAsia="Times New Roman"/>
      <w:szCs w:val="44"/>
      <w:lang w:eastAsia="en-US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spacing w:after="100" w:line="240" w:lineRule="auto"/>
      <w:ind w:left="440"/>
    </w:pPr>
    <w:rPr>
      <w:rFonts w:eastAsia="Times New Roman"/>
      <w:szCs w:val="44"/>
      <w:lang w:eastAsia="en-US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spacing w:after="100" w:line="240" w:lineRule="auto"/>
      <w:ind w:left="880"/>
    </w:pPr>
    <w:rPr>
      <w:rFonts w:eastAsia="Times New Roman"/>
      <w:szCs w:val="44"/>
      <w:lang w:eastAsia="en-US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spacing w:after="100" w:line="240" w:lineRule="auto"/>
      <w:ind w:left="1320"/>
    </w:pPr>
    <w:rPr>
      <w:rFonts w:eastAsia="Times New Roman"/>
      <w:szCs w:val="44"/>
      <w:lang w:eastAsia="en-US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spacing w:after="100" w:line="240" w:lineRule="auto"/>
      <w:ind w:left="1760"/>
    </w:pPr>
    <w:rPr>
      <w:rFonts w:eastAsia="Times New Roman"/>
      <w:szCs w:val="44"/>
      <w:lang w:eastAsia="en-US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spacing w:after="100" w:line="240" w:lineRule="auto"/>
      <w:ind w:left="2200"/>
    </w:pPr>
    <w:rPr>
      <w:rFonts w:eastAsia="Times New Roman"/>
      <w:szCs w:val="44"/>
      <w:lang w:eastAsia="en-US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spacing w:after="100" w:line="240" w:lineRule="auto"/>
      <w:ind w:left="2640"/>
    </w:pPr>
    <w:rPr>
      <w:rFonts w:eastAsia="Times New Roman"/>
      <w:szCs w:val="44"/>
      <w:lang w:eastAsia="en-US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spacing w:after="100" w:line="240" w:lineRule="auto"/>
      <w:ind w:left="3080"/>
    </w:pPr>
    <w:rPr>
      <w:rFonts w:eastAsia="Times New Roman"/>
      <w:szCs w:val="44"/>
      <w:lang w:eastAsia="en-US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spacing w:after="100" w:line="240" w:lineRule="auto"/>
      <w:ind w:left="3520"/>
    </w:pPr>
    <w:rPr>
      <w:rFonts w:eastAsia="Times New Roman"/>
      <w:szCs w:val="44"/>
      <w:lang w:eastAsia="en-US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spacing w:line="240" w:lineRule="auto"/>
      <w:ind w:left="440" w:hanging="440"/>
    </w:pPr>
    <w:rPr>
      <w:rFonts w:eastAsia="Times New Roman"/>
      <w:szCs w:val="44"/>
      <w:lang w:eastAsia="en-US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spacing w:line="240" w:lineRule="auto"/>
      <w:ind w:left="880" w:hanging="440"/>
    </w:pPr>
    <w:rPr>
      <w:rFonts w:eastAsia="Times New Roman"/>
      <w:szCs w:val="44"/>
      <w:lang w:eastAsia="en-US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spacing w:line="240" w:lineRule="auto"/>
      <w:ind w:left="1320" w:hanging="440"/>
    </w:pPr>
    <w:rPr>
      <w:rFonts w:eastAsia="Times New Roman"/>
      <w:szCs w:val="44"/>
      <w:lang w:eastAsia="en-US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spacing w:line="240" w:lineRule="auto"/>
      <w:ind w:left="1760" w:hanging="440"/>
    </w:pPr>
    <w:rPr>
      <w:rFonts w:eastAsia="Times New Roman"/>
      <w:szCs w:val="44"/>
      <w:lang w:eastAsia="en-US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spacing w:line="240" w:lineRule="auto"/>
      <w:ind w:left="2200" w:hanging="440"/>
    </w:pPr>
    <w:rPr>
      <w:rFonts w:eastAsia="Times New Roman"/>
      <w:szCs w:val="44"/>
      <w:lang w:eastAsia="en-US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spacing w:line="240" w:lineRule="auto"/>
      <w:ind w:left="2640" w:hanging="440"/>
    </w:pPr>
    <w:rPr>
      <w:rFonts w:eastAsia="Times New Roman"/>
      <w:szCs w:val="44"/>
      <w:lang w:eastAsia="en-US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spacing w:line="240" w:lineRule="auto"/>
      <w:ind w:left="3080" w:hanging="440"/>
    </w:pPr>
    <w:rPr>
      <w:rFonts w:eastAsia="Times New Roman"/>
      <w:szCs w:val="44"/>
      <w:lang w:eastAsia="en-US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spacing w:line="240" w:lineRule="auto"/>
      <w:ind w:left="3520" w:hanging="440"/>
    </w:pPr>
    <w:rPr>
      <w:rFonts w:eastAsia="Times New Roman"/>
      <w:szCs w:val="44"/>
      <w:lang w:eastAsia="en-US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spacing w:line="240" w:lineRule="auto"/>
      <w:ind w:left="3960" w:hanging="440"/>
    </w:pPr>
    <w:rPr>
      <w:rFonts w:eastAsia="Times New Roman"/>
      <w:szCs w:val="44"/>
      <w:lang w:eastAsia="en-US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spacing w:line="240" w:lineRule="auto"/>
      <w:ind w:left="440" w:hanging="440"/>
    </w:pPr>
    <w:rPr>
      <w:rFonts w:eastAsia="Times New Roman"/>
      <w:szCs w:val="44"/>
      <w:lang w:eastAsia="en-US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spacing w:line="240" w:lineRule="auto"/>
    </w:pPr>
    <w:rPr>
      <w:rFonts w:eastAsia="Times New Roman"/>
      <w:szCs w:val="44"/>
      <w:lang w:eastAsia="en-US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200" w:line="240" w:lineRule="auto"/>
    </w:pPr>
    <w:rPr>
      <w:rFonts w:eastAsia="Times New Roman"/>
      <w:i/>
      <w:iCs/>
      <w:color w:val="1F497D" w:themeColor="text2"/>
      <w:sz w:val="18"/>
      <w:szCs w:val="18"/>
      <w:lang w:eastAsia="en-US"/>
    </w:rPr>
  </w:style>
  <w:style w:type="paragraph" w:styleId="Llista">
    <w:name w:val="List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283" w:hanging="283"/>
      <w:contextualSpacing/>
    </w:pPr>
    <w:rPr>
      <w:rFonts w:eastAsia="Times New Roman"/>
      <w:szCs w:val="44"/>
      <w:lang w:eastAsia="en-US"/>
    </w:rPr>
  </w:style>
  <w:style w:type="paragraph" w:styleId="Llista2">
    <w:name w:val="List 2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566" w:hanging="283"/>
      <w:contextualSpacing/>
    </w:pPr>
    <w:rPr>
      <w:rFonts w:eastAsia="Times New Roman"/>
      <w:szCs w:val="44"/>
      <w:lang w:eastAsia="en-US"/>
    </w:rPr>
  </w:style>
  <w:style w:type="paragraph" w:styleId="Llista3">
    <w:name w:val="List 3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849" w:hanging="283"/>
      <w:contextualSpacing/>
    </w:pPr>
    <w:rPr>
      <w:rFonts w:eastAsia="Times New Roman"/>
      <w:szCs w:val="44"/>
      <w:lang w:eastAsia="en-US"/>
    </w:rPr>
  </w:style>
  <w:style w:type="paragraph" w:styleId="Llista4">
    <w:name w:val="List 4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1132" w:hanging="283"/>
      <w:contextualSpacing/>
    </w:pPr>
    <w:rPr>
      <w:rFonts w:eastAsia="Times New Roman"/>
      <w:szCs w:val="44"/>
      <w:lang w:eastAsia="en-US"/>
    </w:rPr>
  </w:style>
  <w:style w:type="paragraph" w:styleId="Llista5">
    <w:name w:val="List 5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1415" w:hanging="283"/>
      <w:contextualSpacing/>
    </w:pPr>
    <w:rPr>
      <w:rFonts w:eastAsia="Times New Roman"/>
      <w:szCs w:val="44"/>
      <w:lang w:eastAsia="en-US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contextualSpacing/>
    </w:pPr>
    <w:rPr>
      <w:rFonts w:eastAsia="Times New Roman"/>
      <w:szCs w:val="44"/>
      <w:lang w:eastAsia="en-US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ascii="Segoe UI" w:eastAsia="Times New Roman" w:hAnsi="Segoe UI" w:cs="Segoe UI"/>
      <w:sz w:val="16"/>
      <w:szCs w:val="16"/>
      <w:lang w:eastAsia="en-US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grafdellista">
    <w:name w:val="List Paragraph"/>
    <w:basedOn w:val="Normal"/>
    <w:uiPriority w:val="34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720"/>
      <w:contextualSpacing/>
    </w:pPr>
    <w:rPr>
      <w:rFonts w:eastAsia="Times New Roman"/>
      <w:szCs w:val="44"/>
      <w:lang w:eastAsia="en-US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</w:pPr>
    <w:rPr>
      <w:rFonts w:eastAsia="Times New Roman"/>
      <w:szCs w:val="44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283"/>
    </w:pPr>
    <w:rPr>
      <w:rFonts w:eastAsia="Times New Roman"/>
      <w:szCs w:val="44"/>
      <w:lang w:eastAsia="en-US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480" w:lineRule="auto"/>
      <w:ind w:left="283"/>
    </w:pPr>
    <w:rPr>
      <w:rFonts w:eastAsia="Times New Roman"/>
      <w:szCs w:val="44"/>
      <w:lang w:eastAsia="en-US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  <w:ind w:left="283"/>
    </w:pPr>
    <w:rPr>
      <w:rFonts w:eastAsia="Times New Roman"/>
      <w:sz w:val="16"/>
      <w:szCs w:val="16"/>
      <w:lang w:eastAsia="en-US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709"/>
    </w:pPr>
    <w:rPr>
      <w:rFonts w:eastAsia="Times New Roman"/>
      <w:szCs w:val="44"/>
      <w:lang w:eastAsia="en-US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eastAsia="Times New Roman"/>
      <w:szCs w:val="44"/>
      <w:lang w:eastAsia="en-US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  <w:ind w:left="4252"/>
    </w:pPr>
    <w:rPr>
      <w:rFonts w:eastAsia="Times New Roman"/>
      <w:szCs w:val="44"/>
      <w:lang w:eastAsia="en-US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eastAsia="Times New Roman"/>
      <w:szCs w:val="44"/>
      <w:lang w:eastAsia="en-US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xtdecomentariCar">
    <w:name w:val="Text de comentari Car"/>
    <w:basedOn w:val="Lletraperdefectedelpargraf"/>
    <w:link w:val="Textdecomentari"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44"/>
      <w:lang w:eastAsia="en-US"/>
    </w:rPr>
  </w:style>
  <w:style w:type="paragraph" w:styleId="Textdeglobus">
    <w:name w:val="Balloon Text"/>
    <w:basedOn w:val="Normal"/>
    <w:link w:val="TextdeglobusCar"/>
    <w:semiHidden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480" w:lineRule="auto"/>
    </w:pPr>
    <w:rPr>
      <w:rFonts w:eastAsia="Times New Roman"/>
      <w:szCs w:val="44"/>
      <w:lang w:eastAsia="en-US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20" w:line="240" w:lineRule="auto"/>
    </w:pPr>
    <w:rPr>
      <w:rFonts w:eastAsia="Times New Roman"/>
      <w:sz w:val="16"/>
      <w:szCs w:val="16"/>
      <w:lang w:eastAsia="en-US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40" w:lineRule="auto"/>
    </w:pPr>
    <w:rPr>
      <w:rFonts w:eastAsia="Times New Roman"/>
      <w:szCs w:val="44"/>
      <w:lang w:eastAsia="en-US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60" w:line="240" w:lineRule="auto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styleId="Ttoldndex">
    <w:name w:val="index heading"/>
    <w:basedOn w:val="Normal"/>
    <w:next w:val="ndex1"/>
    <w:semiHidden/>
    <w:unhideWhenUsed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</w:pPr>
    <w:rPr>
      <w:rFonts w:asciiTheme="majorHAnsi" w:eastAsiaTheme="majorEastAsia" w:hAnsiTheme="majorHAnsi" w:cstheme="majorBidi"/>
      <w:bCs/>
      <w:szCs w:val="44"/>
      <w:lang w:eastAsia="en-US"/>
    </w:rPr>
  </w:style>
  <w:style w:type="character" w:styleId="Refernciadecomentari">
    <w:name w:val="annotation reference"/>
    <w:basedOn w:val="Lletraperdefectedelpargraf"/>
    <w:unhideWhenUsed/>
    <w:rsid w:val="00935FAA"/>
    <w:rPr>
      <w:sz w:val="16"/>
      <w:szCs w:val="16"/>
    </w:rPr>
  </w:style>
  <w:style w:type="table" w:styleId="Taulaambquadrcula">
    <w:name w:val="Table Grid"/>
    <w:basedOn w:val="Taulanormal"/>
    <w:rsid w:val="00935F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73C4FFDCC9747BF639F817FBADAEE" ma:contentTypeVersion="12" ma:contentTypeDescription="Crea un document nou" ma:contentTypeScope="" ma:versionID="412597b8dedb0fa54a242e3eb466c12a">
  <xsd:schema xmlns:xsd="http://www.w3.org/2001/XMLSchema" xmlns:xs="http://www.w3.org/2001/XMLSchema" xmlns:p="http://schemas.microsoft.com/office/2006/metadata/properties" xmlns:ns2="3de0aaa4-6fc7-4791-b722-0e24f3c0a2d8" xmlns:ns3="6c45bfe6-6eb1-4c17-8988-36e97145d86a" targetNamespace="http://schemas.microsoft.com/office/2006/metadata/properties" ma:root="true" ma:fieldsID="7a802857fa428be329d939d8dd760a20" ns2:_="" ns3:_="">
    <xsd:import namespace="3de0aaa4-6fc7-4791-b722-0e24f3c0a2d8"/>
    <xsd:import namespace="6c45bfe6-6eb1-4c17-8988-36e97145d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aaa4-6fc7-4791-b722-0e24f3c0a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5bfe6-6eb1-4c17-8988-36e97145d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DC232-B8B4-4FD5-9EBF-60B66FEBF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0aaa4-6fc7-4791-b722-0e24f3c0a2d8"/>
    <ds:schemaRef ds:uri="6c45bfe6-6eb1-4c17-8988-36e97145d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F16B7-12EF-4532-9CFA-1610F978F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EB74B-4B4B-4015-80E7-9BB87A3FEC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1235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Emili Aldabó</dc:creator>
  <cp:keywords/>
  <dc:description/>
  <cp:lastModifiedBy>Marta Santamaria</cp:lastModifiedBy>
  <cp:revision>7</cp:revision>
  <cp:lastPrinted>2019-11-28T10:47:00Z</cp:lastPrinted>
  <dcterms:created xsi:type="dcterms:W3CDTF">2020-10-06T11:04:00Z</dcterms:created>
  <dcterms:modified xsi:type="dcterms:W3CDTF">2020-10-23T09:11:00Z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0x010100F0973C4FFDCC9747BF639F817FBADAEE</vt:lpwstr>
  </property>
</Properties>
</file>