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5E" w:rsidRDefault="001B2F5E" w:rsidP="001A1D3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before="60" w:after="0" w:line="240" w:lineRule="exac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6251F" w:rsidRPr="001B2F5E" w:rsidRDefault="001A1D30" w:rsidP="001A1D3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before="60" w:after="0" w:line="240" w:lineRule="exact"/>
        <w:rPr>
          <w:rFonts w:asciiTheme="minorHAnsi" w:hAnsiTheme="minorHAnsi"/>
          <w:sz w:val="24"/>
          <w:szCs w:val="24"/>
        </w:rPr>
      </w:pPr>
      <w:r w:rsidRPr="001B2F5E">
        <w:rPr>
          <w:rFonts w:asciiTheme="minorHAnsi" w:hAnsiTheme="minorHAnsi"/>
          <w:sz w:val="24"/>
          <w:szCs w:val="24"/>
        </w:rPr>
        <w:t>G</w:t>
      </w:r>
      <w:r w:rsidR="00B6251F" w:rsidRPr="001B2F5E">
        <w:rPr>
          <w:rFonts w:asciiTheme="minorHAnsi" w:hAnsiTheme="minorHAnsi"/>
          <w:sz w:val="24"/>
          <w:szCs w:val="24"/>
        </w:rPr>
        <w:t>UIA PER</w:t>
      </w:r>
      <w:r w:rsidR="001B2F5E">
        <w:rPr>
          <w:rFonts w:asciiTheme="minorHAnsi" w:hAnsiTheme="minorHAnsi"/>
          <w:sz w:val="24"/>
          <w:szCs w:val="24"/>
        </w:rPr>
        <w:t xml:space="preserve"> AL BENEFICIARI PER</w:t>
      </w:r>
      <w:r w:rsidR="00B6251F" w:rsidRPr="001B2F5E">
        <w:rPr>
          <w:rFonts w:asciiTheme="minorHAnsi" w:hAnsiTheme="minorHAnsi"/>
          <w:sz w:val="24"/>
          <w:szCs w:val="24"/>
        </w:rPr>
        <w:t xml:space="preserve"> PROCEDIR A </w:t>
      </w:r>
      <w:r w:rsidR="00FC34FC">
        <w:rPr>
          <w:rFonts w:asciiTheme="minorHAnsi" w:hAnsiTheme="minorHAnsi"/>
          <w:sz w:val="24"/>
          <w:szCs w:val="24"/>
        </w:rPr>
        <w:t xml:space="preserve">INFORMAR </w:t>
      </w:r>
      <w:r w:rsidR="00B6251F" w:rsidRPr="001B2F5E">
        <w:rPr>
          <w:rFonts w:asciiTheme="minorHAnsi" w:hAnsiTheme="minorHAnsi"/>
          <w:sz w:val="24"/>
          <w:szCs w:val="24"/>
        </w:rPr>
        <w:t>DELS INDICADORS DEL</w:t>
      </w:r>
      <w:r w:rsidR="00DD5A05">
        <w:rPr>
          <w:rFonts w:asciiTheme="minorHAnsi" w:hAnsiTheme="minorHAnsi"/>
          <w:sz w:val="24"/>
          <w:szCs w:val="24"/>
        </w:rPr>
        <w:t>S</w:t>
      </w:r>
      <w:r w:rsidR="00B6251F" w:rsidRPr="001B2F5E">
        <w:rPr>
          <w:rFonts w:asciiTheme="minorHAnsi" w:hAnsiTheme="minorHAnsi"/>
          <w:sz w:val="24"/>
          <w:szCs w:val="24"/>
        </w:rPr>
        <w:t xml:space="preserve"> PROJECTE</w:t>
      </w:r>
      <w:r w:rsidR="00FC34FC">
        <w:rPr>
          <w:rFonts w:asciiTheme="minorHAnsi" w:hAnsiTheme="minorHAnsi"/>
          <w:sz w:val="24"/>
          <w:szCs w:val="24"/>
        </w:rPr>
        <w:t>S</w:t>
      </w:r>
      <w:r w:rsidR="00B6251F" w:rsidRPr="001B2F5E">
        <w:rPr>
          <w:rFonts w:asciiTheme="minorHAnsi" w:hAnsiTheme="minorHAnsi"/>
          <w:sz w:val="24"/>
          <w:szCs w:val="24"/>
        </w:rPr>
        <w:t xml:space="preserve"> </w:t>
      </w:r>
      <w:r w:rsidR="00DD5A05">
        <w:rPr>
          <w:rFonts w:asciiTheme="minorHAnsi" w:hAnsiTheme="minorHAnsi"/>
          <w:sz w:val="24"/>
          <w:szCs w:val="24"/>
        </w:rPr>
        <w:t xml:space="preserve">COFINANÇATS AMB </w:t>
      </w:r>
      <w:r w:rsidR="00FC34FC">
        <w:rPr>
          <w:rFonts w:asciiTheme="minorHAnsi" w:hAnsiTheme="minorHAnsi"/>
          <w:sz w:val="24"/>
          <w:szCs w:val="24"/>
        </w:rPr>
        <w:t xml:space="preserve">FONS </w:t>
      </w:r>
      <w:r w:rsidR="00DD5A05">
        <w:rPr>
          <w:rFonts w:asciiTheme="minorHAnsi" w:hAnsiTheme="minorHAnsi"/>
          <w:sz w:val="24"/>
          <w:szCs w:val="24"/>
        </w:rPr>
        <w:t>FEDER</w:t>
      </w:r>
    </w:p>
    <w:p w:rsidR="00B6251F" w:rsidRDefault="00B6251F" w:rsidP="001A1D3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before="60" w:after="0" w:line="240" w:lineRule="exact"/>
        <w:rPr>
          <w:rFonts w:asciiTheme="minorHAnsi" w:hAnsiTheme="minorHAnsi"/>
          <w:b w:val="0"/>
          <w:sz w:val="24"/>
          <w:szCs w:val="24"/>
        </w:rPr>
      </w:pPr>
    </w:p>
    <w:p w:rsidR="00B6251F" w:rsidRDefault="00B6251F" w:rsidP="001A1D3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before="60" w:after="0" w:line="240" w:lineRule="exact"/>
        <w:rPr>
          <w:rFonts w:asciiTheme="minorHAnsi" w:hAnsiTheme="minorHAnsi"/>
          <w:b w:val="0"/>
          <w:sz w:val="24"/>
          <w:szCs w:val="24"/>
        </w:rPr>
      </w:pPr>
    </w:p>
    <w:p w:rsidR="002E248E" w:rsidRDefault="00897FCA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Per a</w:t>
      </w:r>
      <w:r w:rsidR="00B6251F">
        <w:rPr>
          <w:rFonts w:asciiTheme="minorHAnsi" w:hAnsiTheme="minorHAnsi"/>
          <w:b w:val="0"/>
          <w:sz w:val="24"/>
          <w:szCs w:val="24"/>
        </w:rPr>
        <w:t xml:space="preserve"> l’actual període de programació 2014-2020, la Comissió Europea </w:t>
      </w:r>
      <w:r w:rsidR="002E248E">
        <w:rPr>
          <w:rFonts w:asciiTheme="minorHAnsi" w:hAnsiTheme="minorHAnsi"/>
          <w:b w:val="0"/>
          <w:sz w:val="24"/>
          <w:szCs w:val="24"/>
        </w:rPr>
        <w:t xml:space="preserve">vol fer una avaluació exhaustiva de </w:t>
      </w:r>
      <w:r w:rsidR="0072181E">
        <w:rPr>
          <w:rFonts w:asciiTheme="minorHAnsi" w:hAnsiTheme="minorHAnsi"/>
          <w:b w:val="0"/>
          <w:sz w:val="24"/>
          <w:szCs w:val="24"/>
        </w:rPr>
        <w:t xml:space="preserve">del resultat </w:t>
      </w:r>
      <w:r w:rsidR="002E248E">
        <w:rPr>
          <w:rFonts w:asciiTheme="minorHAnsi" w:hAnsiTheme="minorHAnsi"/>
          <w:b w:val="0"/>
          <w:sz w:val="24"/>
          <w:szCs w:val="24"/>
        </w:rPr>
        <w:t>dels diferents fons estructurals.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="002E248E">
        <w:rPr>
          <w:rFonts w:asciiTheme="minorHAnsi" w:hAnsiTheme="minorHAnsi"/>
          <w:b w:val="0"/>
          <w:sz w:val="24"/>
          <w:szCs w:val="24"/>
        </w:rPr>
        <w:t>Aquesta avaluació aplica també al Fons Europeu de Desenvolupament Regional (FED</w:t>
      </w:r>
      <w:r>
        <w:rPr>
          <w:rFonts w:asciiTheme="minorHAnsi" w:hAnsiTheme="minorHAnsi"/>
          <w:b w:val="0"/>
          <w:sz w:val="24"/>
          <w:szCs w:val="24"/>
        </w:rPr>
        <w:t>ER), que a Catalunya s’emmarca</w:t>
      </w:r>
      <w:r w:rsidR="002E248E">
        <w:rPr>
          <w:rFonts w:asciiTheme="minorHAnsi" w:hAnsiTheme="minorHAnsi"/>
          <w:b w:val="0"/>
          <w:sz w:val="24"/>
          <w:szCs w:val="24"/>
        </w:rPr>
        <w:t xml:space="preserve"> en el Programa Operatiu FEDER de Catalunya 2014-2020.</w:t>
      </w:r>
    </w:p>
    <w:p w:rsidR="002E248E" w:rsidRDefault="002E248E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Per poder portar a terme aquesta avaluació, cal recollir un conjunt d’indicadors, que han </w:t>
      </w:r>
      <w:r w:rsidR="00DD5A05">
        <w:rPr>
          <w:rFonts w:asciiTheme="minorHAnsi" w:hAnsiTheme="minorHAnsi"/>
          <w:b w:val="0"/>
          <w:sz w:val="24"/>
          <w:szCs w:val="24"/>
        </w:rPr>
        <w:t>d’informar</w:t>
      </w:r>
      <w:r w:rsidR="00315A46">
        <w:rPr>
          <w:rFonts w:asciiTheme="minorHAnsi" w:hAnsiTheme="minorHAnsi"/>
          <w:b w:val="0"/>
          <w:sz w:val="24"/>
          <w:szCs w:val="24"/>
        </w:rPr>
        <w:t xml:space="preserve"> els</w:t>
      </w:r>
      <w:r w:rsidR="00384FF9">
        <w:rPr>
          <w:rFonts w:asciiTheme="minorHAnsi" w:hAnsiTheme="minorHAnsi"/>
          <w:b w:val="0"/>
          <w:sz w:val="24"/>
          <w:szCs w:val="24"/>
        </w:rPr>
        <w:t xml:space="preserve"> beneficiaris de la </w:t>
      </w:r>
      <w:r w:rsidR="0072181E">
        <w:rPr>
          <w:rFonts w:asciiTheme="minorHAnsi" w:hAnsiTheme="minorHAnsi"/>
          <w:b w:val="0"/>
          <w:sz w:val="24"/>
          <w:szCs w:val="24"/>
        </w:rPr>
        <w:t>línies cofinançades amb FEDER, com és el cas de la línia</w:t>
      </w:r>
      <w:r w:rsidR="00384FF9">
        <w:rPr>
          <w:rFonts w:asciiTheme="minorHAnsi" w:hAnsiTheme="minorHAnsi"/>
          <w:b w:val="0"/>
          <w:sz w:val="24"/>
          <w:szCs w:val="24"/>
        </w:rPr>
        <w:t xml:space="preserve"> de Nuclis de recerca industria</w:t>
      </w:r>
      <w:r w:rsidR="0072181E">
        <w:rPr>
          <w:rFonts w:asciiTheme="minorHAnsi" w:hAnsiTheme="minorHAnsi"/>
          <w:b w:val="0"/>
          <w:sz w:val="24"/>
          <w:szCs w:val="24"/>
        </w:rPr>
        <w:t>l</w:t>
      </w:r>
      <w:r w:rsidR="00384FF9">
        <w:rPr>
          <w:rFonts w:asciiTheme="minorHAnsi" w:hAnsiTheme="minorHAnsi"/>
          <w:b w:val="0"/>
          <w:sz w:val="24"/>
          <w:szCs w:val="24"/>
        </w:rPr>
        <w:t xml:space="preserve"> i desenvolupament experimental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E248E" w:rsidRDefault="00897FCA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Igualment, la G</w:t>
      </w:r>
      <w:r w:rsidR="002E248E">
        <w:rPr>
          <w:rFonts w:asciiTheme="minorHAnsi" w:hAnsiTheme="minorHAnsi"/>
          <w:b w:val="0"/>
          <w:sz w:val="24"/>
          <w:szCs w:val="24"/>
        </w:rPr>
        <w:t>eneralitat de Catalunya i la pròpia Comissió Europea, faran una avaluació de l’aplicació de la RIS3CAT, també mitjançant indicadors que caldrà complimentar.</w:t>
      </w:r>
    </w:p>
    <w:p w:rsidR="00315A46" w:rsidRDefault="00315A46" w:rsidP="00F022F2">
      <w:pPr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315A4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L'Estratègia de recerca i innovació per a l'especialització intel·ligent de Catalunya (RIS3CAT) és la resposta de Catalunya a l'exigència de la Comissió Europea que els estats i les regions de la Unió Europea elaborin estratègies de recerca i innovació per a l'especialització intel·ligent (</w:t>
      </w:r>
      <w:proofErr w:type="spellStart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>research</w:t>
      </w:r>
      <w:proofErr w:type="spellEnd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>innovation</w:t>
      </w:r>
      <w:proofErr w:type="spellEnd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>strategies</w:t>
      </w:r>
      <w:proofErr w:type="spellEnd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for </w:t>
      </w:r>
      <w:proofErr w:type="spellStart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>smart</w:t>
      </w:r>
      <w:proofErr w:type="spellEnd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15A46">
        <w:rPr>
          <w:rStyle w:val="nfasis"/>
          <w:rFonts w:asciiTheme="minorHAnsi" w:hAnsiTheme="minorHAnsi" w:cstheme="minorHAnsi"/>
          <w:b w:val="0"/>
          <w:color w:val="000000" w:themeColor="text1"/>
          <w:sz w:val="24"/>
          <w:szCs w:val="24"/>
        </w:rPr>
        <w:t>specialisation</w:t>
      </w:r>
      <w:proofErr w:type="spellEnd"/>
      <w:r w:rsidRPr="00315A4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RIS3) que s'ajustin al seu potencial d'innovació</w:t>
      </w:r>
      <w:r w:rsidRPr="00315A46">
        <w:rPr>
          <w:rFonts w:asciiTheme="minorHAnsi" w:hAnsiTheme="minorHAnsi" w:cstheme="minorHAnsi"/>
          <w:b w:val="0"/>
          <w:color w:val="333333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Podeu trobar més informació: </w:t>
      </w:r>
      <w:hyperlink r:id="rId7" w:history="1">
        <w:r w:rsidRPr="00CE240A">
          <w:rPr>
            <w:rStyle w:val="Hipervnculo"/>
            <w:rFonts w:asciiTheme="minorHAnsi" w:hAnsiTheme="minorHAnsi" w:cstheme="minorHAnsi"/>
            <w:b w:val="0"/>
            <w:sz w:val="24"/>
            <w:szCs w:val="24"/>
          </w:rPr>
          <w:t>http://catalunya2020.gencat.cat/ca/estrategies/ris3cat/</w:t>
        </w:r>
      </w:hyperlink>
    </w:p>
    <w:p w:rsidR="004737E2" w:rsidRDefault="004737E2" w:rsidP="004737E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S’hauran d’informar, per tant dos tipus d’indicadors: FEDER i RIS3CAT.  </w:t>
      </w:r>
      <w:r w:rsidR="0072181E">
        <w:rPr>
          <w:rFonts w:asciiTheme="minorHAnsi" w:hAnsiTheme="minorHAnsi"/>
          <w:b w:val="0"/>
          <w:sz w:val="24"/>
          <w:szCs w:val="24"/>
        </w:rPr>
        <w:t>Els indicadors s’informen en el moment de la sol·licitud, com a previsió i en el moment de la justificació, com a execució.</w:t>
      </w:r>
      <w:r>
        <w:rPr>
          <w:rFonts w:asciiTheme="minorHAnsi" w:hAnsiTheme="minorHAnsi"/>
          <w:b w:val="0"/>
          <w:sz w:val="24"/>
          <w:szCs w:val="24"/>
        </w:rPr>
        <w:t xml:space="preserve">  Tot i que hi ha alguns indicadors FEDER i RIS3CAT que són coincidents, s’han de complimentar en ambdues taules, per poder transferir-los de forma automàtica a l’aplicació SIFECAT 1420, que és l’aplicació que utilitza la  Generalitat de Catalunya per a la  gestió d’ajuts FEDER.</w:t>
      </w:r>
    </w:p>
    <w:p w:rsidR="004737E2" w:rsidRDefault="004737E2" w:rsidP="004737E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la resolució d’atorgament </w:t>
      </w:r>
      <w:r w:rsidR="007D4274">
        <w:rPr>
          <w:rFonts w:asciiTheme="minorHAnsi" w:hAnsiTheme="minorHAnsi"/>
          <w:b w:val="0"/>
          <w:sz w:val="24"/>
          <w:szCs w:val="24"/>
        </w:rPr>
        <w:t>s’annexaran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3A4EF1">
        <w:rPr>
          <w:rFonts w:asciiTheme="minorHAnsi" w:hAnsiTheme="minorHAnsi"/>
          <w:b w:val="0"/>
          <w:sz w:val="24"/>
          <w:szCs w:val="24"/>
        </w:rPr>
        <w:t>els indicadors FEDER</w:t>
      </w:r>
      <w:r>
        <w:rPr>
          <w:rFonts w:asciiTheme="minorHAnsi" w:hAnsiTheme="minorHAnsi"/>
          <w:b w:val="0"/>
          <w:sz w:val="24"/>
          <w:szCs w:val="24"/>
        </w:rPr>
        <w:t xml:space="preserve"> corresponents a la previsió.   En el moment de la justificació, els beneficiaris han de complimentar les taules corresponents al moment de la justificació. </w:t>
      </w:r>
    </w:p>
    <w:p w:rsidR="004737E2" w:rsidRDefault="004737E2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l’apartat 3 es descriu com complimentar els indicadors en cada cas. </w:t>
      </w:r>
    </w:p>
    <w:p w:rsidR="0072181E" w:rsidRDefault="0072181E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continuació detallem els indicadors </w:t>
      </w:r>
      <w:r w:rsidR="004737E2">
        <w:rPr>
          <w:rFonts w:asciiTheme="minorHAnsi" w:hAnsiTheme="minorHAnsi"/>
          <w:b w:val="0"/>
          <w:sz w:val="24"/>
          <w:szCs w:val="24"/>
        </w:rPr>
        <w:t>corresponents, amb la seva descripció.</w:t>
      </w:r>
    </w:p>
    <w:p w:rsidR="00EC0847" w:rsidRDefault="00EC0847" w:rsidP="00EC0847">
      <w:pPr>
        <w:pStyle w:val="Prrafodelista"/>
        <w:ind w:left="360"/>
        <w:rPr>
          <w:rFonts w:asciiTheme="minorHAnsi" w:hAnsiTheme="minorHAnsi"/>
          <w:sz w:val="24"/>
          <w:szCs w:val="24"/>
        </w:rPr>
      </w:pPr>
    </w:p>
    <w:p w:rsidR="00EC0847" w:rsidRDefault="00EC0847" w:rsidP="00EC0847">
      <w:pPr>
        <w:pStyle w:val="Prrafodelista"/>
        <w:ind w:left="360"/>
        <w:rPr>
          <w:rFonts w:asciiTheme="minorHAnsi" w:hAnsiTheme="minorHAnsi"/>
          <w:sz w:val="24"/>
          <w:szCs w:val="24"/>
        </w:rPr>
      </w:pPr>
    </w:p>
    <w:p w:rsidR="00EC0847" w:rsidRDefault="00EC0847" w:rsidP="00EC0847">
      <w:pPr>
        <w:pStyle w:val="Prrafodelista"/>
        <w:ind w:left="360"/>
        <w:rPr>
          <w:rFonts w:asciiTheme="minorHAnsi" w:hAnsiTheme="minorHAnsi"/>
          <w:sz w:val="24"/>
          <w:szCs w:val="24"/>
        </w:rPr>
      </w:pPr>
    </w:p>
    <w:p w:rsidR="00EC0847" w:rsidRDefault="00EC0847" w:rsidP="00EC0847">
      <w:pPr>
        <w:pStyle w:val="Prrafodelista"/>
        <w:ind w:left="360"/>
        <w:rPr>
          <w:rFonts w:asciiTheme="minorHAnsi" w:hAnsiTheme="minorHAnsi"/>
          <w:sz w:val="24"/>
          <w:szCs w:val="24"/>
        </w:rPr>
      </w:pPr>
    </w:p>
    <w:p w:rsidR="002E248E" w:rsidRPr="007B46B9" w:rsidRDefault="003343C0" w:rsidP="007B46B9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B46B9">
        <w:rPr>
          <w:rFonts w:asciiTheme="minorHAnsi" w:hAnsiTheme="minorHAnsi"/>
          <w:sz w:val="24"/>
          <w:szCs w:val="24"/>
        </w:rPr>
        <w:t>INDICADORS FEDER</w:t>
      </w:r>
    </w:p>
    <w:p w:rsidR="00897FCA" w:rsidRDefault="003343C0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Els indicadors FEDER </w:t>
      </w:r>
      <w:r w:rsidR="00384FF9">
        <w:rPr>
          <w:rFonts w:asciiTheme="minorHAnsi" w:hAnsiTheme="minorHAnsi"/>
          <w:b w:val="0"/>
          <w:sz w:val="24"/>
          <w:szCs w:val="24"/>
        </w:rPr>
        <w:t>que afecten als beneficiaris són de dos</w:t>
      </w:r>
      <w:r>
        <w:rPr>
          <w:rFonts w:asciiTheme="minorHAnsi" w:hAnsiTheme="minorHAnsi"/>
          <w:b w:val="0"/>
          <w:sz w:val="24"/>
          <w:szCs w:val="24"/>
        </w:rPr>
        <w:t xml:space="preserve"> tipologies:</w:t>
      </w:r>
      <w:r w:rsidR="004737E2">
        <w:rPr>
          <w:rFonts w:asciiTheme="minorHAnsi" w:hAnsiTheme="minorHAnsi"/>
          <w:b w:val="0"/>
          <w:sz w:val="24"/>
          <w:szCs w:val="24"/>
        </w:rPr>
        <w:t xml:space="preserve"> de productivitat i financers.  Els detallem a continuació.</w:t>
      </w:r>
    </w:p>
    <w:p w:rsidR="00DD5A05" w:rsidRDefault="003343C0" w:rsidP="00DD5A05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DD5A05">
        <w:rPr>
          <w:rFonts w:asciiTheme="minorHAnsi" w:hAnsiTheme="minorHAnsi"/>
          <w:b w:val="0"/>
          <w:sz w:val="24"/>
          <w:szCs w:val="24"/>
          <w:u w:val="single"/>
        </w:rPr>
        <w:t>Indicadors de productivitat</w:t>
      </w:r>
      <w:r w:rsidR="00C06BA7">
        <w:rPr>
          <w:rFonts w:asciiTheme="minorHAnsi" w:hAnsiTheme="minorHAnsi"/>
          <w:b w:val="0"/>
          <w:sz w:val="24"/>
          <w:szCs w:val="24"/>
          <w:u w:val="single"/>
        </w:rPr>
        <w:t xml:space="preserve"> i financer</w:t>
      </w:r>
      <w:r w:rsidR="00E7210F">
        <w:rPr>
          <w:rFonts w:asciiTheme="minorHAnsi" w:hAnsiTheme="minorHAnsi"/>
          <w:b w:val="0"/>
          <w:sz w:val="24"/>
          <w:szCs w:val="24"/>
          <w:u w:val="single"/>
        </w:rPr>
        <w:t xml:space="preserve"> FEDER</w:t>
      </w:r>
    </w:p>
    <w:p w:rsidR="007B46B9" w:rsidRDefault="0002790D" w:rsidP="00DD5A0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Els ha de complimentar cada</w:t>
      </w:r>
      <w:r w:rsidRPr="00897FCA">
        <w:rPr>
          <w:rFonts w:asciiTheme="minorHAnsi" w:hAnsiTheme="minorHAnsi"/>
          <w:b w:val="0"/>
          <w:sz w:val="24"/>
          <w:szCs w:val="24"/>
        </w:rPr>
        <w:t xml:space="preserve"> beneficiari en el moment de la sol·licitud </w:t>
      </w:r>
      <w:r>
        <w:rPr>
          <w:rFonts w:asciiTheme="minorHAnsi" w:hAnsiTheme="minorHAnsi"/>
          <w:b w:val="0"/>
          <w:sz w:val="24"/>
          <w:szCs w:val="24"/>
        </w:rPr>
        <w:t xml:space="preserve">com a previsió </w:t>
      </w:r>
      <w:r w:rsidRPr="00897FCA">
        <w:rPr>
          <w:rFonts w:asciiTheme="minorHAnsi" w:hAnsiTheme="minorHAnsi"/>
          <w:b w:val="0"/>
          <w:sz w:val="24"/>
          <w:szCs w:val="24"/>
        </w:rPr>
        <w:t>i en el moment de la justificació</w:t>
      </w:r>
      <w:r>
        <w:rPr>
          <w:rFonts w:asciiTheme="minorHAnsi" w:hAnsiTheme="minorHAnsi"/>
          <w:b w:val="0"/>
          <w:sz w:val="24"/>
          <w:szCs w:val="24"/>
        </w:rPr>
        <w:t xml:space="preserve"> com a execució, </w:t>
      </w:r>
      <w:r w:rsidR="007B46B9">
        <w:rPr>
          <w:rFonts w:asciiTheme="minorHAnsi" w:hAnsiTheme="minorHAnsi"/>
          <w:b w:val="0"/>
          <w:sz w:val="24"/>
          <w:szCs w:val="24"/>
        </w:rPr>
        <w:t>seguint les instruccions que s’especifiquen a l’apartat 3</w:t>
      </w:r>
      <w:r w:rsidR="00815448">
        <w:rPr>
          <w:rFonts w:asciiTheme="minorHAnsi" w:hAnsiTheme="minorHAnsi"/>
          <w:b w:val="0"/>
          <w:sz w:val="24"/>
          <w:szCs w:val="24"/>
        </w:rPr>
        <w:t xml:space="preserve"> d’aquesta guia.</w:t>
      </w:r>
      <w:r w:rsidR="003343C0" w:rsidRPr="00DD5A05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343C0" w:rsidRDefault="00876F10" w:rsidP="003343C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Els indicadors de productivitat </w:t>
      </w:r>
      <w:r w:rsidR="00F6120F">
        <w:rPr>
          <w:rFonts w:asciiTheme="minorHAnsi" w:hAnsiTheme="minorHAnsi"/>
          <w:b w:val="0"/>
          <w:sz w:val="24"/>
          <w:szCs w:val="24"/>
        </w:rPr>
        <w:t xml:space="preserve"> i l’indicador financer </w:t>
      </w:r>
      <w:r>
        <w:rPr>
          <w:rFonts w:asciiTheme="minorHAnsi" w:hAnsiTheme="minorHAnsi"/>
          <w:b w:val="0"/>
          <w:sz w:val="24"/>
          <w:szCs w:val="24"/>
        </w:rPr>
        <w:t>són els següents:</w:t>
      </w:r>
    </w:p>
    <w:p w:rsidR="00027884" w:rsidRDefault="00027884" w:rsidP="003343C0">
      <w:pPr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79"/>
        <w:gridCol w:w="2454"/>
        <w:gridCol w:w="1638"/>
        <w:gridCol w:w="4489"/>
      </w:tblGrid>
      <w:tr w:rsidR="00485A0A" w:rsidTr="003D6A97">
        <w:tc>
          <w:tcPr>
            <w:tcW w:w="1479" w:type="dxa"/>
            <w:shd w:val="clear" w:color="auto" w:fill="D9D9D9" w:themeFill="background1" w:themeFillShade="D9"/>
          </w:tcPr>
          <w:p w:rsidR="00485A0A" w:rsidRPr="003343C0" w:rsidRDefault="00485A0A" w:rsidP="00913E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43C0">
              <w:rPr>
                <w:rFonts w:asciiTheme="minorHAnsi" w:hAnsiTheme="minorHAnsi"/>
                <w:sz w:val="24"/>
                <w:szCs w:val="24"/>
              </w:rPr>
              <w:t>Codi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485A0A" w:rsidRPr="003343C0" w:rsidRDefault="00485A0A" w:rsidP="00913E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de l’indicador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485A0A" w:rsidRPr="003343C0" w:rsidRDefault="00027884" w:rsidP="00913E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Unitat </w:t>
            </w:r>
            <w:r w:rsidR="00485A0A">
              <w:rPr>
                <w:rFonts w:asciiTheme="minorHAnsi" w:hAnsiTheme="minorHAnsi"/>
                <w:sz w:val="24"/>
                <w:szCs w:val="24"/>
              </w:rPr>
              <w:t>mesura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:rsidR="00485A0A" w:rsidRDefault="00485A0A" w:rsidP="00913E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Descripció</w:t>
            </w:r>
          </w:p>
        </w:tc>
      </w:tr>
      <w:tr w:rsidR="00485A0A" w:rsidTr="003D6A97">
        <w:tc>
          <w:tcPr>
            <w:tcW w:w="1479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C001</w:t>
            </w:r>
          </w:p>
          <w:p w:rsidR="00384FF9" w:rsidRDefault="00384FF9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Nombre d’empreses que reben ajudes</w:t>
            </w:r>
          </w:p>
        </w:tc>
        <w:tc>
          <w:tcPr>
            <w:tcW w:w="1638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Empresa </w:t>
            </w:r>
          </w:p>
        </w:tc>
        <w:tc>
          <w:tcPr>
            <w:tcW w:w="4489" w:type="dxa"/>
          </w:tcPr>
          <w:p w:rsidR="00485A0A" w:rsidRDefault="00315A46" w:rsidP="00B7188C">
            <w:pPr>
              <w:jc w:val="left"/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Pel còmput d’aquest indicador, es considera empresa</w:t>
            </w:r>
            <w:r w:rsidR="00B7188C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 tota organització que g</w:t>
            </w:r>
            <w:r w:rsidR="004737E2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enera</w:t>
            </w:r>
            <w:r w:rsidR="00B7188C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 productes o serveis per satisfer les necessitats del mercat amb la finalitat d’assolir beneficis econòmics. </w:t>
            </w:r>
          </w:p>
          <w:p w:rsidR="003D6A97" w:rsidRDefault="003D6A97" w:rsidP="003D6A97">
            <w:pP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Les empreses que compleixen aquesta descripció han de posar un 1.  </w:t>
            </w:r>
          </w:p>
          <w:p w:rsidR="00C06BA7" w:rsidRPr="00384FF9" w:rsidRDefault="003D6A97" w:rsidP="003D6A97">
            <w:pPr>
              <w:jc w:val="left"/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Si no es compleix aquesta descripció: 0</w:t>
            </w:r>
          </w:p>
        </w:tc>
      </w:tr>
      <w:tr w:rsidR="00485A0A" w:rsidTr="003D6A97">
        <w:tc>
          <w:tcPr>
            <w:tcW w:w="1479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C002</w:t>
            </w:r>
          </w:p>
          <w:p w:rsidR="004737E2" w:rsidRDefault="004737E2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485A0A" w:rsidRDefault="00485A0A" w:rsidP="003343C0">
            <w:pPr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Nombre d’empreses que reben subvencions</w:t>
            </w:r>
          </w:p>
        </w:tc>
        <w:tc>
          <w:tcPr>
            <w:tcW w:w="1638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Empresa</w:t>
            </w:r>
          </w:p>
        </w:tc>
        <w:tc>
          <w:tcPr>
            <w:tcW w:w="4489" w:type="dxa"/>
          </w:tcPr>
          <w:p w:rsidR="004737E2" w:rsidRDefault="009B5977" w:rsidP="004737E2">
            <w:pPr>
              <w:jc w:val="left"/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P</w:t>
            </w:r>
            <w:r w:rsidR="004737E2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el còmput d’aquest indicador, es considera empresa tota organització que genera productes o serveis per satisfer les necessitats del mercat amb la finalitat d’assolir beneficis econòmics. </w:t>
            </w:r>
          </w:p>
          <w:p w:rsidR="00C06BA7" w:rsidRDefault="004737E2" w:rsidP="003D6A97">
            <w:pP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Les empreses que compleixen aquesta descripció han de posar un 1.  </w:t>
            </w:r>
          </w:p>
          <w:p w:rsidR="003D6A97" w:rsidRDefault="003D6A97" w:rsidP="003D6A9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Si no es compleix aquesta descripció: 0</w:t>
            </w:r>
          </w:p>
        </w:tc>
      </w:tr>
      <w:tr w:rsidR="00485A0A" w:rsidTr="003D6A97">
        <w:tc>
          <w:tcPr>
            <w:tcW w:w="1479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C006</w:t>
            </w:r>
          </w:p>
          <w:p w:rsidR="004737E2" w:rsidRDefault="004737E2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485A0A" w:rsidRDefault="00485A0A" w:rsidP="004737E2">
            <w:pPr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Inversió privada que acompanya a l’ajuda pública de les empreses </w:t>
            </w:r>
          </w:p>
        </w:tc>
        <w:tc>
          <w:tcPr>
            <w:tcW w:w="1638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Euros</w:t>
            </w:r>
          </w:p>
        </w:tc>
        <w:tc>
          <w:tcPr>
            <w:tcW w:w="4489" w:type="dxa"/>
          </w:tcPr>
          <w:p w:rsidR="00485A0A" w:rsidRDefault="00557E90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Quantitat total que aporta el </w:t>
            </w:r>
            <w:r w:rsidR="00876F10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beneficiari </w:t>
            </w: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privat per a l’execució del projecte, un cop deduïda la subvenció rebuda</w:t>
            </w:r>
            <w:r w:rsidR="004737E2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.</w:t>
            </w:r>
          </w:p>
          <w:p w:rsidR="004737E2" w:rsidRPr="00B64F63" w:rsidRDefault="004737E2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Beneficiari privat: Cost </w:t>
            </w:r>
            <w:r w:rsidR="003D6A97"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subvencionable previst</w:t>
            </w:r>
            <w:r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 – subvenció</w:t>
            </w:r>
            <w:r w:rsidR="00FF3EB2"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 sol·licitada</w:t>
            </w:r>
          </w:p>
          <w:p w:rsidR="003D6A97" w:rsidRPr="00B64F63" w:rsidRDefault="003D6A97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ACCIÓ modificarà aquest indicador en base al cost subvencionable acceptat, si aquest és menor al previst.</w:t>
            </w:r>
          </w:p>
          <w:p w:rsidR="003D6A97" w:rsidRDefault="003D6A97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</w:p>
          <w:p w:rsidR="00FA1159" w:rsidRDefault="004737E2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Beneficiari públic: 0</w:t>
            </w:r>
          </w:p>
          <w:p w:rsidR="003D6A97" w:rsidRPr="00557E90" w:rsidRDefault="003D6A97" w:rsidP="00557E9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</w:tr>
      <w:tr w:rsidR="00485A0A" w:rsidTr="003D6A97">
        <w:tc>
          <w:tcPr>
            <w:tcW w:w="1479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C026</w:t>
            </w:r>
          </w:p>
          <w:p w:rsidR="00EF33DA" w:rsidRDefault="00EF33D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Productivitat </w:t>
            </w:r>
          </w:p>
        </w:tc>
        <w:tc>
          <w:tcPr>
            <w:tcW w:w="2454" w:type="dxa"/>
          </w:tcPr>
          <w:p w:rsidR="00485A0A" w:rsidRPr="003343C0" w:rsidRDefault="00485A0A" w:rsidP="0074088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before="60" w:line="24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t>Nombre d'empreses que coop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>eren amb centres de recerca</w:t>
            </w: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485A0A" w:rsidRDefault="00485A0A" w:rsidP="003343C0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Nombre</w:t>
            </w:r>
          </w:p>
        </w:tc>
        <w:tc>
          <w:tcPr>
            <w:tcW w:w="4489" w:type="dxa"/>
          </w:tcPr>
          <w:p w:rsidR="00C06BA7" w:rsidRDefault="00CD6E53" w:rsidP="00740886">
            <w:pPr>
              <w:jc w:val="left"/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Es co</w:t>
            </w:r>
            <w:r w:rsidR="00E34124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nsidera cooperació quan el centre d</w:t>
            </w:r>
            <w:r w:rsidR="00740886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e recerca</w:t>
            </w:r>
            <w:r w:rsidR="00E34124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 actua com a participant</w:t>
            </w:r>
            <w:r w:rsidR="00740886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 en el projecte</w:t>
            </w:r>
            <w:r w:rsidR="00E34124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. Per tant, </w:t>
            </w:r>
            <w:r w:rsidR="00740886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>en aquesta línia sempre serà</w:t>
            </w:r>
            <w:r w:rsidR="00E34124"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  <w:t xml:space="preserve"> 0.</w:t>
            </w:r>
          </w:p>
          <w:p w:rsidR="003D6A97" w:rsidRPr="009B5977" w:rsidRDefault="003D6A97" w:rsidP="00740886">
            <w:pPr>
              <w:jc w:val="left"/>
              <w:rPr>
                <w:rFonts w:ascii="Calibri" w:hAnsi="Calibri" w:cs="Calibri"/>
                <w:b w:val="0"/>
                <w:sz w:val="24"/>
                <w:szCs w:val="24"/>
                <w:lang w:eastAsia="ca-ES"/>
              </w:rPr>
            </w:pPr>
          </w:p>
        </w:tc>
      </w:tr>
      <w:tr w:rsidR="00C06BA7" w:rsidTr="003D6A97">
        <w:tc>
          <w:tcPr>
            <w:tcW w:w="1479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E021H</w:t>
            </w:r>
          </w:p>
          <w:p w:rsidR="003D6A97" w:rsidRDefault="003D6A9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C06BA7" w:rsidRPr="003343C0" w:rsidRDefault="00C06BA7" w:rsidP="00740886">
            <w:p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Investigadors-any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(homes)</w:t>
            </w: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participant en 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>el projecte</w:t>
            </w:r>
          </w:p>
        </w:tc>
        <w:tc>
          <w:tcPr>
            <w:tcW w:w="1638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Investigadors</w:t>
            </w:r>
          </w:p>
        </w:tc>
        <w:tc>
          <w:tcPr>
            <w:tcW w:w="4489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homes/any </w:t>
            </w:r>
            <w:r w:rsidR="00CD6E53">
              <w:rPr>
                <w:rFonts w:asciiTheme="minorHAnsi" w:hAnsiTheme="minorHAnsi"/>
                <w:b w:val="0"/>
                <w:sz w:val="24"/>
                <w:szCs w:val="24"/>
              </w:rPr>
              <w:t>a jornada completa</w:t>
            </w:r>
          </w:p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06BA7" w:rsidTr="003D6A97">
        <w:tc>
          <w:tcPr>
            <w:tcW w:w="1479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E021D</w:t>
            </w:r>
          </w:p>
          <w:p w:rsidR="003D6A97" w:rsidRDefault="003D6A9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C06BA7" w:rsidRPr="003343C0" w:rsidRDefault="00C06BA7" w:rsidP="00740886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Investigador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s-any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(dones) </w:t>
            </w: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participant en 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>el projecte</w:t>
            </w:r>
          </w:p>
        </w:tc>
        <w:tc>
          <w:tcPr>
            <w:tcW w:w="1638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Investigadores</w:t>
            </w:r>
          </w:p>
        </w:tc>
        <w:tc>
          <w:tcPr>
            <w:tcW w:w="4489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dones/any </w:t>
            </w:r>
            <w:r w:rsidR="00CD6E53">
              <w:rPr>
                <w:rFonts w:asciiTheme="minorHAnsi" w:hAnsiTheme="minorHAnsi"/>
                <w:b w:val="0"/>
                <w:sz w:val="24"/>
                <w:szCs w:val="24"/>
              </w:rPr>
              <w:t>a jornada completa</w:t>
            </w:r>
          </w:p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06BA7" w:rsidTr="003D6A97">
        <w:tc>
          <w:tcPr>
            <w:tcW w:w="1479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E021</w:t>
            </w:r>
          </w:p>
          <w:p w:rsidR="003D6A97" w:rsidRDefault="003D6A9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Productivitat</w:t>
            </w:r>
          </w:p>
        </w:tc>
        <w:tc>
          <w:tcPr>
            <w:tcW w:w="2454" w:type="dxa"/>
          </w:tcPr>
          <w:p w:rsidR="00C06BA7" w:rsidRPr="00897FCA" w:rsidRDefault="00C06BA7" w:rsidP="00740886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>Investigadors-any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(total)</w:t>
            </w:r>
            <w:r w:rsidRPr="00897F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participant en 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>el projecte</w:t>
            </w:r>
          </w:p>
        </w:tc>
        <w:tc>
          <w:tcPr>
            <w:tcW w:w="1638" w:type="dxa"/>
          </w:tcPr>
          <w:p w:rsidR="00C06BA7" w:rsidRDefault="00C06BA7" w:rsidP="00C06B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Investigadors</w:t>
            </w:r>
          </w:p>
        </w:tc>
        <w:tc>
          <w:tcPr>
            <w:tcW w:w="4489" w:type="dxa"/>
          </w:tcPr>
          <w:p w:rsidR="00C06BA7" w:rsidRDefault="00C06BA7" w:rsidP="003D6A97">
            <w:pPr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persones/any </w:t>
            </w:r>
            <w:r w:rsidR="00CD6E53">
              <w:rPr>
                <w:rFonts w:asciiTheme="minorHAnsi" w:hAnsiTheme="minorHAnsi"/>
                <w:b w:val="0"/>
                <w:sz w:val="24"/>
                <w:szCs w:val="24"/>
              </w:rPr>
              <w:t>a jornada completa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3D6A97" w:rsidTr="003D6A97">
        <w:tc>
          <w:tcPr>
            <w:tcW w:w="1479" w:type="dxa"/>
            <w:shd w:val="clear" w:color="auto" w:fill="D9D9D9" w:themeFill="background1" w:themeFillShade="D9"/>
          </w:tcPr>
          <w:p w:rsidR="003D6A97" w:rsidRPr="003343C0" w:rsidRDefault="003D6A97" w:rsidP="003D6A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43C0">
              <w:rPr>
                <w:rFonts w:asciiTheme="minorHAnsi" w:hAnsiTheme="minorHAnsi"/>
                <w:sz w:val="24"/>
                <w:szCs w:val="24"/>
              </w:rPr>
              <w:t>Codi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D6A97" w:rsidRPr="003343C0" w:rsidRDefault="003D6A97" w:rsidP="003D6A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de l’indicador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D6A97" w:rsidRPr="003343C0" w:rsidRDefault="003D6A97" w:rsidP="003D6A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Unitat mesura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:rsidR="003D6A97" w:rsidRDefault="003D6A97" w:rsidP="003D6A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Descripció</w:t>
            </w:r>
          </w:p>
        </w:tc>
      </w:tr>
      <w:tr w:rsidR="00C06BA7" w:rsidTr="003D6A97">
        <w:tc>
          <w:tcPr>
            <w:tcW w:w="1479" w:type="dxa"/>
          </w:tcPr>
          <w:p w:rsidR="00C06BA7" w:rsidRDefault="00C06BA7" w:rsidP="00A47FD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F002</w:t>
            </w:r>
          </w:p>
          <w:p w:rsidR="003D6A97" w:rsidRDefault="003D6A97" w:rsidP="00A47FD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Financer</w:t>
            </w:r>
          </w:p>
        </w:tc>
        <w:tc>
          <w:tcPr>
            <w:tcW w:w="2454" w:type="dxa"/>
          </w:tcPr>
          <w:p w:rsidR="00C06BA7" w:rsidRPr="003343C0" w:rsidRDefault="00C06BA7" w:rsidP="00A47FDA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t>Import total de la despesa subvencionable anotada al sistema de l'A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utoritat de </w:t>
            </w: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t>C</w:t>
            </w:r>
            <w:r w:rsidR="00740886">
              <w:rPr>
                <w:rFonts w:asciiTheme="minorHAnsi" w:hAnsiTheme="minorHAnsi" w:cstheme="minorHAnsi"/>
                <w:b w:val="0"/>
                <w:sz w:val="24"/>
                <w:szCs w:val="24"/>
              </w:rPr>
              <w:t>ertificació</w:t>
            </w: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i certificat </w:t>
            </w:r>
            <w:r w:rsidRPr="003343C0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segons art. 126.c de RDC</w:t>
            </w:r>
          </w:p>
        </w:tc>
        <w:tc>
          <w:tcPr>
            <w:tcW w:w="1638" w:type="dxa"/>
          </w:tcPr>
          <w:p w:rsidR="00C06BA7" w:rsidRDefault="00C06BA7" w:rsidP="00A47FD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Euros</w:t>
            </w:r>
          </w:p>
        </w:tc>
        <w:tc>
          <w:tcPr>
            <w:tcW w:w="4489" w:type="dxa"/>
          </w:tcPr>
          <w:p w:rsidR="00C06BA7" w:rsidRDefault="007D4274" w:rsidP="007D427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Planificació de q</w:t>
            </w:r>
            <w:r w:rsidR="003D6A97">
              <w:rPr>
                <w:rFonts w:asciiTheme="minorHAnsi" w:hAnsiTheme="minorHAnsi"/>
                <w:b w:val="0"/>
                <w:sz w:val="24"/>
                <w:szCs w:val="24"/>
              </w:rPr>
              <w:t>uan es preveu la justificació del cost subvencionable previst</w:t>
            </w:r>
            <w:r w:rsidR="00FF3EB2">
              <w:rPr>
                <w:rFonts w:asciiTheme="minorHAnsi" w:hAnsiTheme="minorHAnsi"/>
                <w:b w:val="0"/>
                <w:sz w:val="24"/>
                <w:szCs w:val="24"/>
              </w:rPr>
              <w:t xml:space="preserve">.  Per poder distribuir anualment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els imports,  cal sumar 6 mesos a la data prevista de justificació.</w:t>
            </w:r>
          </w:p>
          <w:p w:rsidR="007D4274" w:rsidRDefault="007D4274" w:rsidP="007D427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Els 6 mesos és el període estimat per revisar l’expedient, realitzar el pagament de la subvenció i transferir les dades al SIFECAT 1420. </w:t>
            </w:r>
          </w:p>
          <w:p w:rsidR="003D6A97" w:rsidRPr="00B64F63" w:rsidRDefault="003D6A97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 w:rsidRPr="00B64F63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ACCIÓ modificarà aquest indicador en base al cost subvencionable acceptat, si aquest és menor al previst.</w:t>
            </w:r>
          </w:p>
          <w:p w:rsidR="003D6A97" w:rsidRDefault="003D6A97" w:rsidP="007D427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3343C0" w:rsidRDefault="003343C0" w:rsidP="003343C0">
      <w:pPr>
        <w:rPr>
          <w:rFonts w:asciiTheme="minorHAnsi" w:hAnsiTheme="minorHAnsi"/>
          <w:b w:val="0"/>
          <w:sz w:val="24"/>
          <w:szCs w:val="24"/>
        </w:rPr>
      </w:pPr>
    </w:p>
    <w:p w:rsidR="003343C0" w:rsidRPr="007B46B9" w:rsidRDefault="00897FCA" w:rsidP="007B46B9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B46B9">
        <w:rPr>
          <w:rFonts w:asciiTheme="minorHAnsi" w:hAnsiTheme="minorHAnsi"/>
          <w:sz w:val="24"/>
          <w:szCs w:val="24"/>
        </w:rPr>
        <w:t>INDICADORS RIS3CAT</w:t>
      </w:r>
    </w:p>
    <w:p w:rsidR="00F022F2" w:rsidRDefault="00897FCA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El</w:t>
      </w:r>
      <w:r w:rsidR="001B2F5E">
        <w:rPr>
          <w:rFonts w:asciiTheme="minorHAnsi" w:hAnsiTheme="minorHAnsi"/>
          <w:b w:val="0"/>
          <w:sz w:val="24"/>
          <w:szCs w:val="24"/>
        </w:rPr>
        <w:t>s ha de complimentar cada</w:t>
      </w:r>
      <w:r w:rsidRPr="00897FCA">
        <w:rPr>
          <w:rFonts w:asciiTheme="minorHAnsi" w:hAnsiTheme="minorHAnsi"/>
          <w:b w:val="0"/>
          <w:sz w:val="24"/>
          <w:szCs w:val="24"/>
        </w:rPr>
        <w:t xml:space="preserve"> beneficiari en el moment de la sol·licitud </w:t>
      </w:r>
      <w:r>
        <w:rPr>
          <w:rFonts w:asciiTheme="minorHAnsi" w:hAnsiTheme="minorHAnsi"/>
          <w:b w:val="0"/>
          <w:sz w:val="24"/>
          <w:szCs w:val="24"/>
        </w:rPr>
        <w:t xml:space="preserve">com a previsió </w:t>
      </w:r>
      <w:r w:rsidRPr="00897FCA">
        <w:rPr>
          <w:rFonts w:asciiTheme="minorHAnsi" w:hAnsiTheme="minorHAnsi"/>
          <w:b w:val="0"/>
          <w:sz w:val="24"/>
          <w:szCs w:val="24"/>
        </w:rPr>
        <w:t>i en el moment de la justificació</w:t>
      </w:r>
      <w:r>
        <w:rPr>
          <w:rFonts w:asciiTheme="minorHAnsi" w:hAnsiTheme="minorHAnsi"/>
          <w:b w:val="0"/>
          <w:sz w:val="24"/>
          <w:szCs w:val="24"/>
        </w:rPr>
        <w:t xml:space="preserve"> com a execució</w:t>
      </w:r>
      <w:r w:rsidR="00027884">
        <w:rPr>
          <w:rFonts w:asciiTheme="minorHAnsi" w:hAnsiTheme="minorHAnsi"/>
          <w:b w:val="0"/>
          <w:sz w:val="24"/>
          <w:szCs w:val="24"/>
        </w:rPr>
        <w:t>.</w:t>
      </w:r>
      <w:r w:rsidR="0002790D">
        <w:rPr>
          <w:rFonts w:asciiTheme="minorHAnsi" w:hAnsiTheme="minorHAnsi"/>
          <w:b w:val="0"/>
          <w:sz w:val="24"/>
          <w:szCs w:val="24"/>
        </w:rPr>
        <w:t xml:space="preserve"> </w:t>
      </w:r>
      <w:r w:rsidR="00DD5A05">
        <w:rPr>
          <w:rFonts w:asciiTheme="minorHAnsi" w:hAnsiTheme="minorHAnsi"/>
          <w:b w:val="0"/>
          <w:sz w:val="24"/>
          <w:szCs w:val="24"/>
        </w:rPr>
        <w:t xml:space="preserve">  En aquest cas els i</w:t>
      </w:r>
      <w:r w:rsidR="0002790D">
        <w:rPr>
          <w:rFonts w:asciiTheme="minorHAnsi" w:hAnsiTheme="minorHAnsi"/>
          <w:b w:val="0"/>
          <w:sz w:val="24"/>
          <w:szCs w:val="24"/>
        </w:rPr>
        <w:t>ndicadors só</w:t>
      </w:r>
      <w:r w:rsidR="00DD5A05">
        <w:rPr>
          <w:rFonts w:asciiTheme="minorHAnsi" w:hAnsiTheme="minorHAnsi"/>
          <w:b w:val="0"/>
          <w:sz w:val="24"/>
          <w:szCs w:val="24"/>
        </w:rPr>
        <w:t xml:space="preserve">n diferents en funció del moment </w:t>
      </w:r>
      <w:r w:rsidRPr="00897FCA">
        <w:rPr>
          <w:rFonts w:asciiTheme="minorHAnsi" w:hAnsiTheme="minorHAnsi"/>
          <w:b w:val="0"/>
          <w:sz w:val="24"/>
          <w:szCs w:val="24"/>
        </w:rPr>
        <w:t xml:space="preserve"> i són els següents: </w:t>
      </w:r>
    </w:p>
    <w:p w:rsidR="00F54381" w:rsidRPr="00B20337" w:rsidRDefault="00F54381" w:rsidP="00F022F2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B20337">
        <w:rPr>
          <w:rFonts w:asciiTheme="minorHAnsi" w:hAnsiTheme="minorHAnsi"/>
          <w:b w:val="0"/>
          <w:sz w:val="24"/>
          <w:szCs w:val="24"/>
          <w:u w:val="single"/>
        </w:rPr>
        <w:t>En el moment de la sol·licitud</w:t>
      </w:r>
      <w:r w:rsidR="000806F3" w:rsidRPr="00B20337">
        <w:rPr>
          <w:rFonts w:asciiTheme="minorHAnsi" w:hAnsiTheme="minorHAnsi"/>
          <w:b w:val="0"/>
          <w:sz w:val="24"/>
          <w:szCs w:val="24"/>
          <w:u w:val="single"/>
        </w:rPr>
        <w:t xml:space="preserve"> (previsió)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3686"/>
      </w:tblGrid>
      <w:tr w:rsidR="00485A0A" w:rsidRPr="00897FCA" w:rsidTr="00027884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5A0A" w:rsidRPr="000806F3" w:rsidRDefault="003A70B1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</w:t>
            </w:r>
            <w:r w:rsidR="00485A0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p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c</w:t>
            </w:r>
            <w:r w:rsidR="00485A0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ió</w:t>
            </w:r>
          </w:p>
        </w:tc>
      </w:tr>
      <w:tr w:rsidR="00485A0A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d'inversió pública en R+D+I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0A" w:rsidRPr="000806F3" w:rsidRDefault="00E944E6" w:rsidP="00E944E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Euros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0A" w:rsidRPr="00270307" w:rsidRDefault="00270307" w:rsidP="0029303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ca-ES"/>
              </w:rPr>
              <w:t xml:space="preserve">Cost subvencionable previst del </w:t>
            </w:r>
            <w:r w:rsidRPr="00270307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ca-ES"/>
              </w:rPr>
              <w:t>beneficiari públic per a l’execució del projecte</w:t>
            </w:r>
            <w:r w:rsidR="00293035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ca-ES"/>
              </w:rPr>
              <w:t>. En el cas de beneficiari privat cal imputar la subvenció sol·licitada</w:t>
            </w:r>
          </w:p>
        </w:tc>
      </w:tr>
      <w:tr w:rsidR="00485A0A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d'inversió privada en R+D+I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Euros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A7" w:rsidRPr="00E87838" w:rsidRDefault="00270307" w:rsidP="00876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Cost subvencionable previst del</w:t>
            </w:r>
            <w:r w:rsidR="00876F10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 xml:space="preserve"> beneficiari privat per a l’execució del projecte, u</w:t>
            </w: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n cop deduïda la subvenció sol·licitada</w:t>
            </w:r>
            <w:r w:rsidR="00293035"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. En el cas de beneficiari públic serà 0.</w:t>
            </w:r>
          </w:p>
        </w:tc>
      </w:tr>
      <w:tr w:rsidR="00485A0A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0A" w:rsidRPr="000806F3" w:rsidRDefault="00485A0A" w:rsidP="00897FC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 w:rsidR="00EA5C32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A7" w:rsidRPr="00E87838" w:rsidRDefault="00876F10" w:rsidP="00876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Equivalent a persones/any en temps complet diferenciant entre dones i homes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  <w:r w:rsidR="00740886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/homes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</w:t>
            </w:r>
            <w:r w:rsidR="00FF3EB2">
              <w:rPr>
                <w:rFonts w:asciiTheme="minorHAnsi" w:hAnsiTheme="minorHAnsi"/>
                <w:b w:val="0"/>
                <w:sz w:val="24"/>
                <w:szCs w:val="24"/>
              </w:rPr>
              <w:t>hom</w:t>
            </w:r>
            <w:r w:rsidR="00270307">
              <w:rPr>
                <w:rFonts w:asciiTheme="minorHAnsi" w:hAnsiTheme="minorHAnsi"/>
                <w:b w:val="0"/>
                <w:sz w:val="24"/>
                <w:szCs w:val="24"/>
              </w:rPr>
              <w:t>es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/any en jornada completa </w:t>
            </w:r>
          </w:p>
          <w:p w:rsidR="00E87838" w:rsidRPr="000806F3" w:rsidRDefault="00E87838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  <w:r w:rsidR="00740886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/dones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</w:t>
            </w:r>
            <w:r w:rsidR="00270307">
              <w:rPr>
                <w:rFonts w:asciiTheme="minorHAnsi" w:hAnsiTheme="minorHAnsi"/>
                <w:b w:val="0"/>
                <w:sz w:val="24"/>
                <w:szCs w:val="24"/>
              </w:rPr>
              <w:t>dones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/any en jornada completa </w:t>
            </w:r>
          </w:p>
          <w:p w:rsidR="00E87838" w:rsidRPr="000806F3" w:rsidRDefault="00E87838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Empreses privades que participen en el projecte</w:t>
            </w:r>
          </w:p>
          <w:p w:rsidR="00FF3EB2" w:rsidRPr="000806F3" w:rsidRDefault="00FF3EB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B2" w:rsidRDefault="00FF3EB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  <w:p w:rsidR="00FF3EB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 xml:space="preserve">Empreses públiques que </w:t>
            </w:r>
          </w:p>
          <w:p w:rsidR="00FF3EB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participen en el projecte</w:t>
            </w:r>
          </w:p>
          <w:p w:rsidR="00FF3EB2" w:rsidRPr="000806F3" w:rsidRDefault="00FF3EB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270307" w:rsidRPr="00897FCA" w:rsidTr="00270307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307" w:rsidRPr="000806F3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307" w:rsidRPr="000806F3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307" w:rsidRPr="000806F3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0307" w:rsidRPr="000806F3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Descripció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lastRenderedPageBreak/>
              <w:t>RIS3-08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Centres tecnològics que participen  en el projecte com a socis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centres</w:t>
            </w:r>
            <w:r w:rsidR="0027030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 tecnològics</w:t>
            </w:r>
            <w:r w:rsidR="00B64F6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 que actuen com a participants</w:t>
            </w:r>
            <w:r w:rsidR="0027030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. En aquesta línia el valor sempre és 0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Universitats que participen en el projecte com a socis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d’universitats</w:t>
            </w:r>
            <w:r w:rsidR="00B64F6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 que actuen com a participants. En aquesta línia el valor sempre és 0</w:t>
            </w:r>
          </w:p>
        </w:tc>
      </w:tr>
      <w:tr w:rsidR="00FF3EB2" w:rsidRPr="00897FCA" w:rsidTr="00FF3EB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B2" w:rsidRPr="000806F3" w:rsidRDefault="00FF3EB2" w:rsidP="00FF3EB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B2" w:rsidRPr="000806F3" w:rsidRDefault="00FF3EB2" w:rsidP="00FF3EB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Centres de recerca que participen en el projecte com a socis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B2" w:rsidRPr="000806F3" w:rsidRDefault="00FF3EB2" w:rsidP="00FF3EB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EB2" w:rsidRPr="000806F3" w:rsidRDefault="00FF3EB2" w:rsidP="00FF3EB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centres de recerca que actuen com a participants. En aquesta línia el valor sempre és 0</w:t>
            </w:r>
          </w:p>
        </w:tc>
      </w:tr>
      <w:tr w:rsidR="00EA5C32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d'empreses que utilitzen o contracten les infraestructures i l'equipament cofinançats amb FEDER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307" w:rsidRDefault="00740886" w:rsidP="0074088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El valor serà 1 si el projecte té com a despesa accept</w:t>
            </w:r>
            <w:r w:rsidR="0027030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ada l’adquisició d’equipaments.</w:t>
            </w:r>
          </w:p>
          <w:p w:rsidR="00EA5C32" w:rsidRPr="000806F3" w:rsidRDefault="00740886" w:rsidP="0074088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Valor 0 en cas contrari </w:t>
            </w:r>
          </w:p>
        </w:tc>
      </w:tr>
      <w:tr w:rsidR="00EA5C32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derivades (spin off) i altres empreses de base tecnològica creades en el marc del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</w:t>
            </w:r>
          </w:p>
        </w:tc>
      </w:tr>
      <w:tr w:rsidR="00EA5C32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84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de patents sol·licitades o registrades pels agents d'R+D+I i les empreses relacionades amb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patents</w:t>
            </w:r>
          </w:p>
        </w:tc>
      </w:tr>
      <w:tr w:rsidR="00EA5C32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de marques creades o registrades pels agents d'R+D+I i les empreses en el marc  del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marques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27884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C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d'empreses que innoven en el marc del projecte</w:t>
            </w:r>
            <w:r w:rsidRPr="000806F3">
              <w:rPr>
                <w:rFonts w:asciiTheme="minorHAnsi" w:hAnsiTheme="minorHAnsi" w:cstheme="minorHAnsi"/>
                <w:b w:val="0"/>
                <w:color w:val="C00000"/>
                <w:sz w:val="24"/>
                <w:szCs w:val="24"/>
                <w:lang w:eastAsia="ca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A5C32" w:rsidRPr="000806F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Nombre d’empreses. </w:t>
            </w:r>
            <w:r w:rsidR="00562A5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Valor =</w:t>
            </w:r>
            <w:r w:rsidR="00EA5C32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 1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de llocs de treball creats vinculats amb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persones/any en temps complet </w:t>
            </w:r>
          </w:p>
        </w:tc>
      </w:tr>
      <w:tr w:rsidR="00EA5C32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de persones que reben formació en el marc dels projectes de RIS3CAT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32" w:rsidRPr="000806F3" w:rsidRDefault="00EA5C32" w:rsidP="00EA5C3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C32" w:rsidRPr="000806F3" w:rsidRDefault="00EA5C32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persones/any en temps complet </w:t>
            </w:r>
          </w:p>
        </w:tc>
      </w:tr>
      <w:tr w:rsidR="00E87838" w:rsidRPr="00897FCA" w:rsidTr="0002788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’</w:t>
            </w: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empreses que incrementen els ingressos arran de la participació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que incrementen les exportacions arran de la participació en el projecte</w:t>
            </w:r>
          </w:p>
          <w:p w:rsidR="00270307" w:rsidRPr="000806F3" w:rsidRDefault="00270307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3" w:rsidRDefault="00B64F63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que tenen noves oportunitats de negoci en l'àmbit internacional arran de la participació en el projecte</w:t>
            </w:r>
          </w:p>
          <w:p w:rsidR="00270307" w:rsidRPr="000806F3" w:rsidRDefault="00270307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897FCA" w:rsidTr="004C00C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lastRenderedPageBreak/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Descripció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que incrementen la productivitat (redueixen costos) arran de la participació en el projecte</w:t>
            </w:r>
          </w:p>
          <w:p w:rsidR="00270307" w:rsidRPr="000806F3" w:rsidRDefault="00270307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Previsió d'empreses que participen en el projecte i han introduït innovacions per reduir el consum d'aigua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que participen en el projecte que han introduït innovacions per reduir el consum d'energia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Default="00E87838" w:rsidP="00E87838">
            <w:r w:rsidRPr="005F393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. Valor = 0 o 1</w:t>
            </w:r>
          </w:p>
        </w:tc>
      </w:tr>
      <w:tr w:rsidR="00E87838" w:rsidRPr="00897FCA" w:rsidTr="00027884">
        <w:trPr>
          <w:trHeight w:val="6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Previsió d'empreses que participen en el projecte que han introduït innovacions per reduir les emissions de CO</w:t>
            </w: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vertAlign w:val="subscript"/>
                <w:lang w:eastAsia="ca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Default="00E87838" w:rsidP="00E87838">
            <w:r w:rsidRPr="005F393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. Valor = 0 o 1</w:t>
            </w:r>
          </w:p>
        </w:tc>
      </w:tr>
      <w:tr w:rsidR="00E87838" w:rsidRPr="00897FCA" w:rsidTr="00027884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 xml:space="preserve">Previsió d'empreses que participen en el projecte que han introduït innovacions per reduir els residus (reciclatge i </w:t>
            </w:r>
            <w:proofErr w:type="spellStart"/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ecodisseny</w:t>
            </w:r>
            <w:proofErr w:type="spellEnd"/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38" w:rsidRPr="000806F3" w:rsidRDefault="00E87838" w:rsidP="00E8783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838" w:rsidRDefault="00E87838" w:rsidP="00E87838">
            <w:pP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E87838" w:rsidRDefault="00E87838" w:rsidP="00E87838">
            <w:r w:rsidRPr="005F393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. Valor = 0 o 1</w:t>
            </w:r>
          </w:p>
        </w:tc>
      </w:tr>
    </w:tbl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0806F3" w:rsidRDefault="000806F3" w:rsidP="00F022F2">
      <w:pPr>
        <w:rPr>
          <w:rFonts w:asciiTheme="minorHAnsi" w:hAnsiTheme="minorHAnsi"/>
          <w:sz w:val="24"/>
          <w:szCs w:val="24"/>
        </w:rPr>
      </w:pPr>
    </w:p>
    <w:p w:rsidR="000806F3" w:rsidRPr="00B20337" w:rsidRDefault="000806F3" w:rsidP="000806F3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B20337">
        <w:rPr>
          <w:rFonts w:asciiTheme="minorHAnsi" w:hAnsiTheme="minorHAnsi"/>
          <w:b w:val="0"/>
          <w:sz w:val="24"/>
          <w:szCs w:val="24"/>
          <w:u w:val="single"/>
        </w:rPr>
        <w:t>En el moment de la justificació (execució)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3544"/>
      </w:tblGrid>
      <w:tr w:rsidR="00485A0A" w:rsidRPr="00897FCA" w:rsidTr="00FC0F4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5A0A" w:rsidRPr="000806F3" w:rsidRDefault="00485A0A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Descripció</w:t>
            </w:r>
          </w:p>
        </w:tc>
      </w:tr>
      <w:tr w:rsidR="00270307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07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Inversió pública en R+D+I</w:t>
            </w:r>
          </w:p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Euros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307" w:rsidRPr="00270307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ca-ES"/>
              </w:rPr>
              <w:t xml:space="preserve">Cost subvencionable previst del </w:t>
            </w:r>
            <w:r w:rsidRPr="00270307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ca-ES"/>
              </w:rPr>
              <w:t>beneficiari públic per a l’execució del projecte</w:t>
            </w:r>
          </w:p>
        </w:tc>
      </w:tr>
      <w:tr w:rsidR="00270307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07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Inversió privada en R+D+I</w:t>
            </w:r>
          </w:p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07" w:rsidRPr="00485A0A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Euros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307" w:rsidRPr="00E87838" w:rsidRDefault="00270307" w:rsidP="0027030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</w:pPr>
            <w:r>
              <w:rPr>
                <w:rFonts w:asciiTheme="minorHAnsi" w:eastAsia="TTFBt00" w:hAnsiTheme="minorHAnsi" w:cstheme="minorHAnsi"/>
                <w:b w:val="0"/>
                <w:sz w:val="24"/>
                <w:szCs w:val="24"/>
                <w:lang w:eastAsia="ca-ES"/>
              </w:rPr>
              <w:t>Cost subvencionable previst del beneficiari privat per a l’execució del projecte, un cop deduïda la subvenció sol·licitada</w:t>
            </w:r>
          </w:p>
        </w:tc>
      </w:tr>
      <w:tr w:rsidR="00FC0F4C" w:rsidRPr="00897FC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F4C" w:rsidRPr="00E87838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Equivalent a persones/any en temps complet diferenciant entre dones i homes</w:t>
            </w:r>
          </w:p>
        </w:tc>
      </w:tr>
      <w:tr w:rsidR="00FC0F4C" w:rsidRPr="00897FC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/homes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F4C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</w:t>
            </w:r>
            <w:r w:rsidR="00270307">
              <w:rPr>
                <w:rFonts w:asciiTheme="minorHAnsi" w:hAnsiTheme="minorHAnsi"/>
                <w:b w:val="0"/>
                <w:sz w:val="24"/>
                <w:szCs w:val="24"/>
              </w:rPr>
              <w:t>homes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/any en jornada completa </w:t>
            </w:r>
          </w:p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</w:tr>
      <w:tr w:rsidR="00FC0F4C" w:rsidRPr="00897FC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RIS3-05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Investigadors que participen en el projecte</w:t>
            </w: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/dones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F4C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Equivalent a</w:t>
            </w:r>
            <w:r w:rsidR="00270307">
              <w:rPr>
                <w:rFonts w:asciiTheme="minorHAnsi" w:hAnsiTheme="minorHAnsi"/>
                <w:b w:val="0"/>
                <w:sz w:val="24"/>
                <w:szCs w:val="24"/>
              </w:rPr>
              <w:t xml:space="preserve"> dones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/any en jornada completa </w:t>
            </w:r>
          </w:p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</w:tr>
      <w:tr w:rsidR="00FC0F4C" w:rsidRPr="00897FC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lastRenderedPageBreak/>
              <w:t>RIS3-06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Empreses privades que participen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897FCA" w:rsidTr="004C00C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Descripció</w:t>
            </w:r>
          </w:p>
        </w:tc>
      </w:tr>
      <w:tr w:rsidR="00FC0F4C" w:rsidRPr="00897FC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sz w:val="24"/>
                <w:szCs w:val="24"/>
                <w:lang w:eastAsia="ca-ES"/>
              </w:rPr>
              <w:t>Empreses públiques que participen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F4C" w:rsidRPr="000806F3" w:rsidRDefault="00FC0F4C" w:rsidP="003D6A9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913ECF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A7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Centres tecnològics que participen en el projecte com a subcontractats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4E6" w:rsidRDefault="00E944E6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913ECF" w:rsidRPr="000806F3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centres tecnològics</w:t>
            </w:r>
          </w:p>
        </w:tc>
      </w:tr>
      <w:tr w:rsidR="00913ECF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CF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Universitats que participen en el projecte com a subcontractades</w:t>
            </w:r>
          </w:p>
          <w:p w:rsidR="00C06BA7" w:rsidRPr="00485A0A" w:rsidRDefault="00C06BA7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4E6" w:rsidRDefault="00E944E6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913ECF" w:rsidRPr="000806F3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d’universitats</w:t>
            </w:r>
          </w:p>
        </w:tc>
      </w:tr>
      <w:tr w:rsidR="00913ECF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59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Centres de recerca que participen en el projecte com a subcontractats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CF" w:rsidRPr="00485A0A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4E6" w:rsidRDefault="00E944E6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913ECF" w:rsidRPr="000806F3" w:rsidRDefault="00913ECF" w:rsidP="00913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centres de recerca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utilitzen o contracten les infraestructures i l'equipament cofinançats amb FEDER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El valor serà 1 si el projecte té com a despesa acceptada l’adquisició d’equipaments.</w:t>
            </w:r>
          </w:p>
          <w:p w:rsidR="00B64F63" w:rsidRPr="000806F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Valor 0 en cas contrari 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derivades (spin off) i altres empreses de base tecnològica creades en el marc del projecte</w:t>
            </w: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0806F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Patents sol·licitades o registrades pels agents d'R+D+I i les empreses relacionades amb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0806F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patents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Marques creades o registrades pels agents d'R+D+I i les empreses en el marc  del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de marques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Empreses que innoven en el marc del projecte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Llocs de treball creats vinculats amb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Equivalent a persones/any en temps complet 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Persones que reben formació en el marc dels projectes de RIS3CAT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Nombre de persones 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incrementen els ingressos arran de la participació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incrementen les exportacions arran de la participació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lastRenderedPageBreak/>
              <w:t>Empreses que tenen noves oportunitats de negoci en l'àmbit internacional arran de la participació en el projecte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lastRenderedPageBreak/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897FCA" w:rsidTr="004C00C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lastRenderedPageBreak/>
              <w:t>Codi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Nom de l’indicador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 w:rsidRPr="000806F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Unitat mesura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64F63" w:rsidRPr="000806F3" w:rsidRDefault="00B64F63" w:rsidP="004C00C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ca-ES"/>
              </w:rPr>
              <w:t>Descripció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incrementen la productivitat (redueixen costos) arran de la participació en el projecte</w:t>
            </w: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participen en el projecte i han introduït innovacions per reduir el consum d'aigua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participen en el projecte que han introduït innovacions per reduir el consum d'energia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Empreses que participen en el projecte que han introduït innovacions per reduir les emissions de CO2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  <w:tr w:rsidR="00B64F63" w:rsidRPr="00485A0A" w:rsidTr="00FC0F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RIS3-43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 xml:space="preserve">Empreses que participen en el projecte que han introduït innovacions per reduir els residus (reciclatge i </w:t>
            </w:r>
            <w:proofErr w:type="spellStart"/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ecodisseny</w:t>
            </w:r>
            <w:proofErr w:type="spellEnd"/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 w:rsidRPr="00485A0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63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</w:p>
          <w:p w:rsidR="00B64F63" w:rsidRPr="00485A0A" w:rsidRDefault="00B64F63" w:rsidP="00B64F6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ca-ES"/>
              </w:rPr>
              <w:t>Nombre d’empreses. Valor = 0 o 1</w:t>
            </w:r>
          </w:p>
        </w:tc>
      </w:tr>
    </w:tbl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7B46B9" w:rsidRDefault="001B2F5E" w:rsidP="007B46B9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B46B9">
        <w:rPr>
          <w:rFonts w:asciiTheme="minorHAnsi" w:hAnsiTheme="minorHAnsi"/>
          <w:sz w:val="24"/>
          <w:szCs w:val="24"/>
        </w:rPr>
        <w:t>COM COMPLIMENTAR</w:t>
      </w:r>
      <w:r w:rsidR="007B46B9">
        <w:rPr>
          <w:rFonts w:asciiTheme="minorHAnsi" w:hAnsiTheme="minorHAnsi"/>
          <w:sz w:val="24"/>
          <w:szCs w:val="24"/>
        </w:rPr>
        <w:t xml:space="preserve"> ELS INDICADORS</w:t>
      </w:r>
    </w:p>
    <w:p w:rsidR="001B2F5E" w:rsidRPr="004922EA" w:rsidRDefault="004922EA" w:rsidP="00F022F2">
      <w:pPr>
        <w:rPr>
          <w:rFonts w:asciiTheme="minorHAnsi" w:hAnsiTheme="minorHAnsi"/>
          <w:b w:val="0"/>
          <w:sz w:val="24"/>
          <w:szCs w:val="24"/>
          <w:u w:val="single"/>
        </w:rPr>
      </w:pPr>
      <w:r>
        <w:rPr>
          <w:rFonts w:asciiTheme="minorHAnsi" w:hAnsiTheme="minorHAnsi"/>
          <w:b w:val="0"/>
          <w:sz w:val="24"/>
          <w:szCs w:val="24"/>
          <w:u w:val="single"/>
        </w:rPr>
        <w:t>Indicadors</w:t>
      </w:r>
      <w:r w:rsidR="00D657C6">
        <w:rPr>
          <w:rFonts w:asciiTheme="minorHAnsi" w:hAnsiTheme="minorHAnsi"/>
          <w:b w:val="0"/>
          <w:sz w:val="24"/>
          <w:szCs w:val="24"/>
          <w:u w:val="single"/>
        </w:rPr>
        <w:t xml:space="preserve"> de productivitat</w:t>
      </w:r>
      <w:r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="00F6120F">
        <w:rPr>
          <w:rFonts w:asciiTheme="minorHAnsi" w:hAnsiTheme="minorHAnsi"/>
          <w:b w:val="0"/>
          <w:sz w:val="24"/>
          <w:szCs w:val="24"/>
          <w:u w:val="single"/>
        </w:rPr>
        <w:t xml:space="preserve">i financer </w:t>
      </w:r>
      <w:r>
        <w:rPr>
          <w:rFonts w:asciiTheme="minorHAnsi" w:hAnsiTheme="minorHAnsi"/>
          <w:b w:val="0"/>
          <w:sz w:val="24"/>
          <w:szCs w:val="24"/>
          <w:u w:val="single"/>
        </w:rPr>
        <w:t>FEDER e</w:t>
      </w:r>
      <w:r w:rsidRPr="004922EA">
        <w:rPr>
          <w:rFonts w:asciiTheme="minorHAnsi" w:hAnsiTheme="minorHAnsi"/>
          <w:b w:val="0"/>
          <w:sz w:val="24"/>
          <w:szCs w:val="24"/>
          <w:u w:val="single"/>
        </w:rPr>
        <w:t>n el moment de la sol·licitud</w:t>
      </w:r>
    </w:p>
    <w:p w:rsidR="00FA1159" w:rsidRDefault="00FA1159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 l’imprès de sol·licitud</w:t>
      </w:r>
      <w:r w:rsidR="005C153B">
        <w:rPr>
          <w:rFonts w:asciiTheme="minorHAnsi" w:hAnsiTheme="minorHAnsi"/>
          <w:b w:val="0"/>
          <w:sz w:val="24"/>
          <w:szCs w:val="24"/>
        </w:rPr>
        <w:t>, cada un dels participants del projecte haurà de</w:t>
      </w:r>
      <w:r>
        <w:rPr>
          <w:rFonts w:asciiTheme="minorHAnsi" w:hAnsiTheme="minorHAnsi"/>
          <w:b w:val="0"/>
          <w:sz w:val="24"/>
          <w:szCs w:val="24"/>
        </w:rPr>
        <w:t xml:space="preserve"> complimentar </w:t>
      </w:r>
      <w:r w:rsidR="00695857">
        <w:rPr>
          <w:rFonts w:asciiTheme="minorHAnsi" w:hAnsiTheme="minorHAnsi"/>
          <w:b w:val="0"/>
          <w:sz w:val="24"/>
          <w:szCs w:val="24"/>
        </w:rPr>
        <w:t xml:space="preserve">una taula amb </w:t>
      </w:r>
      <w:r>
        <w:rPr>
          <w:rFonts w:asciiTheme="minorHAnsi" w:hAnsiTheme="minorHAnsi"/>
          <w:b w:val="0"/>
          <w:sz w:val="24"/>
          <w:szCs w:val="24"/>
        </w:rPr>
        <w:t xml:space="preserve">els indicadors </w:t>
      </w:r>
      <w:r w:rsidR="00D657C6">
        <w:rPr>
          <w:rFonts w:asciiTheme="minorHAnsi" w:hAnsiTheme="minorHAnsi"/>
          <w:b w:val="0"/>
          <w:sz w:val="24"/>
          <w:szCs w:val="24"/>
        </w:rPr>
        <w:t xml:space="preserve">de productivitat </w:t>
      </w:r>
      <w:r w:rsidR="00E944E6">
        <w:rPr>
          <w:rFonts w:asciiTheme="minorHAnsi" w:hAnsiTheme="minorHAnsi"/>
          <w:b w:val="0"/>
          <w:sz w:val="24"/>
          <w:szCs w:val="24"/>
        </w:rPr>
        <w:t xml:space="preserve">i financer </w:t>
      </w:r>
      <w:r>
        <w:rPr>
          <w:rFonts w:asciiTheme="minorHAnsi" w:hAnsiTheme="minorHAnsi"/>
          <w:b w:val="0"/>
          <w:sz w:val="24"/>
          <w:szCs w:val="24"/>
        </w:rPr>
        <w:t xml:space="preserve">FEDER de previsió.  </w:t>
      </w:r>
      <w:r w:rsidR="00D657C6">
        <w:rPr>
          <w:rFonts w:asciiTheme="minorHAnsi" w:hAnsiTheme="minorHAnsi"/>
          <w:b w:val="0"/>
          <w:sz w:val="24"/>
          <w:szCs w:val="24"/>
        </w:rPr>
        <w:t xml:space="preserve">Aquesta taula </w:t>
      </w:r>
      <w:r w:rsidR="00C278F3">
        <w:rPr>
          <w:rFonts w:asciiTheme="minorHAnsi" w:hAnsiTheme="minorHAnsi"/>
          <w:b w:val="0"/>
          <w:sz w:val="24"/>
          <w:szCs w:val="24"/>
        </w:rPr>
        <w:t xml:space="preserve">d’indicadors </w:t>
      </w:r>
      <w:r w:rsidR="00D657C6">
        <w:rPr>
          <w:rFonts w:asciiTheme="minorHAnsi" w:hAnsiTheme="minorHAnsi"/>
          <w:b w:val="0"/>
          <w:sz w:val="24"/>
          <w:szCs w:val="24"/>
        </w:rPr>
        <w:t>formarà part de l’imprès normalitzat.</w:t>
      </w:r>
    </w:p>
    <w:p w:rsidR="004922EA" w:rsidRDefault="00C278F3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En el cas d’aprovació de l’ajut, </w:t>
      </w:r>
      <w:r w:rsidR="00E969FC">
        <w:rPr>
          <w:rFonts w:asciiTheme="minorHAnsi" w:hAnsiTheme="minorHAnsi"/>
          <w:b w:val="0"/>
          <w:sz w:val="24"/>
          <w:szCs w:val="24"/>
        </w:rPr>
        <w:t xml:space="preserve">si els cost subvencionable acceptat és </w:t>
      </w:r>
      <w:r w:rsidR="00E944E6">
        <w:rPr>
          <w:rFonts w:asciiTheme="minorHAnsi" w:hAnsiTheme="minorHAnsi"/>
          <w:b w:val="0"/>
          <w:sz w:val="24"/>
          <w:szCs w:val="24"/>
        </w:rPr>
        <w:t>menor</w:t>
      </w:r>
      <w:r w:rsidR="00E969FC">
        <w:rPr>
          <w:rFonts w:asciiTheme="minorHAnsi" w:hAnsiTheme="minorHAnsi"/>
          <w:b w:val="0"/>
          <w:sz w:val="24"/>
          <w:szCs w:val="24"/>
        </w:rPr>
        <w:t xml:space="preserve"> al cost subvencionable previst</w:t>
      </w:r>
      <w:r w:rsidR="00E944E6">
        <w:rPr>
          <w:rFonts w:asciiTheme="minorHAnsi" w:hAnsiTheme="minorHAnsi"/>
          <w:b w:val="0"/>
          <w:sz w:val="24"/>
          <w:szCs w:val="24"/>
        </w:rPr>
        <w:t xml:space="preserve"> que el beneficiari ha fet constar a la sol·licitud</w:t>
      </w:r>
      <w:r w:rsidR="00E969FC">
        <w:rPr>
          <w:rFonts w:asciiTheme="minorHAnsi" w:hAnsiTheme="minorHAnsi"/>
          <w:b w:val="0"/>
          <w:sz w:val="24"/>
          <w:szCs w:val="24"/>
        </w:rPr>
        <w:t xml:space="preserve">, ACCIÓ modificarà els indicadors que puguin estar afectats i </w:t>
      </w:r>
      <w:r>
        <w:rPr>
          <w:rFonts w:asciiTheme="minorHAnsi" w:hAnsiTheme="minorHAnsi"/>
          <w:b w:val="0"/>
          <w:sz w:val="24"/>
          <w:szCs w:val="24"/>
        </w:rPr>
        <w:t>l</w:t>
      </w:r>
      <w:r w:rsidR="004922EA">
        <w:rPr>
          <w:rFonts w:asciiTheme="minorHAnsi" w:hAnsiTheme="minorHAnsi"/>
          <w:b w:val="0"/>
          <w:sz w:val="24"/>
          <w:szCs w:val="24"/>
        </w:rPr>
        <w:t xml:space="preserve">es taules </w:t>
      </w:r>
      <w:r w:rsidR="00E969FC">
        <w:rPr>
          <w:rFonts w:asciiTheme="minorHAnsi" w:hAnsiTheme="minorHAnsi"/>
          <w:b w:val="0"/>
          <w:sz w:val="24"/>
          <w:szCs w:val="24"/>
        </w:rPr>
        <w:t xml:space="preserve">finals </w:t>
      </w:r>
      <w:r w:rsidR="004922EA">
        <w:rPr>
          <w:rFonts w:asciiTheme="minorHAnsi" w:hAnsiTheme="minorHAnsi"/>
          <w:b w:val="0"/>
          <w:sz w:val="24"/>
          <w:szCs w:val="24"/>
        </w:rPr>
        <w:t>d’indicadors</w:t>
      </w:r>
      <w:r w:rsidR="00D657C6">
        <w:rPr>
          <w:rFonts w:asciiTheme="minorHAnsi" w:hAnsiTheme="minorHAnsi"/>
          <w:b w:val="0"/>
          <w:sz w:val="24"/>
          <w:szCs w:val="24"/>
        </w:rPr>
        <w:t xml:space="preserve"> de productivitat</w:t>
      </w:r>
      <w:r w:rsidR="004922EA">
        <w:rPr>
          <w:rFonts w:asciiTheme="minorHAnsi" w:hAnsiTheme="minorHAnsi"/>
          <w:b w:val="0"/>
          <w:sz w:val="24"/>
          <w:szCs w:val="24"/>
        </w:rPr>
        <w:t xml:space="preserve"> </w:t>
      </w:r>
      <w:r w:rsidR="00E944E6">
        <w:rPr>
          <w:rFonts w:asciiTheme="minorHAnsi" w:hAnsiTheme="minorHAnsi"/>
          <w:b w:val="0"/>
          <w:sz w:val="24"/>
          <w:szCs w:val="24"/>
        </w:rPr>
        <w:t xml:space="preserve">i financer </w:t>
      </w:r>
      <w:r w:rsidR="004922EA">
        <w:rPr>
          <w:rFonts w:asciiTheme="minorHAnsi" w:hAnsiTheme="minorHAnsi"/>
          <w:b w:val="0"/>
          <w:sz w:val="24"/>
          <w:szCs w:val="24"/>
        </w:rPr>
        <w:t>FEDER de previsió s’incorporaran</w:t>
      </w:r>
      <w:r w:rsidR="00E7210F">
        <w:rPr>
          <w:rFonts w:asciiTheme="minorHAnsi" w:hAnsiTheme="minorHAnsi"/>
          <w:b w:val="0"/>
          <w:sz w:val="24"/>
          <w:szCs w:val="24"/>
        </w:rPr>
        <w:t>,</w:t>
      </w:r>
      <w:r w:rsidR="00D657C6">
        <w:rPr>
          <w:rFonts w:asciiTheme="minorHAnsi" w:hAnsiTheme="minorHAnsi"/>
          <w:b w:val="0"/>
          <w:sz w:val="24"/>
          <w:szCs w:val="24"/>
        </w:rPr>
        <w:t xml:space="preserve"> </w:t>
      </w:r>
      <w:r w:rsidR="00E7210F">
        <w:rPr>
          <w:rFonts w:asciiTheme="minorHAnsi" w:hAnsiTheme="minorHAnsi"/>
          <w:b w:val="0"/>
          <w:sz w:val="24"/>
          <w:szCs w:val="24"/>
        </w:rPr>
        <w:t>com a annex,</w:t>
      </w:r>
      <w:r w:rsidR="004922EA">
        <w:rPr>
          <w:rFonts w:asciiTheme="minorHAnsi" w:hAnsiTheme="minorHAnsi"/>
          <w:b w:val="0"/>
          <w:sz w:val="24"/>
          <w:szCs w:val="24"/>
        </w:rPr>
        <w:t xml:space="preserve"> en les resolucions d’atorgament</w:t>
      </w:r>
      <w:r w:rsidR="00E944E6">
        <w:rPr>
          <w:rFonts w:asciiTheme="minorHAnsi" w:hAnsiTheme="minorHAnsi"/>
          <w:b w:val="0"/>
          <w:sz w:val="24"/>
          <w:szCs w:val="24"/>
        </w:rPr>
        <w:t>.</w:t>
      </w:r>
    </w:p>
    <w:p w:rsidR="00E969FC" w:rsidRDefault="00E969FC" w:rsidP="00E969FC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 la re</w:t>
      </w:r>
      <w:r w:rsidR="00E944E6">
        <w:rPr>
          <w:rFonts w:asciiTheme="minorHAnsi" w:hAnsiTheme="minorHAnsi"/>
          <w:b w:val="0"/>
          <w:sz w:val="24"/>
          <w:szCs w:val="24"/>
        </w:rPr>
        <w:t>solució d’atorgament s’annexen</w:t>
      </w:r>
      <w:r>
        <w:rPr>
          <w:rFonts w:asciiTheme="minorHAnsi" w:hAnsiTheme="minorHAnsi"/>
          <w:b w:val="0"/>
          <w:sz w:val="24"/>
          <w:szCs w:val="24"/>
        </w:rPr>
        <w:t xml:space="preserve"> complimentades les taules</w:t>
      </w:r>
      <w:r w:rsidR="00E944E6">
        <w:rPr>
          <w:rFonts w:asciiTheme="minorHAnsi" w:hAnsiTheme="minorHAnsi"/>
          <w:b w:val="0"/>
          <w:sz w:val="24"/>
          <w:szCs w:val="24"/>
        </w:rPr>
        <w:t xml:space="preserve"> corresponents a la previsió.  </w:t>
      </w:r>
      <w:r>
        <w:rPr>
          <w:rFonts w:asciiTheme="minorHAnsi" w:hAnsiTheme="minorHAnsi"/>
          <w:b w:val="0"/>
          <w:sz w:val="24"/>
          <w:szCs w:val="24"/>
        </w:rPr>
        <w:t>En el moment de la justificació, els beneficiaris han de complimentar les taules corresponent</w:t>
      </w:r>
      <w:r w:rsidR="00B64F63">
        <w:rPr>
          <w:rFonts w:asciiTheme="minorHAnsi" w:hAnsiTheme="minorHAnsi"/>
          <w:b w:val="0"/>
          <w:sz w:val="24"/>
          <w:szCs w:val="24"/>
        </w:rPr>
        <w:t>s al moment de la justificació.</w:t>
      </w:r>
    </w:p>
    <w:p w:rsidR="004922EA" w:rsidRPr="004922EA" w:rsidRDefault="004922EA" w:rsidP="004922EA">
      <w:pPr>
        <w:rPr>
          <w:rFonts w:asciiTheme="minorHAnsi" w:hAnsiTheme="minorHAnsi"/>
          <w:b w:val="0"/>
          <w:sz w:val="24"/>
          <w:szCs w:val="24"/>
          <w:u w:val="single"/>
        </w:rPr>
      </w:pPr>
      <w:r>
        <w:rPr>
          <w:rFonts w:asciiTheme="minorHAnsi" w:hAnsiTheme="minorHAnsi"/>
          <w:b w:val="0"/>
          <w:sz w:val="24"/>
          <w:szCs w:val="24"/>
          <w:u w:val="single"/>
        </w:rPr>
        <w:t>Indicadors RIS3CAT e</w:t>
      </w:r>
      <w:r w:rsidRPr="004922EA">
        <w:rPr>
          <w:rFonts w:asciiTheme="minorHAnsi" w:hAnsiTheme="minorHAnsi"/>
          <w:b w:val="0"/>
          <w:sz w:val="24"/>
          <w:szCs w:val="24"/>
          <w:u w:val="single"/>
        </w:rPr>
        <w:t>n el moment de la sol·licitud</w:t>
      </w:r>
    </w:p>
    <w:p w:rsidR="00C06BA7" w:rsidRDefault="004922EA" w:rsidP="004922EA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 l’imprès de sol·licitud</w:t>
      </w:r>
      <w:r w:rsidR="00695857">
        <w:rPr>
          <w:rFonts w:asciiTheme="minorHAnsi" w:hAnsiTheme="minorHAnsi"/>
          <w:b w:val="0"/>
          <w:sz w:val="24"/>
          <w:szCs w:val="24"/>
        </w:rPr>
        <w:t>, cada un dels participants del projecte haurà de</w:t>
      </w:r>
      <w:r>
        <w:rPr>
          <w:rFonts w:asciiTheme="minorHAnsi" w:hAnsiTheme="minorHAnsi"/>
          <w:b w:val="0"/>
          <w:sz w:val="24"/>
          <w:szCs w:val="24"/>
        </w:rPr>
        <w:t xml:space="preserve"> complimentar </w:t>
      </w:r>
      <w:r w:rsidR="00695857">
        <w:rPr>
          <w:rFonts w:asciiTheme="minorHAnsi" w:hAnsiTheme="minorHAnsi"/>
          <w:b w:val="0"/>
          <w:sz w:val="24"/>
          <w:szCs w:val="24"/>
        </w:rPr>
        <w:t xml:space="preserve">una taula amb </w:t>
      </w:r>
      <w:r>
        <w:rPr>
          <w:rFonts w:asciiTheme="minorHAnsi" w:hAnsiTheme="minorHAnsi"/>
          <w:b w:val="0"/>
          <w:sz w:val="24"/>
          <w:szCs w:val="24"/>
        </w:rPr>
        <w:t xml:space="preserve">els indicadors RIS3CAT de previsió.  </w:t>
      </w:r>
      <w:r w:rsidR="00E7210F">
        <w:rPr>
          <w:rFonts w:asciiTheme="minorHAnsi" w:hAnsiTheme="minorHAnsi"/>
          <w:b w:val="0"/>
          <w:sz w:val="24"/>
          <w:szCs w:val="24"/>
        </w:rPr>
        <w:t>Aquesta taula</w:t>
      </w:r>
      <w:r w:rsidR="00695857">
        <w:rPr>
          <w:rFonts w:asciiTheme="minorHAnsi" w:hAnsiTheme="minorHAnsi"/>
          <w:b w:val="0"/>
          <w:sz w:val="24"/>
          <w:szCs w:val="24"/>
        </w:rPr>
        <w:t xml:space="preserve"> d’indicadors</w:t>
      </w:r>
      <w:r w:rsidR="00E7210F">
        <w:rPr>
          <w:rFonts w:asciiTheme="minorHAnsi" w:hAnsiTheme="minorHAnsi"/>
          <w:b w:val="0"/>
          <w:sz w:val="24"/>
          <w:szCs w:val="24"/>
        </w:rPr>
        <w:t xml:space="preserve"> formarà part de l’imprès normalitzat.</w:t>
      </w:r>
      <w:r w:rsidR="00C06BA7">
        <w:rPr>
          <w:rFonts w:asciiTheme="minorHAnsi" w:hAnsiTheme="minorHAnsi"/>
          <w:b w:val="0"/>
          <w:sz w:val="24"/>
          <w:szCs w:val="24"/>
        </w:rPr>
        <w:t xml:space="preserve"> La informació haurà de ser </w:t>
      </w:r>
      <w:r w:rsidR="00B64F63">
        <w:rPr>
          <w:rFonts w:asciiTheme="minorHAnsi" w:hAnsiTheme="minorHAnsi"/>
          <w:b w:val="0"/>
          <w:sz w:val="24"/>
          <w:szCs w:val="24"/>
        </w:rPr>
        <w:t>distribuïda anualment</w:t>
      </w:r>
      <w:r w:rsidR="00C06BA7">
        <w:rPr>
          <w:rFonts w:asciiTheme="minorHAnsi" w:hAnsiTheme="minorHAnsi"/>
          <w:b w:val="0"/>
          <w:sz w:val="24"/>
          <w:szCs w:val="24"/>
        </w:rPr>
        <w:t xml:space="preserve"> i acumulada.</w:t>
      </w:r>
    </w:p>
    <w:p w:rsidR="004922EA" w:rsidRPr="00F6120F" w:rsidRDefault="004922EA" w:rsidP="00F022F2">
      <w:pPr>
        <w:rPr>
          <w:rFonts w:asciiTheme="minorHAnsi" w:hAnsiTheme="minorHAnsi"/>
          <w:b w:val="0"/>
          <w:sz w:val="24"/>
          <w:szCs w:val="24"/>
          <w:u w:val="single"/>
        </w:rPr>
      </w:pPr>
      <w:r>
        <w:rPr>
          <w:rFonts w:asciiTheme="minorHAnsi" w:hAnsiTheme="minorHAnsi"/>
          <w:b w:val="0"/>
          <w:sz w:val="24"/>
          <w:szCs w:val="24"/>
          <w:u w:val="single"/>
        </w:rPr>
        <w:t xml:space="preserve">Indicadors </w:t>
      </w:r>
      <w:r w:rsidR="00E7210F">
        <w:rPr>
          <w:rFonts w:asciiTheme="minorHAnsi" w:hAnsiTheme="minorHAnsi"/>
          <w:b w:val="0"/>
          <w:sz w:val="24"/>
          <w:szCs w:val="24"/>
          <w:u w:val="single"/>
        </w:rPr>
        <w:t>de productivitat</w:t>
      </w:r>
      <w:r w:rsidR="00C06BA7">
        <w:rPr>
          <w:rFonts w:asciiTheme="minorHAnsi" w:hAnsiTheme="minorHAnsi"/>
          <w:b w:val="0"/>
          <w:sz w:val="24"/>
          <w:szCs w:val="24"/>
          <w:u w:val="single"/>
        </w:rPr>
        <w:t xml:space="preserve"> i financer</w:t>
      </w:r>
      <w:r w:rsidR="00E7210F"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 w:val="0"/>
          <w:sz w:val="24"/>
          <w:szCs w:val="24"/>
          <w:u w:val="single"/>
        </w:rPr>
        <w:t>FEDER i RIS3CAT e</w:t>
      </w:r>
      <w:r w:rsidRPr="004922EA">
        <w:rPr>
          <w:rFonts w:asciiTheme="minorHAnsi" w:hAnsiTheme="minorHAnsi"/>
          <w:b w:val="0"/>
          <w:sz w:val="24"/>
          <w:szCs w:val="24"/>
          <w:u w:val="single"/>
        </w:rPr>
        <w:t>n el moment de la justificació</w:t>
      </w:r>
    </w:p>
    <w:p w:rsidR="00FA1159" w:rsidRDefault="00E7210F" w:rsidP="00F022F2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D’acord amb l’establert a les bases reguladores, en el moment de la justificació el beneficiari haurà d’informar</w:t>
      </w:r>
      <w:r w:rsidR="00C278F3">
        <w:rPr>
          <w:rFonts w:asciiTheme="minorHAnsi" w:hAnsiTheme="minorHAnsi"/>
          <w:b w:val="0"/>
          <w:sz w:val="24"/>
          <w:szCs w:val="24"/>
        </w:rPr>
        <w:t xml:space="preserve"> dels valors d’execució</w:t>
      </w:r>
      <w:r>
        <w:rPr>
          <w:rFonts w:asciiTheme="minorHAnsi" w:hAnsiTheme="minorHAnsi"/>
          <w:b w:val="0"/>
          <w:sz w:val="24"/>
          <w:szCs w:val="24"/>
        </w:rPr>
        <w:t xml:space="preserve"> dels indicadors del projecte subvencionat mitjançant l’aportació de la següent documentació:</w:t>
      </w:r>
    </w:p>
    <w:p w:rsidR="00E7210F" w:rsidRDefault="00C278F3" w:rsidP="00C06BA7">
      <w:pPr>
        <w:pStyle w:val="Prrafodelista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Taula d’i</w:t>
      </w:r>
      <w:r w:rsidR="00E7210F">
        <w:rPr>
          <w:rFonts w:asciiTheme="minorHAnsi" w:hAnsiTheme="minorHAnsi"/>
          <w:b w:val="0"/>
          <w:sz w:val="24"/>
          <w:szCs w:val="24"/>
        </w:rPr>
        <w:t xml:space="preserve">ndicadors de </w:t>
      </w:r>
      <w:proofErr w:type="spellStart"/>
      <w:r w:rsidR="00E7210F">
        <w:rPr>
          <w:rFonts w:asciiTheme="minorHAnsi" w:hAnsiTheme="minorHAnsi"/>
          <w:b w:val="0"/>
          <w:sz w:val="24"/>
          <w:szCs w:val="24"/>
        </w:rPr>
        <w:t>productivat</w:t>
      </w:r>
      <w:proofErr w:type="spellEnd"/>
      <w:r w:rsidR="00E7210F">
        <w:rPr>
          <w:rFonts w:asciiTheme="minorHAnsi" w:hAnsiTheme="minorHAnsi"/>
          <w:b w:val="0"/>
          <w:sz w:val="24"/>
          <w:szCs w:val="24"/>
        </w:rPr>
        <w:t xml:space="preserve"> </w:t>
      </w:r>
      <w:r w:rsidR="00C06BA7">
        <w:rPr>
          <w:rFonts w:asciiTheme="minorHAnsi" w:hAnsiTheme="minorHAnsi"/>
          <w:b w:val="0"/>
          <w:sz w:val="24"/>
          <w:szCs w:val="24"/>
        </w:rPr>
        <w:t xml:space="preserve">i financer </w:t>
      </w:r>
      <w:r w:rsidR="00E7210F">
        <w:rPr>
          <w:rFonts w:asciiTheme="minorHAnsi" w:hAnsiTheme="minorHAnsi"/>
          <w:b w:val="0"/>
          <w:sz w:val="24"/>
          <w:szCs w:val="24"/>
        </w:rPr>
        <w:t>FEDER segons el model disponible a la pàgina web d’ACCIÓ (acció.gencat.cat)</w:t>
      </w:r>
    </w:p>
    <w:p w:rsidR="00E7210F" w:rsidRDefault="00C278F3" w:rsidP="00C06BA7">
      <w:pPr>
        <w:pStyle w:val="Prrafodelista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Taula d’i</w:t>
      </w:r>
      <w:r w:rsidR="00E7210F">
        <w:rPr>
          <w:rFonts w:asciiTheme="minorHAnsi" w:hAnsiTheme="minorHAnsi"/>
          <w:b w:val="0"/>
          <w:sz w:val="24"/>
          <w:szCs w:val="24"/>
        </w:rPr>
        <w:t xml:space="preserve">ndicadors RIS3CAT segons el model </w:t>
      </w:r>
      <w:r w:rsidR="00695857">
        <w:rPr>
          <w:rFonts w:asciiTheme="minorHAnsi" w:hAnsiTheme="minorHAnsi"/>
          <w:b w:val="0"/>
          <w:sz w:val="24"/>
          <w:szCs w:val="24"/>
        </w:rPr>
        <w:t>disponible</w:t>
      </w:r>
      <w:r w:rsidR="00E7210F">
        <w:rPr>
          <w:rFonts w:asciiTheme="minorHAnsi" w:hAnsiTheme="minorHAnsi"/>
          <w:b w:val="0"/>
          <w:sz w:val="24"/>
          <w:szCs w:val="24"/>
        </w:rPr>
        <w:t xml:space="preserve"> a la pàgina web d’ACCIÓ (acció.gencat.cat)</w:t>
      </w:r>
    </w:p>
    <w:sectPr w:rsidR="00E7210F" w:rsidSect="00F543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B2" w:rsidRDefault="00FF3EB2">
      <w:r>
        <w:separator/>
      </w:r>
    </w:p>
  </w:endnote>
  <w:endnote w:type="continuationSeparator" w:id="0">
    <w:p w:rsidR="00FF3EB2" w:rsidRDefault="00FF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FB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569095"/>
      <w:docPartObj>
        <w:docPartGallery w:val="Page Numbers (Bottom of Page)"/>
        <w:docPartUnique/>
      </w:docPartObj>
    </w:sdtPr>
    <w:sdtEndPr>
      <w:rPr>
        <w:b w:val="0"/>
        <w:sz w:val="14"/>
        <w:szCs w:val="14"/>
      </w:rPr>
    </w:sdtEndPr>
    <w:sdtContent>
      <w:p w:rsidR="00391A55" w:rsidRPr="00391A55" w:rsidRDefault="00391A55" w:rsidP="00391A55">
        <w:pPr>
          <w:pStyle w:val="Piedepgina"/>
          <w:spacing w:after="0"/>
          <w:jc w:val="right"/>
          <w:rPr>
            <w:b w:val="0"/>
            <w:sz w:val="14"/>
            <w:szCs w:val="14"/>
          </w:rPr>
        </w:pPr>
        <w:r w:rsidRPr="00391A55">
          <w:rPr>
            <w:rFonts w:asciiTheme="minorHAnsi" w:hAnsiTheme="minorHAnsi" w:cs="Times New Roman"/>
            <w:b w:val="0"/>
            <w:noProof/>
            <w:sz w:val="14"/>
            <w:szCs w:val="14"/>
            <w:lang w:eastAsia="ca-ES"/>
          </w:rPr>
          <w:drawing>
            <wp:anchor distT="0" distB="0" distL="114300" distR="114300" simplePos="0" relativeHeight="251675648" behindDoc="0" locked="0" layoutInCell="1" allowOverlap="1" wp14:anchorId="1EA857F4" wp14:editId="3B42F958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126490" cy="291465"/>
              <wp:effectExtent l="0" t="0" r="0" b="0"/>
              <wp:wrapNone/>
              <wp:docPr id="8" name="Imagen 6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91A55">
          <w:rPr>
            <w:b w:val="0"/>
            <w:sz w:val="14"/>
            <w:szCs w:val="14"/>
          </w:rPr>
          <w:t>D.RD.48</w:t>
        </w:r>
      </w:p>
      <w:p w:rsidR="00FF3EB2" w:rsidRPr="00391A55" w:rsidRDefault="00391A55" w:rsidP="00391A55">
        <w:pPr>
          <w:pStyle w:val="Piedepgina"/>
          <w:spacing w:after="0"/>
          <w:jc w:val="right"/>
          <w:rPr>
            <w:b w:val="0"/>
            <w:sz w:val="14"/>
            <w:szCs w:val="14"/>
          </w:rPr>
        </w:pPr>
        <w:r w:rsidRPr="00391A55">
          <w:rPr>
            <w:b w:val="0"/>
            <w:sz w:val="14"/>
            <w:szCs w:val="14"/>
          </w:rPr>
          <w:t xml:space="preserve">Versió </w:t>
        </w:r>
        <w:r w:rsidR="00EC0847">
          <w:rPr>
            <w:b w:val="0"/>
            <w:sz w:val="14"/>
            <w:szCs w:val="14"/>
          </w:rPr>
          <w:t>2, 11 de febrer de 2019</w:t>
        </w:r>
      </w:p>
    </w:sdtContent>
  </w:sdt>
  <w:p w:rsidR="00FF3EB2" w:rsidRDefault="00FF3E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2" w:rsidRPr="00A208CD" w:rsidRDefault="00FF3EB2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FF3EB2" w:rsidRPr="00A208CD" w:rsidRDefault="00FF3EB2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FF3EB2" w:rsidRPr="00A208CD" w:rsidRDefault="00FF3EB2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B2" w:rsidRDefault="00FF3EB2">
      <w:r>
        <w:separator/>
      </w:r>
    </w:p>
  </w:footnote>
  <w:footnote w:type="continuationSeparator" w:id="0">
    <w:p w:rsidR="00FF3EB2" w:rsidRDefault="00FF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2" w:rsidRDefault="00FF3EB2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EB2" w:rsidRDefault="00FF3EB2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2" w:rsidRPr="00A81F88" w:rsidRDefault="005A637D" w:rsidP="001B2F5E">
    <w:pPr>
      <w:pStyle w:val="Encabezado"/>
      <w:spacing w:line="276" w:lineRule="auto"/>
      <w:ind w:right="360"/>
      <w:rPr>
        <w:rFonts w:asciiTheme="minorHAnsi" w:hAnsiTheme="minorHAnsi"/>
        <w:lang w:val="es-ES_tradnl"/>
      </w:rPr>
    </w:pPr>
    <w:r>
      <w:rPr>
        <w:rFonts w:asciiTheme="minorHAnsi" w:hAnsiTheme="minorHAnsi"/>
        <w:noProof/>
        <w:szCs w:val="24"/>
        <w:lang w:eastAsia="ca-ES"/>
      </w:rPr>
      <w:drawing>
        <wp:anchor distT="0" distB="0" distL="114300" distR="114300" simplePos="0" relativeHeight="251673600" behindDoc="0" locked="0" layoutInCell="1" allowOverlap="1" wp14:anchorId="04CA5589" wp14:editId="61400DC8">
          <wp:simplePos x="0" y="0"/>
          <wp:positionH relativeFrom="margin">
            <wp:posOffset>3638550</wp:posOffset>
          </wp:positionH>
          <wp:positionV relativeFrom="margin">
            <wp:posOffset>-527685</wp:posOffset>
          </wp:positionV>
          <wp:extent cx="2916000" cy="408767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40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F3EB2"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216FB7DB" wp14:editId="55ED1EFB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B2">
      <w:rPr>
        <w:rFonts w:asciiTheme="minorHAnsi" w:hAnsiTheme="minorHAnsi"/>
        <w:lang w:val="es-ES_tradnl"/>
      </w:rPr>
      <w:tab/>
    </w:r>
    <w:r w:rsidR="00FF3EB2">
      <w:rPr>
        <w:rFonts w:asciiTheme="minorHAnsi" w:hAnsiTheme="minorHAnsi"/>
        <w:lang w:val="es-ES_trad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2" w:rsidRPr="00A81F88" w:rsidRDefault="00FF3EB2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27"/>
    <w:multiLevelType w:val="hybridMultilevel"/>
    <w:tmpl w:val="57EEC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84338"/>
    <w:multiLevelType w:val="hybridMultilevel"/>
    <w:tmpl w:val="7BF01986"/>
    <w:lvl w:ilvl="0" w:tplc="8348E120">
      <w:start w:val="1"/>
      <w:numFmt w:val="lowerLetter"/>
      <w:lvlText w:val="%1)"/>
      <w:lvlJc w:val="left"/>
      <w:pPr>
        <w:ind w:left="720" w:hanging="360"/>
      </w:pPr>
      <w:rPr>
        <w:rFonts w:ascii="Helvetica 55" w:eastAsia="Times New Roman" w:hAnsi="Helvetica 55"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735B3"/>
    <w:multiLevelType w:val="hybridMultilevel"/>
    <w:tmpl w:val="21C027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30"/>
    <w:rsid w:val="00001DDB"/>
    <w:rsid w:val="000037BC"/>
    <w:rsid w:val="00027884"/>
    <w:rsid w:val="0002790D"/>
    <w:rsid w:val="000633D7"/>
    <w:rsid w:val="00064810"/>
    <w:rsid w:val="00066B5F"/>
    <w:rsid w:val="000806F3"/>
    <w:rsid w:val="0008456A"/>
    <w:rsid w:val="000925E1"/>
    <w:rsid w:val="000A2DA5"/>
    <w:rsid w:val="000A7E3A"/>
    <w:rsid w:val="000C0C19"/>
    <w:rsid w:val="000E0E4F"/>
    <w:rsid w:val="0011635F"/>
    <w:rsid w:val="001321BE"/>
    <w:rsid w:val="00143F88"/>
    <w:rsid w:val="001506B7"/>
    <w:rsid w:val="00153492"/>
    <w:rsid w:val="001534FF"/>
    <w:rsid w:val="001556C2"/>
    <w:rsid w:val="001A1D30"/>
    <w:rsid w:val="001B2F5E"/>
    <w:rsid w:val="001B58CD"/>
    <w:rsid w:val="001C0878"/>
    <w:rsid w:val="001E70DF"/>
    <w:rsid w:val="001F2EB0"/>
    <w:rsid w:val="001F2FB0"/>
    <w:rsid w:val="002331E5"/>
    <w:rsid w:val="00257C01"/>
    <w:rsid w:val="00270307"/>
    <w:rsid w:val="002855B5"/>
    <w:rsid w:val="00293035"/>
    <w:rsid w:val="002A3035"/>
    <w:rsid w:val="002B23A6"/>
    <w:rsid w:val="002C3ABF"/>
    <w:rsid w:val="002E248E"/>
    <w:rsid w:val="00305273"/>
    <w:rsid w:val="00315A46"/>
    <w:rsid w:val="00322075"/>
    <w:rsid w:val="003343C0"/>
    <w:rsid w:val="00342091"/>
    <w:rsid w:val="00351931"/>
    <w:rsid w:val="00353D32"/>
    <w:rsid w:val="003614BD"/>
    <w:rsid w:val="00372F08"/>
    <w:rsid w:val="00384FF9"/>
    <w:rsid w:val="00391A55"/>
    <w:rsid w:val="003A4EF1"/>
    <w:rsid w:val="003A70B1"/>
    <w:rsid w:val="003C729F"/>
    <w:rsid w:val="003C74AD"/>
    <w:rsid w:val="003D6A97"/>
    <w:rsid w:val="003E4603"/>
    <w:rsid w:val="00402648"/>
    <w:rsid w:val="00425F3C"/>
    <w:rsid w:val="00444894"/>
    <w:rsid w:val="0047161D"/>
    <w:rsid w:val="004737E2"/>
    <w:rsid w:val="0048468D"/>
    <w:rsid w:val="00485A0A"/>
    <w:rsid w:val="0049024C"/>
    <w:rsid w:val="004922EA"/>
    <w:rsid w:val="004B0A35"/>
    <w:rsid w:val="004B35A8"/>
    <w:rsid w:val="004C41FE"/>
    <w:rsid w:val="004C6CE5"/>
    <w:rsid w:val="004D51BD"/>
    <w:rsid w:val="004F37E7"/>
    <w:rsid w:val="00557E90"/>
    <w:rsid w:val="00562A5A"/>
    <w:rsid w:val="005957B3"/>
    <w:rsid w:val="005A0512"/>
    <w:rsid w:val="005A084C"/>
    <w:rsid w:val="005A392B"/>
    <w:rsid w:val="005A637D"/>
    <w:rsid w:val="005B351C"/>
    <w:rsid w:val="005C076A"/>
    <w:rsid w:val="005C153B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95857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2181E"/>
    <w:rsid w:val="00740886"/>
    <w:rsid w:val="00750FB5"/>
    <w:rsid w:val="00764AC1"/>
    <w:rsid w:val="00772502"/>
    <w:rsid w:val="0077504F"/>
    <w:rsid w:val="0079221D"/>
    <w:rsid w:val="007B0008"/>
    <w:rsid w:val="007B46B9"/>
    <w:rsid w:val="007C44EA"/>
    <w:rsid w:val="007D4274"/>
    <w:rsid w:val="0080082C"/>
    <w:rsid w:val="0081224E"/>
    <w:rsid w:val="00812816"/>
    <w:rsid w:val="00815448"/>
    <w:rsid w:val="00825C4D"/>
    <w:rsid w:val="0083762F"/>
    <w:rsid w:val="00837BDB"/>
    <w:rsid w:val="008613D8"/>
    <w:rsid w:val="008640E3"/>
    <w:rsid w:val="008669C1"/>
    <w:rsid w:val="00876F10"/>
    <w:rsid w:val="00880C55"/>
    <w:rsid w:val="00894061"/>
    <w:rsid w:val="00897FCA"/>
    <w:rsid w:val="008A384B"/>
    <w:rsid w:val="008B0105"/>
    <w:rsid w:val="008C3E4A"/>
    <w:rsid w:val="008C5696"/>
    <w:rsid w:val="008D23D3"/>
    <w:rsid w:val="008D42BC"/>
    <w:rsid w:val="008D673B"/>
    <w:rsid w:val="00913ECF"/>
    <w:rsid w:val="009337E8"/>
    <w:rsid w:val="00937860"/>
    <w:rsid w:val="00942583"/>
    <w:rsid w:val="00986577"/>
    <w:rsid w:val="009A404B"/>
    <w:rsid w:val="009B5977"/>
    <w:rsid w:val="009C11D6"/>
    <w:rsid w:val="009C6ABF"/>
    <w:rsid w:val="009D146F"/>
    <w:rsid w:val="009F19AC"/>
    <w:rsid w:val="00A005BF"/>
    <w:rsid w:val="00A208CD"/>
    <w:rsid w:val="00A2409A"/>
    <w:rsid w:val="00A3212C"/>
    <w:rsid w:val="00A46014"/>
    <w:rsid w:val="00A47FDA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0337"/>
    <w:rsid w:val="00B341EE"/>
    <w:rsid w:val="00B6251F"/>
    <w:rsid w:val="00B64F63"/>
    <w:rsid w:val="00B7188C"/>
    <w:rsid w:val="00BC5F16"/>
    <w:rsid w:val="00BD4016"/>
    <w:rsid w:val="00BE06CF"/>
    <w:rsid w:val="00C06BA7"/>
    <w:rsid w:val="00C07D7C"/>
    <w:rsid w:val="00C20ACA"/>
    <w:rsid w:val="00C278F3"/>
    <w:rsid w:val="00C36807"/>
    <w:rsid w:val="00C52D37"/>
    <w:rsid w:val="00C738D3"/>
    <w:rsid w:val="00C92631"/>
    <w:rsid w:val="00CB70ED"/>
    <w:rsid w:val="00CD1369"/>
    <w:rsid w:val="00CD6E53"/>
    <w:rsid w:val="00CD7F89"/>
    <w:rsid w:val="00CE3E93"/>
    <w:rsid w:val="00CF1EDD"/>
    <w:rsid w:val="00D32366"/>
    <w:rsid w:val="00D45CA3"/>
    <w:rsid w:val="00D657C6"/>
    <w:rsid w:val="00D66198"/>
    <w:rsid w:val="00D70196"/>
    <w:rsid w:val="00D83CDA"/>
    <w:rsid w:val="00D94AD4"/>
    <w:rsid w:val="00DA31AE"/>
    <w:rsid w:val="00DC7142"/>
    <w:rsid w:val="00DD5A05"/>
    <w:rsid w:val="00DD5F91"/>
    <w:rsid w:val="00DD74C7"/>
    <w:rsid w:val="00DF352C"/>
    <w:rsid w:val="00E255B6"/>
    <w:rsid w:val="00E30F92"/>
    <w:rsid w:val="00E34124"/>
    <w:rsid w:val="00E40585"/>
    <w:rsid w:val="00E51DAC"/>
    <w:rsid w:val="00E52C68"/>
    <w:rsid w:val="00E604E2"/>
    <w:rsid w:val="00E7210F"/>
    <w:rsid w:val="00E74932"/>
    <w:rsid w:val="00E87838"/>
    <w:rsid w:val="00E9394F"/>
    <w:rsid w:val="00E944E6"/>
    <w:rsid w:val="00E969FC"/>
    <w:rsid w:val="00EA5C32"/>
    <w:rsid w:val="00EB78CA"/>
    <w:rsid w:val="00EC0847"/>
    <w:rsid w:val="00EE1194"/>
    <w:rsid w:val="00EF33DA"/>
    <w:rsid w:val="00EF7C73"/>
    <w:rsid w:val="00F022F2"/>
    <w:rsid w:val="00F242F3"/>
    <w:rsid w:val="00F33DAF"/>
    <w:rsid w:val="00F35D42"/>
    <w:rsid w:val="00F50B0A"/>
    <w:rsid w:val="00F53F35"/>
    <w:rsid w:val="00F54381"/>
    <w:rsid w:val="00F54678"/>
    <w:rsid w:val="00F57349"/>
    <w:rsid w:val="00F6120F"/>
    <w:rsid w:val="00F74C77"/>
    <w:rsid w:val="00F86A46"/>
    <w:rsid w:val="00F93431"/>
    <w:rsid w:val="00F9450A"/>
    <w:rsid w:val="00FA1159"/>
    <w:rsid w:val="00FB3BD9"/>
    <w:rsid w:val="00FC0F4C"/>
    <w:rsid w:val="00FC1ADE"/>
    <w:rsid w:val="00FC34FC"/>
    <w:rsid w:val="00FD0FE4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BB6FDFF4-23EA-4378-AD53-EB1BEA87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FA11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3343C0"/>
    <w:pPr>
      <w:ind w:left="720"/>
      <w:contextualSpacing/>
    </w:pPr>
  </w:style>
  <w:style w:type="character" w:styleId="Refdecomentario">
    <w:name w:val="annotation reference"/>
    <w:rsid w:val="003343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43C0"/>
    <w:pPr>
      <w:spacing w:after="0"/>
      <w:jc w:val="left"/>
    </w:pPr>
    <w:rPr>
      <w:rFonts w:ascii="Times New Roman" w:hAnsi="Times New Roman" w:cs="Times New Roman"/>
      <w:b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3343C0"/>
    <w:rPr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33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343C0"/>
    <w:rPr>
      <w:rFonts w:ascii="Segoe UI" w:hAnsi="Segoe UI" w:cs="Segoe UI"/>
      <w:b/>
      <w:sz w:val="18"/>
      <w:szCs w:val="18"/>
      <w:lang w:eastAsia="en-US"/>
    </w:rPr>
  </w:style>
  <w:style w:type="table" w:styleId="Tablaconcuadrcula">
    <w:name w:val="Table Grid"/>
    <w:basedOn w:val="Tablanormal"/>
    <w:rsid w:val="0033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FA1159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315A46"/>
    <w:rPr>
      <w:i/>
      <w:iCs/>
    </w:rPr>
  </w:style>
  <w:style w:type="character" w:styleId="Hipervnculo">
    <w:name w:val="Hyperlink"/>
    <w:basedOn w:val="Fuentedeprrafopredeter"/>
    <w:unhideWhenUsed/>
    <w:rsid w:val="00315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unya2020.gencat.cat/ca/estrategies/ris3ca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12505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Fina Sancho</dc:creator>
  <cp:keywords/>
  <dc:description/>
  <cp:lastModifiedBy>Marta Santamaria</cp:lastModifiedBy>
  <cp:revision>2</cp:revision>
  <cp:lastPrinted>2017-07-26T08:22:00Z</cp:lastPrinted>
  <dcterms:created xsi:type="dcterms:W3CDTF">2019-02-12T09:40:00Z</dcterms:created>
  <dcterms:modified xsi:type="dcterms:W3CDTF">2019-02-12T09:40:00Z</dcterms:modified>
</cp:coreProperties>
</file>