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72" w:rsidRDefault="00E32272" w:rsidP="00F6186B"/>
    <w:p w:rsidR="00302BB6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AE63C8" w:rsidRDefault="00AE63C8" w:rsidP="00AE6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5B0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E46F" wp14:editId="60C64991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342900" cy="1028700"/>
                <wp:effectExtent l="0" t="0" r="0" b="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3C8" w:rsidRDefault="00AE63C8" w:rsidP="00AE63C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6E46F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in;margin-top:15.2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" filled="f" stroked="f">
                <v:textbox style="layout-flow:vertical;mso-layout-flow-alt:bottom-to-top">
                  <w:txbxContent>
                    <w:p w:rsidR="00AE63C8" w:rsidRDefault="00AE63C8" w:rsidP="00AE63C8"/>
                  </w:txbxContent>
                </v:textbox>
                <w10:wrap type="square"/>
              </v:shape>
            </w:pict>
          </mc:Fallback>
        </mc:AlternateContent>
      </w:r>
      <w:r w:rsidRPr="005B0D5F">
        <w:rPr>
          <w:rFonts w:ascii="Arial" w:hAnsi="Arial"/>
          <w:b/>
          <w:sz w:val="24"/>
          <w:szCs w:val="24"/>
        </w:rPr>
        <w:t>Subvencions a galeries d’art per a la programació d’exposicions a Catalunya</w:t>
      </w:r>
    </w:p>
    <w:p w:rsidR="00AE63C8" w:rsidRPr="004C1617" w:rsidRDefault="00AE63C8" w:rsidP="004C1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</w:p>
    <w:p w:rsidR="00302BB6" w:rsidRPr="00AE63C8" w:rsidRDefault="00AE63C8" w:rsidP="00AE6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18"/>
          <w:szCs w:val="18"/>
        </w:rPr>
      </w:pPr>
      <w:r w:rsidRPr="00AE63C8">
        <w:rPr>
          <w:rFonts w:ascii="Arial" w:hAnsi="Arial"/>
          <w:b/>
          <w:sz w:val="18"/>
          <w:szCs w:val="18"/>
        </w:rPr>
        <w:t>MODALITAT B</w:t>
      </w:r>
    </w:p>
    <w:p w:rsidR="00302BB6" w:rsidRPr="00171EE2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  <w:sz w:val="18"/>
          <w:szCs w:val="18"/>
        </w:rPr>
      </w:pPr>
    </w:p>
    <w:p w:rsidR="00302BB6" w:rsidRPr="00E330B7" w:rsidRDefault="00302BB6" w:rsidP="00F6186B">
      <w:pPr>
        <w:rPr>
          <w:rFonts w:ascii="Arial" w:hAnsi="Arial" w:cs="Arial"/>
        </w:rPr>
      </w:pPr>
    </w:p>
    <w:p w:rsidR="007154CC" w:rsidRDefault="007154CC" w:rsidP="00302BB6">
      <w:pPr>
        <w:jc w:val="center"/>
        <w:rPr>
          <w:rFonts w:ascii="Arial" w:hAnsi="Arial" w:cs="Arial"/>
        </w:rPr>
      </w:pPr>
    </w:p>
    <w:p w:rsidR="00F6186B" w:rsidRPr="0016432A" w:rsidRDefault="00302BB6" w:rsidP="00302BB6">
      <w:pPr>
        <w:jc w:val="center"/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MEMÒRIA DEL PROJECTE</w:t>
      </w:r>
    </w:p>
    <w:p w:rsidR="00302BB6" w:rsidRPr="0016432A" w:rsidRDefault="00302BB6" w:rsidP="00302BB6">
      <w:pPr>
        <w:jc w:val="center"/>
        <w:rPr>
          <w:sz w:val="20"/>
        </w:rPr>
      </w:pPr>
    </w:p>
    <w:p w:rsidR="00302BB6" w:rsidRPr="0016432A" w:rsidRDefault="00302BB6" w:rsidP="00302BB6">
      <w:pPr>
        <w:rPr>
          <w:rFonts w:ascii="Arial" w:hAnsi="Arial" w:cs="Arial"/>
          <w:sz w:val="20"/>
        </w:rPr>
      </w:pPr>
    </w:p>
    <w:p w:rsidR="00302BB6" w:rsidRPr="0016432A" w:rsidRDefault="00302BB6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16432A">
        <w:rPr>
          <w:rFonts w:ascii="Arial" w:hAnsi="Arial" w:cs="Arial"/>
          <w:b/>
          <w:sz w:val="20"/>
        </w:rPr>
        <w:t>DADES D’IDENTIFICACIÓ DE L’EMPRESA</w:t>
      </w: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Pr="0016432A" w:rsidRDefault="00302BB6" w:rsidP="00302BB6">
      <w:pPr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Nom de la galeria:</w:t>
      </w:r>
    </w:p>
    <w:p w:rsidR="00302BB6" w:rsidRPr="0016432A" w:rsidRDefault="00302BB6" w:rsidP="00302BB6">
      <w:pPr>
        <w:rPr>
          <w:rFonts w:ascii="Arial" w:hAnsi="Arial" w:cs="Arial"/>
          <w:sz w:val="20"/>
        </w:rPr>
      </w:pPr>
    </w:p>
    <w:p w:rsidR="00302BB6" w:rsidRPr="0016432A" w:rsidRDefault="00302BB6" w:rsidP="00302BB6">
      <w:pPr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Nom del projecte:</w:t>
      </w:r>
    </w:p>
    <w:p w:rsidR="00302BB6" w:rsidRPr="0016432A" w:rsidRDefault="00302BB6" w:rsidP="00302BB6">
      <w:pPr>
        <w:rPr>
          <w:rFonts w:ascii="Arial" w:hAnsi="Arial" w:cs="Arial"/>
          <w:sz w:val="20"/>
        </w:rPr>
      </w:pPr>
    </w:p>
    <w:p w:rsidR="00302BB6" w:rsidRPr="0016432A" w:rsidRDefault="00302BB6" w:rsidP="00302BB6">
      <w:pPr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Breu descripció del projecte:</w:t>
      </w: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Pr="0016432A" w:rsidRDefault="00B3578D" w:rsidP="00302BB6">
      <w:pPr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Llengua emprada en el projecte objecte de subvenció</w:t>
      </w:r>
      <w:r w:rsidR="0034532C">
        <w:rPr>
          <w:rFonts w:ascii="Arial" w:hAnsi="Arial" w:cs="Arial"/>
          <w:sz w:val="20"/>
        </w:rPr>
        <w:t xml:space="preserve"> (</w:t>
      </w:r>
      <w:r w:rsidR="0034532C" w:rsidRPr="0034532C">
        <w:rPr>
          <w:rFonts w:ascii="Arial" w:hAnsi="Arial" w:cs="Arial"/>
          <w:i/>
          <w:sz w:val="16"/>
          <w:szCs w:val="16"/>
        </w:rPr>
        <w:t>acreditar-ho documentalment</w:t>
      </w:r>
      <w:r w:rsidR="0034532C">
        <w:rPr>
          <w:rFonts w:ascii="Arial" w:hAnsi="Arial" w:cs="Arial"/>
          <w:sz w:val="20"/>
        </w:rPr>
        <w:t>)</w:t>
      </w:r>
      <w:r w:rsidRPr="0016432A">
        <w:rPr>
          <w:rFonts w:ascii="Arial" w:hAnsi="Arial" w:cs="Arial"/>
          <w:sz w:val="20"/>
        </w:rPr>
        <w:t xml:space="preserve">: </w:t>
      </w: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Pr="0016432A" w:rsidRDefault="00302BB6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16432A">
        <w:rPr>
          <w:rFonts w:ascii="Arial" w:hAnsi="Arial" w:cs="Arial"/>
          <w:b/>
          <w:sz w:val="20"/>
        </w:rPr>
        <w:t>DADES DEL PROJECTE I DE LA GALERIA</w:t>
      </w: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Pr="0016432A" w:rsidRDefault="00302BB6" w:rsidP="00302BB6">
      <w:pPr>
        <w:rPr>
          <w:rFonts w:ascii="Arial" w:hAnsi="Arial" w:cs="Arial"/>
          <w:b/>
          <w:sz w:val="20"/>
        </w:rPr>
      </w:pPr>
    </w:p>
    <w:p w:rsidR="00302BB6" w:rsidRDefault="003E66E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 xml:space="preserve">Relació, </w:t>
      </w:r>
      <w:r w:rsidR="00302BB6" w:rsidRPr="0016432A">
        <w:rPr>
          <w:rFonts w:ascii="Arial" w:hAnsi="Arial" w:cs="Arial"/>
          <w:sz w:val="20"/>
          <w:szCs w:val="20"/>
        </w:rPr>
        <w:t>descripció</w:t>
      </w:r>
      <w:r w:rsidRPr="0016432A">
        <w:rPr>
          <w:rFonts w:ascii="Arial" w:hAnsi="Arial" w:cs="Arial"/>
          <w:sz w:val="20"/>
          <w:szCs w:val="20"/>
        </w:rPr>
        <w:t xml:space="preserve"> i objectius</w:t>
      </w:r>
      <w:r w:rsidR="00302BB6" w:rsidRPr="0016432A">
        <w:rPr>
          <w:rFonts w:ascii="Arial" w:hAnsi="Arial" w:cs="Arial"/>
          <w:sz w:val="20"/>
          <w:szCs w:val="20"/>
        </w:rPr>
        <w:t xml:space="preserve"> de l</w:t>
      </w:r>
      <w:r w:rsidR="00A815E2" w:rsidRPr="0016432A">
        <w:rPr>
          <w:rFonts w:ascii="Arial" w:hAnsi="Arial" w:cs="Arial"/>
          <w:sz w:val="20"/>
          <w:szCs w:val="20"/>
        </w:rPr>
        <w:t>a programació d’exposicions de la galeria durant el període subvencionable (de l’1 octubre de 202</w:t>
      </w:r>
      <w:r w:rsidR="0050081E">
        <w:rPr>
          <w:rFonts w:ascii="Arial" w:hAnsi="Arial" w:cs="Arial"/>
          <w:sz w:val="20"/>
          <w:szCs w:val="20"/>
        </w:rPr>
        <w:t>5</w:t>
      </w:r>
      <w:r w:rsidR="00A815E2" w:rsidRPr="0016432A">
        <w:rPr>
          <w:rFonts w:ascii="Arial" w:hAnsi="Arial" w:cs="Arial"/>
          <w:sz w:val="20"/>
          <w:szCs w:val="20"/>
        </w:rPr>
        <w:t xml:space="preserve"> al 30 de setembre de 202</w:t>
      </w:r>
      <w:r w:rsidR="0050081E">
        <w:rPr>
          <w:rFonts w:ascii="Arial" w:hAnsi="Arial" w:cs="Arial"/>
          <w:sz w:val="20"/>
          <w:szCs w:val="20"/>
        </w:rPr>
        <w:t>6</w:t>
      </w:r>
      <w:r w:rsidR="00A815E2" w:rsidRPr="0016432A">
        <w:rPr>
          <w:rFonts w:ascii="Arial" w:hAnsi="Arial" w:cs="Arial"/>
          <w:sz w:val="20"/>
          <w:szCs w:val="20"/>
        </w:rPr>
        <w:t>)</w:t>
      </w:r>
      <w:r w:rsidRPr="0016432A">
        <w:rPr>
          <w:rFonts w:ascii="Arial" w:hAnsi="Arial" w:cs="Arial"/>
          <w:sz w:val="20"/>
          <w:szCs w:val="20"/>
        </w:rPr>
        <w:t>. C</w:t>
      </w:r>
      <w:r w:rsidR="00302BB6" w:rsidRPr="0016432A">
        <w:rPr>
          <w:rFonts w:ascii="Arial" w:hAnsi="Arial" w:cs="Arial"/>
          <w:sz w:val="20"/>
          <w:szCs w:val="20"/>
        </w:rPr>
        <w:t>alendari de realització</w:t>
      </w:r>
      <w:r w:rsidR="0050081E">
        <w:rPr>
          <w:rFonts w:ascii="Arial" w:hAnsi="Arial" w:cs="Arial"/>
          <w:sz w:val="20"/>
          <w:szCs w:val="20"/>
        </w:rPr>
        <w:t xml:space="preserve"> de les exposicions</w:t>
      </w:r>
    </w:p>
    <w:p w:rsidR="0016432A" w:rsidRPr="0016432A" w:rsidRDefault="0016432A" w:rsidP="0016432A">
      <w:pPr>
        <w:pStyle w:val="Pargrafdel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6EA" w:rsidRDefault="003E66E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Relació i breu trajectòria dels arti</w:t>
      </w:r>
      <w:r w:rsidR="00A815E2" w:rsidRPr="0016432A">
        <w:rPr>
          <w:rFonts w:ascii="Arial" w:hAnsi="Arial" w:cs="Arial"/>
          <w:sz w:val="20"/>
          <w:szCs w:val="20"/>
        </w:rPr>
        <w:t xml:space="preserve">stes implicats en la programació. </w:t>
      </w:r>
      <w:r w:rsidRPr="0016432A">
        <w:rPr>
          <w:rFonts w:ascii="Arial" w:hAnsi="Arial" w:cs="Arial"/>
          <w:sz w:val="20"/>
          <w:szCs w:val="20"/>
        </w:rPr>
        <w:t>Indicar l’e</w:t>
      </w:r>
      <w:r w:rsidR="00302BB6" w:rsidRPr="0016432A">
        <w:rPr>
          <w:rFonts w:ascii="Arial" w:hAnsi="Arial" w:cs="Arial"/>
          <w:sz w:val="20"/>
          <w:szCs w:val="20"/>
        </w:rPr>
        <w:t>spai</w:t>
      </w:r>
      <w:r w:rsidRPr="0016432A">
        <w:rPr>
          <w:rFonts w:ascii="Arial" w:hAnsi="Arial" w:cs="Arial"/>
          <w:sz w:val="20"/>
          <w:szCs w:val="20"/>
        </w:rPr>
        <w:t xml:space="preserve"> </w:t>
      </w:r>
      <w:r w:rsidR="0016432A">
        <w:rPr>
          <w:rFonts w:ascii="Arial" w:hAnsi="Arial" w:cs="Arial"/>
          <w:sz w:val="20"/>
          <w:szCs w:val="20"/>
        </w:rPr>
        <w:t>on es realitzen les exposicions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16432A" w:rsidRPr="0016432A" w:rsidRDefault="003E66E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Trajectòria de la galeria d’art i resum de la programació dels darrers tres anys i, per a galeries de nova creació, trajectòria dels seus directius en el sector de les arts visuals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4F692D" w:rsidRPr="0016432A" w:rsidRDefault="002B0117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Re</w:t>
      </w:r>
      <w:r w:rsidR="004F692D" w:rsidRPr="0016432A">
        <w:rPr>
          <w:rFonts w:ascii="Arial" w:hAnsi="Arial" w:cs="Arial"/>
          <w:sz w:val="20"/>
          <w:szCs w:val="20"/>
        </w:rPr>
        <w:t>lació de les entitats, organisme</w:t>
      </w:r>
      <w:r w:rsidR="00030455" w:rsidRPr="0016432A">
        <w:rPr>
          <w:rFonts w:ascii="Arial" w:hAnsi="Arial" w:cs="Arial"/>
          <w:sz w:val="20"/>
          <w:szCs w:val="20"/>
        </w:rPr>
        <w:t>s</w:t>
      </w:r>
      <w:r w:rsidR="004F692D" w:rsidRPr="0016432A">
        <w:rPr>
          <w:rFonts w:ascii="Arial" w:hAnsi="Arial" w:cs="Arial"/>
          <w:sz w:val="20"/>
          <w:szCs w:val="20"/>
        </w:rPr>
        <w:t xml:space="preserve"> i altres agents del sector</w:t>
      </w:r>
      <w:r w:rsidR="00D94FD2" w:rsidRPr="0016432A">
        <w:rPr>
          <w:rFonts w:ascii="Arial" w:hAnsi="Arial" w:cs="Arial"/>
          <w:sz w:val="20"/>
          <w:szCs w:val="20"/>
        </w:rPr>
        <w:t xml:space="preserve"> </w:t>
      </w:r>
      <w:r w:rsidR="004F692D" w:rsidRPr="0016432A">
        <w:rPr>
          <w:rFonts w:ascii="Arial" w:hAnsi="Arial" w:cs="Arial"/>
          <w:sz w:val="20"/>
          <w:szCs w:val="20"/>
        </w:rPr>
        <w:t>de les arts visuals de Catalunya implicat</w:t>
      </w:r>
      <w:r w:rsidR="002C7033" w:rsidRPr="0016432A">
        <w:rPr>
          <w:rFonts w:ascii="Arial" w:hAnsi="Arial" w:cs="Arial"/>
          <w:sz w:val="20"/>
          <w:szCs w:val="20"/>
        </w:rPr>
        <w:t>s</w:t>
      </w:r>
      <w:r w:rsidR="004F692D" w:rsidRPr="0016432A">
        <w:rPr>
          <w:rFonts w:ascii="Arial" w:hAnsi="Arial" w:cs="Arial"/>
          <w:sz w:val="20"/>
          <w:szCs w:val="20"/>
        </w:rPr>
        <w:t xml:space="preserve"> en el projecte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3E66EA" w:rsidRPr="0016432A" w:rsidRDefault="00074D7B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Ús d’eines i accions de comunicació, màrqueting i difusió p</w:t>
      </w:r>
      <w:r w:rsidR="00D848D9" w:rsidRPr="0016432A">
        <w:rPr>
          <w:rFonts w:ascii="Arial" w:hAnsi="Arial" w:cs="Arial"/>
          <w:sz w:val="20"/>
          <w:szCs w:val="20"/>
        </w:rPr>
        <w:t>er</w:t>
      </w:r>
      <w:r w:rsidRPr="0016432A">
        <w:rPr>
          <w:rFonts w:ascii="Arial" w:hAnsi="Arial" w:cs="Arial"/>
          <w:sz w:val="20"/>
          <w:szCs w:val="20"/>
        </w:rPr>
        <w:t xml:space="preserve"> afavorir la captació i la fidelització de</w:t>
      </w:r>
      <w:r w:rsidR="00D848D9" w:rsidRPr="0016432A">
        <w:rPr>
          <w:rFonts w:ascii="Arial" w:hAnsi="Arial" w:cs="Arial"/>
          <w:sz w:val="20"/>
          <w:szCs w:val="20"/>
        </w:rPr>
        <w:t xml:space="preserve"> </w:t>
      </w:r>
      <w:r w:rsidR="00267BB9" w:rsidRPr="0016432A">
        <w:rPr>
          <w:rFonts w:ascii="Arial" w:hAnsi="Arial" w:cs="Arial"/>
          <w:sz w:val="20"/>
          <w:szCs w:val="20"/>
        </w:rPr>
        <w:t>públics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3E66EA" w:rsidRPr="0016432A" w:rsidRDefault="003E66E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Foment de la igualtat de gènere</w:t>
      </w:r>
      <w:r w:rsidR="00267BB9" w:rsidRPr="0016432A">
        <w:rPr>
          <w:rFonts w:ascii="Arial" w:hAnsi="Arial" w:cs="Arial"/>
          <w:sz w:val="20"/>
          <w:szCs w:val="20"/>
        </w:rPr>
        <w:t xml:space="preserve">. Intervenció de professionals dones </w:t>
      </w:r>
      <w:r w:rsidR="00D848D9" w:rsidRPr="0016432A">
        <w:rPr>
          <w:rFonts w:ascii="Arial" w:hAnsi="Arial" w:cs="Arial"/>
          <w:sz w:val="20"/>
          <w:szCs w:val="20"/>
        </w:rPr>
        <w:t xml:space="preserve">en el projecte presentat, </w:t>
      </w:r>
      <w:r w:rsidR="00267BB9" w:rsidRPr="0016432A">
        <w:rPr>
          <w:rFonts w:ascii="Arial" w:hAnsi="Arial" w:cs="Arial"/>
          <w:sz w:val="20"/>
          <w:szCs w:val="20"/>
        </w:rPr>
        <w:t xml:space="preserve"> propostes amb perspectiva de gènere</w:t>
      </w:r>
      <w:r w:rsidR="00D848D9" w:rsidRPr="0016432A">
        <w:rPr>
          <w:rFonts w:ascii="Arial" w:hAnsi="Arial" w:cs="Arial"/>
          <w:sz w:val="20"/>
          <w:szCs w:val="20"/>
        </w:rPr>
        <w:t xml:space="preserve"> i presència de dones en l’equip professional de la galeria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848D9" w:rsidRPr="0016432A" w:rsidRDefault="003E66E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 xml:space="preserve">Mesures </w:t>
      </w:r>
      <w:r w:rsidR="00CF07A0" w:rsidRPr="0016432A">
        <w:rPr>
          <w:rFonts w:ascii="Arial" w:hAnsi="Arial" w:cs="Arial"/>
          <w:sz w:val="20"/>
          <w:szCs w:val="20"/>
        </w:rPr>
        <w:t>d’accessibilitat en la comunicació de la programació i l’ús de llenguatges que tinguin en compte la diversitat de la població en la difusió de l’exposició</w:t>
      </w:r>
    </w:p>
    <w:p w:rsidR="0016432A" w:rsidRPr="0016432A" w:rsidRDefault="0016432A" w:rsidP="0016432A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:rsidR="0016432A" w:rsidRPr="0016432A" w:rsidRDefault="0016432A" w:rsidP="0016432A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432A">
        <w:rPr>
          <w:rFonts w:ascii="Arial" w:hAnsi="Arial" w:cs="Arial"/>
          <w:sz w:val="20"/>
          <w:szCs w:val="20"/>
        </w:rPr>
        <w:t>Contribució del projecte a la sostenibilitat ambiental, en quan a:</w:t>
      </w:r>
    </w:p>
    <w:p w:rsidR="0016432A" w:rsidRPr="005969B9" w:rsidRDefault="0050081E" w:rsidP="0016432A">
      <w:pPr>
        <w:pStyle w:val="Pargrafdel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16432A" w:rsidRPr="005969B9">
        <w:rPr>
          <w:rFonts w:ascii="Arial" w:hAnsi="Arial" w:cs="Arial"/>
          <w:sz w:val="16"/>
          <w:szCs w:val="16"/>
        </w:rPr>
        <w:t>- Aportació de diagnosis ambientals, certificats o distintius de qualitat ambiental, plans de sostenibilitat ambiental, o bé informes de mesura de l’impacte ambiental com és el càlcul de la petjada de carboni (cal aportar-ho)</w:t>
      </w:r>
    </w:p>
    <w:p w:rsidR="0016432A" w:rsidRPr="005969B9" w:rsidRDefault="0050081E" w:rsidP="0016432A">
      <w:pPr>
        <w:pStyle w:val="Pargrafdel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16432A" w:rsidRPr="005969B9">
        <w:rPr>
          <w:rFonts w:ascii="Arial" w:hAnsi="Arial" w:cs="Arial"/>
          <w:sz w:val="16"/>
          <w:szCs w:val="16"/>
        </w:rPr>
        <w:t>- Implementació de mesures específiques de reducció dels impactes ambientals de l’esdeveniment</w:t>
      </w:r>
    </w:p>
    <w:p w:rsidR="0016432A" w:rsidRPr="005969B9" w:rsidRDefault="0050081E" w:rsidP="0016432A">
      <w:pPr>
        <w:pStyle w:val="Pargrafdel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  <w:r w:rsidR="0016432A" w:rsidRPr="005969B9">
        <w:rPr>
          <w:rFonts w:ascii="Arial" w:hAnsi="Arial" w:cs="Arial"/>
          <w:sz w:val="16"/>
          <w:szCs w:val="16"/>
        </w:rPr>
        <w:t>- Mesures de comunicació i sensibilització del públic en matèria de sostenibilitat ambiental, en àmbits com les campanyes de comunicació, la difusió de les bones pràctiques pròpies, etc.</w:t>
      </w:r>
    </w:p>
    <w:p w:rsidR="003E66EA" w:rsidRPr="005969B9" w:rsidRDefault="003E66EA" w:rsidP="0016432A">
      <w:pPr>
        <w:pStyle w:val="Pargrafdellista"/>
        <w:ind w:hanging="436"/>
        <w:jc w:val="both"/>
        <w:rPr>
          <w:rFonts w:ascii="Arial" w:hAnsi="Arial" w:cs="Arial"/>
          <w:sz w:val="16"/>
          <w:szCs w:val="16"/>
        </w:rPr>
      </w:pPr>
    </w:p>
    <w:sectPr w:rsidR="003E66EA" w:rsidRPr="005969B9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22" w:rsidRDefault="00EC0D22" w:rsidP="00645F18">
      <w:r>
        <w:separator/>
      </w:r>
    </w:p>
  </w:endnote>
  <w:endnote w:type="continuationSeparator" w:id="0">
    <w:p w:rsidR="00EC0D22" w:rsidRDefault="00EC0D22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318459080"/>
  <w:p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1DF7A" wp14:editId="569701F1">
              <wp:simplePos x="0" y="0"/>
              <wp:positionH relativeFrom="column">
                <wp:posOffset>4501846</wp:posOffset>
              </wp:positionH>
              <wp:positionV relativeFrom="paragraph">
                <wp:posOffset>-111760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9576E1" w:rsidRPr="00E32272" w:rsidRDefault="00E32272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  <w:p w:rsidR="00BA34BC" w:rsidRPr="00E32272" w:rsidRDefault="00BA34BC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1DF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4.5pt;margin-top:-8.8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r3iq8d8AAAAKAQAADwAAAAAAAAAAAAAAAAB/BAAAZHJzL2Rv&#10;d25yZXYueG1sUEsFBgAAAAAEAAQA8wAAAIsFAAAAAA==&#10;" stroked="f">
              <v:textbox>
                <w:txbxContent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9576E1" w:rsidRPr="00E32272" w:rsidRDefault="00E32272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  <w:p w:rsidR="00BA34BC" w:rsidRPr="00E32272" w:rsidRDefault="00BA34BC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5783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25568924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22" w:rsidRDefault="00EC0D22" w:rsidP="00645F18">
      <w:r>
        <w:separator/>
      </w:r>
    </w:p>
  </w:footnote>
  <w:footnote w:type="continuationSeparator" w:id="0">
    <w:p w:rsidR="00EC0D22" w:rsidRDefault="00EC0D22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CA79B8">
      <w:rPr>
        <w:noProof/>
        <w:color w:val="A6A6A6"/>
        <w:lang w:eastAsia="ca-ES"/>
      </w:rPr>
      <w:drawing>
        <wp:anchor distT="0" distB="0" distL="114300" distR="114300" simplePos="0" relativeHeight="251661312" behindDoc="1" locked="0" layoutInCell="1" allowOverlap="1" wp14:anchorId="11437B98" wp14:editId="64E92EA3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4689"/>
    <w:multiLevelType w:val="hybridMultilevel"/>
    <w:tmpl w:val="BD144A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51AF6"/>
    <w:multiLevelType w:val="hybridMultilevel"/>
    <w:tmpl w:val="FC40CD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001F"/>
    <w:rsid w:val="00030455"/>
    <w:rsid w:val="00074D7B"/>
    <w:rsid w:val="0016432A"/>
    <w:rsid w:val="00171EE2"/>
    <w:rsid w:val="00262165"/>
    <w:rsid w:val="00267BB9"/>
    <w:rsid w:val="002B0117"/>
    <w:rsid w:val="002C7033"/>
    <w:rsid w:val="00302BB6"/>
    <w:rsid w:val="0034532C"/>
    <w:rsid w:val="003C2D37"/>
    <w:rsid w:val="003E66EA"/>
    <w:rsid w:val="00413767"/>
    <w:rsid w:val="004B4C41"/>
    <w:rsid w:val="004C1617"/>
    <w:rsid w:val="004F692D"/>
    <w:rsid w:val="0050081E"/>
    <w:rsid w:val="005969B9"/>
    <w:rsid w:val="005B2639"/>
    <w:rsid w:val="00620DC6"/>
    <w:rsid w:val="00636243"/>
    <w:rsid w:val="00645F18"/>
    <w:rsid w:val="007154CC"/>
    <w:rsid w:val="00766964"/>
    <w:rsid w:val="008376EA"/>
    <w:rsid w:val="008430FD"/>
    <w:rsid w:val="008A78F8"/>
    <w:rsid w:val="008D0FDC"/>
    <w:rsid w:val="00926FCD"/>
    <w:rsid w:val="00932023"/>
    <w:rsid w:val="009576E1"/>
    <w:rsid w:val="009860B8"/>
    <w:rsid w:val="009873CB"/>
    <w:rsid w:val="009A16C0"/>
    <w:rsid w:val="009A5A46"/>
    <w:rsid w:val="00A4784B"/>
    <w:rsid w:val="00A51FAF"/>
    <w:rsid w:val="00A7237B"/>
    <w:rsid w:val="00A815E2"/>
    <w:rsid w:val="00A82645"/>
    <w:rsid w:val="00A84DEF"/>
    <w:rsid w:val="00AB0E26"/>
    <w:rsid w:val="00AE63C8"/>
    <w:rsid w:val="00B05A08"/>
    <w:rsid w:val="00B3578D"/>
    <w:rsid w:val="00B425E1"/>
    <w:rsid w:val="00BA34BC"/>
    <w:rsid w:val="00BA570D"/>
    <w:rsid w:val="00CA0F28"/>
    <w:rsid w:val="00CA79B8"/>
    <w:rsid w:val="00CF07A0"/>
    <w:rsid w:val="00D848D9"/>
    <w:rsid w:val="00D90D97"/>
    <w:rsid w:val="00D94FD2"/>
    <w:rsid w:val="00E32272"/>
    <w:rsid w:val="00E330B7"/>
    <w:rsid w:val="00E6238E"/>
    <w:rsid w:val="00EC0D22"/>
    <w:rsid w:val="00F6186B"/>
    <w:rsid w:val="00F70310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1A8DCF15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Pardellans Selvas, Maria Salut</cp:lastModifiedBy>
  <cp:revision>2</cp:revision>
  <dcterms:created xsi:type="dcterms:W3CDTF">2025-11-25T08:42:00Z</dcterms:created>
  <dcterms:modified xsi:type="dcterms:W3CDTF">2025-11-25T08:42:00Z</dcterms:modified>
</cp:coreProperties>
</file>