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7C" w:rsidRDefault="00C9717C" w:rsidP="00C9717C">
      <w:pPr>
        <w:jc w:val="both"/>
        <w:rPr>
          <w:rFonts w:ascii="Arial" w:hAnsi="Arial" w:cs="Arial"/>
          <w:color w:val="FF0000"/>
        </w:rPr>
      </w:pPr>
    </w:p>
    <w:p w:rsidR="00C9717C" w:rsidRDefault="00C9717C" w:rsidP="00C9717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MODEL</w:t>
      </w:r>
      <w:bookmarkStart w:id="0" w:name="_GoBack"/>
      <w:bookmarkEnd w:id="0"/>
      <w:r>
        <w:rPr>
          <w:rFonts w:ascii="Arial" w:hAnsi="Arial" w:cs="Arial"/>
          <w:color w:val="FF0000"/>
        </w:rPr>
        <w:t xml:space="preserve"> CERTIFICAT PERSONES JURÍDIQUES QUE </w:t>
      </w:r>
      <w:r>
        <w:rPr>
          <w:rFonts w:ascii="Arial" w:hAnsi="Arial" w:cs="Arial"/>
          <w:b/>
          <w:bCs/>
          <w:color w:val="FF0000"/>
          <w:u w:val="single"/>
        </w:rPr>
        <w:t>PODEN</w:t>
      </w:r>
      <w:r>
        <w:rPr>
          <w:rFonts w:ascii="Arial" w:hAnsi="Arial" w:cs="Arial"/>
          <w:color w:val="FF0000"/>
        </w:rPr>
        <w:t xml:space="preserve"> PRESENTAR COMPTES DE PÈRDUES I GUANYS ABREUJATS:</w:t>
      </w:r>
    </w:p>
    <w:p w:rsidR="00C9717C" w:rsidRDefault="00C9717C" w:rsidP="00C9717C">
      <w:pPr>
        <w:jc w:val="both"/>
        <w:rPr>
          <w:rFonts w:ascii="Arial" w:hAnsi="Arial" w:cs="Arial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“CERTIFICO: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Que d’acord amb la legislació aplicable, l’empresa .......... pot presentar un compte de pèrdues i guanys abreujat.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Que, d’acord amb el que estableix l’article 13.3.bis. 2.2n LGS i la  disposició final sisena, lletra d, apartat segon, de la Llei 18/2022, de 28 de setembre, de creació i creixement d’empreses, el percentatge de factures pagades per l'empresa durant l'exercici anterior, en un període inferior al màxim establert a la normativa de morositat sobre el total de pagaments a proveïdors, ha estat igual o superior al 90%.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[Signatura electrònica de </w:t>
      </w:r>
      <w:r w:rsidRPr="00C9717C">
        <w:rPr>
          <w:rFonts w:ascii="Arial" w:hAnsi="Arial" w:cs="Arial"/>
          <w:u w:val="single"/>
        </w:rPr>
        <w:t>l’òrgan d’administració o equivalent/o de l’empresa</w:t>
      </w:r>
      <w:r>
        <w:rPr>
          <w:rFonts w:ascii="Arial" w:hAnsi="Arial" w:cs="Arial"/>
        </w:rPr>
        <w:t>]”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9717C" w:rsidRDefault="00C9717C" w:rsidP="00C9717C">
      <w:pPr>
        <w:rPr>
          <w:rFonts w:ascii="Arial" w:hAnsi="Arial" w:cs="Arial"/>
          <w:color w:val="FF0000"/>
        </w:rPr>
      </w:pPr>
    </w:p>
    <w:p w:rsidR="00C9717C" w:rsidRDefault="00C9717C" w:rsidP="00C9717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MODEL CERTIFICAT PERSONES JURÍDIQUES QUE </w:t>
      </w:r>
      <w:r>
        <w:rPr>
          <w:rFonts w:ascii="Arial" w:hAnsi="Arial" w:cs="Arial"/>
          <w:b/>
          <w:bCs/>
          <w:color w:val="FF0000"/>
          <w:u w:val="single"/>
        </w:rPr>
        <w:t>NO PODEN</w:t>
      </w:r>
      <w:r>
        <w:rPr>
          <w:rFonts w:ascii="Arial" w:hAnsi="Arial" w:cs="Arial"/>
          <w:color w:val="FF0000"/>
        </w:rPr>
        <w:t xml:space="preserve"> PRESENTAR COMPTES DE PÈRDUES I GUANYS ABREUJATS:</w:t>
      </w:r>
    </w:p>
    <w:p w:rsidR="00C9717C" w:rsidRDefault="00C9717C" w:rsidP="00C9717C">
      <w:pPr>
        <w:rPr>
          <w:rFonts w:ascii="Arial" w:hAnsi="Arial" w:cs="Arial"/>
          <w:color w:val="FF0000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“CERTIFICO: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Que d’acord amb la legislació aplicable, l’empresa .......... no pot presentar un compte de pèrdues i guanys abreujat.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Que, d’acord amb el que estableix l’article 13.3.bis. 2.2n LGS i la  disposició final sisena, lletra d, apartat segon, de la Llei 18/2022, de 28 de setembre, de creació i creixement d’empreses, el percentatge de factures pagades per l'empresa durant l'exercici anterior, en un període inferior al màxim establert a la normativa de morositat sobre el total de pagaments a proveïdors, ha estat igual o superior al 90%.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[Signatura electrònica </w:t>
      </w:r>
      <w:r w:rsidRPr="00C9717C">
        <w:rPr>
          <w:rFonts w:ascii="Arial" w:hAnsi="Arial" w:cs="Arial"/>
          <w:u w:val="single"/>
        </w:rPr>
        <w:t>d’AUDITOR inscrit en el registre oficial d’auditors de comptes</w:t>
      </w:r>
      <w:r>
        <w:rPr>
          <w:rFonts w:ascii="Arial" w:hAnsi="Arial" w:cs="Arial"/>
        </w:rPr>
        <w:t>]”</w:t>
      </w:r>
    </w:p>
    <w:p w:rsidR="000B53B7" w:rsidRDefault="000B53B7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9717C" w:rsidRDefault="00C9717C" w:rsidP="00C9717C">
      <w:pPr>
        <w:rPr>
          <w:rFonts w:ascii="Arial" w:hAnsi="Arial" w:cs="Arial"/>
          <w:color w:val="FF0000"/>
        </w:rPr>
      </w:pPr>
    </w:p>
    <w:p w:rsidR="00C9717C" w:rsidRDefault="00C9717C" w:rsidP="00C9717C">
      <w:pPr>
        <w:rPr>
          <w:rFonts w:ascii="Arial" w:hAnsi="Arial" w:cs="Arial"/>
          <w:color w:val="FF0000"/>
        </w:rPr>
      </w:pPr>
    </w:p>
    <w:p w:rsidR="00C9717C" w:rsidRDefault="00C9717C" w:rsidP="00C9717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 xml:space="preserve">MODEL CERTIFICAT </w:t>
      </w:r>
      <w:r>
        <w:rPr>
          <w:rFonts w:ascii="Arial" w:hAnsi="Arial" w:cs="Arial"/>
          <w:b/>
          <w:bCs/>
          <w:color w:val="FF0000"/>
          <w:u w:val="single"/>
        </w:rPr>
        <w:t>PERSONES FÍSIQUES</w:t>
      </w:r>
      <w:r>
        <w:rPr>
          <w:rFonts w:ascii="Arial" w:hAnsi="Arial" w:cs="Arial"/>
          <w:color w:val="FF0000"/>
          <w:sz w:val="24"/>
          <w:szCs w:val="24"/>
        </w:rPr>
        <w:t>:</w:t>
      </w:r>
    </w:p>
    <w:p w:rsidR="00C9717C" w:rsidRDefault="00C9717C" w:rsidP="00C9717C">
      <w:pPr>
        <w:rPr>
          <w:rFonts w:ascii="Arial" w:hAnsi="Arial" w:cs="Arial"/>
          <w:color w:val="FF0000"/>
          <w:sz w:val="24"/>
          <w:szCs w:val="24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“Que, d’acord amb el que estableix l’article 13.3.bis. 2.2n LGS i la  disposició final sisena, lletra d, apartat segon, de la Llei 18/2022, de 28 de setembre, de creació i creixement d’empreses, el percentatge de factures pagades per ........................., en la seva activitat econòmica com a persona física empresària autònoma durant l'exercici anterior, en un període inferior al màxim establert a la normativa de morositat sobre el total de pagaments a proveïdors, ha estat igual o superior al 90%.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[Signatura electrònica de la pròpia </w:t>
      </w:r>
      <w:r w:rsidRPr="00C9717C">
        <w:rPr>
          <w:rFonts w:ascii="Arial" w:hAnsi="Arial" w:cs="Arial"/>
          <w:u w:val="single"/>
        </w:rPr>
        <w:t>persona física empresària autònoma</w:t>
      </w:r>
      <w:r>
        <w:rPr>
          <w:rFonts w:ascii="Arial" w:hAnsi="Arial" w:cs="Arial"/>
        </w:rPr>
        <w:t xml:space="preserve"> o del seu/la seva representant legal]”</w:t>
      </w:r>
    </w:p>
    <w:p w:rsidR="00C9717C" w:rsidRDefault="00C9717C" w:rsidP="000B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4"/>
          <w:szCs w:val="24"/>
        </w:rPr>
      </w:pPr>
    </w:p>
    <w:p w:rsidR="003D7973" w:rsidRDefault="005A743B"/>
    <w:sectPr w:rsidR="003D7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1D"/>
    <w:rsid w:val="0008051B"/>
    <w:rsid w:val="000B53B7"/>
    <w:rsid w:val="000E178F"/>
    <w:rsid w:val="001E1533"/>
    <w:rsid w:val="00307B9A"/>
    <w:rsid w:val="00476779"/>
    <w:rsid w:val="005A743B"/>
    <w:rsid w:val="005D1E4D"/>
    <w:rsid w:val="00925080"/>
    <w:rsid w:val="00A85C9D"/>
    <w:rsid w:val="00AB590A"/>
    <w:rsid w:val="00BF6506"/>
    <w:rsid w:val="00C12064"/>
    <w:rsid w:val="00C9717C"/>
    <w:rsid w:val="00DB411D"/>
    <w:rsid w:val="00E13C4D"/>
    <w:rsid w:val="00E165C9"/>
    <w:rsid w:val="00E17E29"/>
    <w:rsid w:val="00F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2F05"/>
  <w15:chartTrackingRefBased/>
  <w15:docId w15:val="{ED35F723-30D5-458E-B4AE-03BC0998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17C"/>
    <w:pPr>
      <w:spacing w:after="0" w:line="240" w:lineRule="auto"/>
    </w:pPr>
    <w:rPr>
      <w:rFonts w:ascii="Calibri" w:hAnsi="Calibri" w:cs="Calibr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B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Yanguas, Jordi</dc:creator>
  <cp:keywords/>
  <dc:description/>
  <cp:lastModifiedBy>Lopez Yanguas, Jordi</cp:lastModifiedBy>
  <cp:revision>3</cp:revision>
  <dcterms:created xsi:type="dcterms:W3CDTF">2024-03-12T12:08:00Z</dcterms:created>
  <dcterms:modified xsi:type="dcterms:W3CDTF">2024-03-12T12:52:00Z</dcterms:modified>
</cp:coreProperties>
</file>