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3CDB" w14:textId="77777777" w:rsidR="002751C3" w:rsidRDefault="002751C3"/>
    <w:tbl>
      <w:tblPr>
        <w:tblW w:w="0" w:type="auto"/>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774"/>
      </w:tblGrid>
      <w:tr w:rsidR="004A3041" w:rsidRPr="00457C17" w14:paraId="7066C067" w14:textId="77777777" w:rsidTr="004B3F49">
        <w:trPr>
          <w:trHeight w:val="272"/>
        </w:trPr>
        <w:tc>
          <w:tcPr>
            <w:tcW w:w="10774" w:type="dxa"/>
            <w:vAlign w:val="center"/>
          </w:tcPr>
          <w:p w14:paraId="5D325EAB" w14:textId="77777777" w:rsidR="004A3041" w:rsidRPr="00457C17" w:rsidRDefault="004A3041" w:rsidP="004B3F49">
            <w:pPr>
              <w:spacing w:before="100" w:beforeAutospacing="1" w:after="100" w:afterAutospacing="1" w:line="200" w:lineRule="exact"/>
              <w:jc w:val="left"/>
              <w:rPr>
                <w:rFonts w:asciiTheme="minorHAnsi" w:hAnsiTheme="minorHAnsi"/>
                <w:b/>
                <w:bCs/>
                <w:color w:val="595959" w:themeColor="text1" w:themeTint="A6"/>
                <w:sz w:val="20"/>
              </w:rPr>
            </w:pPr>
            <w:r w:rsidRPr="00457C17">
              <w:rPr>
                <w:rFonts w:asciiTheme="minorHAnsi" w:hAnsiTheme="minorHAnsi"/>
                <w:b/>
                <w:bCs/>
                <w:color w:val="595959" w:themeColor="text1" w:themeTint="A6"/>
                <w:sz w:val="20"/>
              </w:rPr>
              <w:t>Objectiu</w:t>
            </w:r>
          </w:p>
        </w:tc>
      </w:tr>
      <w:tr w:rsidR="00566E54" w:rsidRPr="00457C17" w14:paraId="5C8B9133" w14:textId="77777777" w:rsidTr="00566E54">
        <w:trPr>
          <w:trHeight w:val="1405"/>
        </w:trPr>
        <w:tc>
          <w:tcPr>
            <w:tcW w:w="10774" w:type="dxa"/>
          </w:tcPr>
          <w:p w14:paraId="30F01A0B" w14:textId="77777777" w:rsidR="00FD6AC1" w:rsidRPr="00540B7B" w:rsidRDefault="00FD6AC1" w:rsidP="00540B7B">
            <w:pPr>
              <w:pStyle w:val="Ttulo3"/>
              <w:shd w:val="clear" w:color="auto" w:fill="FFFFFF"/>
              <w:spacing w:after="0"/>
              <w:jc w:val="both"/>
              <w:rPr>
                <w:rFonts w:asciiTheme="minorHAnsi" w:hAnsiTheme="minorHAnsi" w:cs="Times New Roman"/>
                <w:b w:val="0"/>
                <w:bCs w:val="0"/>
                <w:color w:val="auto"/>
                <w:sz w:val="22"/>
                <w:szCs w:val="22"/>
                <w:lang w:eastAsia="es-ES"/>
              </w:rPr>
            </w:pPr>
            <w:r w:rsidRPr="00540B7B">
              <w:rPr>
                <w:rFonts w:asciiTheme="minorHAnsi" w:hAnsiTheme="minorHAnsi" w:cs="Times New Roman"/>
                <w:b w:val="0"/>
                <w:bCs w:val="0"/>
                <w:color w:val="auto"/>
                <w:sz w:val="22"/>
                <w:szCs w:val="22"/>
                <w:lang w:eastAsia="es-ES"/>
              </w:rPr>
              <w:t xml:space="preserve">La finalitat d’aquest procés d’acreditació, té com a objectiu contribuir a la competitivitat i creixement accelerat de les noves empreses catalanes, posant a la seva disposició a professionals altament qualificats per dur a terme aquest acompanyament en el creixement. </w:t>
            </w:r>
          </w:p>
          <w:p w14:paraId="0623DDC2" w14:textId="77777777" w:rsidR="00FD6AC1" w:rsidRPr="00B76B85" w:rsidRDefault="00FD6AC1" w:rsidP="00FD6AC1">
            <w:pPr>
              <w:pStyle w:val="Ttulo3"/>
              <w:shd w:val="clear" w:color="auto" w:fill="FFFFFF"/>
              <w:spacing w:after="0" w:line="276" w:lineRule="auto"/>
              <w:jc w:val="both"/>
              <w:rPr>
                <w:rFonts w:asciiTheme="minorHAnsi" w:eastAsiaTheme="minorEastAsia" w:hAnsiTheme="minorHAnsi" w:cstheme="minorHAnsi"/>
                <w:b w:val="0"/>
                <w:bCs w:val="0"/>
                <w:color w:val="000000"/>
                <w:sz w:val="22"/>
                <w:szCs w:val="22"/>
              </w:rPr>
            </w:pPr>
          </w:p>
          <w:p w14:paraId="28FF1313" w14:textId="77777777" w:rsidR="00566E54" w:rsidRPr="00C203D7" w:rsidRDefault="0091065F" w:rsidP="00C203D7">
            <w:pPr>
              <w:spacing w:after="0" w:line="240" w:lineRule="auto"/>
              <w:rPr>
                <w:rFonts w:asciiTheme="minorHAnsi" w:hAnsiTheme="minorHAnsi"/>
                <w:b/>
                <w:sz w:val="22"/>
                <w:szCs w:val="22"/>
              </w:rPr>
            </w:pPr>
            <w:r>
              <w:rPr>
                <w:rFonts w:asciiTheme="minorHAnsi" w:hAnsiTheme="minorHAnsi"/>
                <w:sz w:val="22"/>
                <w:szCs w:val="22"/>
              </w:rPr>
              <w:t>D</w:t>
            </w:r>
            <w:r w:rsidRPr="00EA66BE">
              <w:rPr>
                <w:rFonts w:asciiTheme="minorHAnsi" w:hAnsiTheme="minorHAnsi"/>
                <w:sz w:val="22"/>
                <w:szCs w:val="22"/>
              </w:rPr>
              <w:t xml:space="preserve">es d’ACCIÓ, </w:t>
            </w:r>
            <w:r>
              <w:rPr>
                <w:rFonts w:asciiTheme="minorHAnsi" w:hAnsiTheme="minorHAnsi"/>
                <w:sz w:val="22"/>
                <w:szCs w:val="22"/>
              </w:rPr>
              <w:t>s’ofereix</w:t>
            </w:r>
            <w:r w:rsidRPr="00EA66BE">
              <w:rPr>
                <w:rFonts w:asciiTheme="minorHAnsi" w:hAnsiTheme="minorHAnsi"/>
                <w:sz w:val="22"/>
                <w:szCs w:val="22"/>
              </w:rPr>
              <w:t xml:space="preserve"> a les startups un assessorament especialitzat, de la mà </w:t>
            </w:r>
            <w:r>
              <w:rPr>
                <w:rFonts w:asciiTheme="minorHAnsi" w:hAnsiTheme="minorHAnsi"/>
                <w:sz w:val="22"/>
                <w:szCs w:val="22"/>
              </w:rPr>
              <w:t xml:space="preserve">d’un mentor, que és </w:t>
            </w:r>
            <w:r w:rsidRPr="00EA66BE">
              <w:rPr>
                <w:rFonts w:asciiTheme="minorHAnsi" w:hAnsiTheme="minorHAnsi"/>
                <w:sz w:val="22"/>
                <w:szCs w:val="22"/>
              </w:rPr>
              <w:t>una persona de perfil emprenedor i amb experiència en liderar projectes de creixement empresarial, de manera que els puguin proporcionar una orientació i guia en aquestes fases de creixement.</w:t>
            </w:r>
            <w:r>
              <w:rPr>
                <w:rFonts w:asciiTheme="minorHAnsi" w:hAnsiTheme="minorHAnsi"/>
                <w:sz w:val="22"/>
                <w:szCs w:val="22"/>
              </w:rPr>
              <w:t xml:space="preserve"> </w:t>
            </w:r>
            <w:r w:rsidRPr="00A5468B">
              <w:rPr>
                <w:rFonts w:asciiTheme="minorHAnsi" w:hAnsiTheme="minorHAnsi"/>
                <w:sz w:val="22"/>
                <w:szCs w:val="22"/>
              </w:rPr>
              <w:t>Aquesta relació es basa en la confiança, la professionalitat i el reconeixement de ser persones emprenedores que han passat per un procés similar de creixement empresarial.</w:t>
            </w:r>
          </w:p>
        </w:tc>
      </w:tr>
      <w:tr w:rsidR="00050FAA" w:rsidRPr="00457C17" w14:paraId="5F586184" w14:textId="77777777" w:rsidTr="004B3F49">
        <w:trPr>
          <w:trHeight w:val="303"/>
        </w:trPr>
        <w:tc>
          <w:tcPr>
            <w:tcW w:w="10774" w:type="dxa"/>
            <w:vAlign w:val="center"/>
          </w:tcPr>
          <w:p w14:paraId="714E2E70" w14:textId="77777777" w:rsidR="00050FAA" w:rsidRPr="00566E54" w:rsidRDefault="00566E54" w:rsidP="004B3F4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before="100" w:beforeAutospacing="1" w:after="0" w:afterAutospacing="1" w:line="240" w:lineRule="auto"/>
              <w:jc w:val="left"/>
              <w:rPr>
                <w:rFonts w:asciiTheme="minorHAnsi" w:hAnsiTheme="minorHAnsi"/>
                <w:color w:val="595959" w:themeColor="text1" w:themeTint="A6"/>
                <w:sz w:val="20"/>
              </w:rPr>
            </w:pPr>
            <w:r w:rsidRPr="00566E54">
              <w:rPr>
                <w:rFonts w:asciiTheme="minorHAnsi" w:hAnsiTheme="minorHAnsi"/>
                <w:b/>
                <w:bCs/>
                <w:color w:val="595959" w:themeColor="text1" w:themeTint="A6"/>
                <w:sz w:val="20"/>
              </w:rPr>
              <w:t>Beneficiaris</w:t>
            </w:r>
            <w:r w:rsidR="002751C3" w:rsidRPr="00566E54">
              <w:rPr>
                <w:rFonts w:asciiTheme="minorHAnsi" w:hAnsiTheme="minorHAnsi"/>
                <w:color w:val="595959" w:themeColor="text1" w:themeTint="A6"/>
                <w:sz w:val="20"/>
              </w:rPr>
              <w:t xml:space="preserve"> </w:t>
            </w:r>
          </w:p>
        </w:tc>
      </w:tr>
      <w:tr w:rsidR="00566E54" w:rsidRPr="00457C17" w14:paraId="4C4B3C9F" w14:textId="77777777" w:rsidTr="002645FF">
        <w:trPr>
          <w:trHeight w:val="909"/>
        </w:trPr>
        <w:tc>
          <w:tcPr>
            <w:tcW w:w="10774" w:type="dxa"/>
          </w:tcPr>
          <w:p w14:paraId="5CA1F545" w14:textId="4ADB2F36" w:rsidR="00566E54" w:rsidRPr="00D307D3" w:rsidRDefault="00FD6AC1" w:rsidP="002645FF">
            <w:pPr>
              <w:autoSpaceDE w:val="0"/>
              <w:autoSpaceDN w:val="0"/>
              <w:adjustRightInd w:val="0"/>
              <w:spacing w:after="0" w:line="240" w:lineRule="auto"/>
              <w:rPr>
                <w:rFonts w:asciiTheme="minorHAnsi" w:eastAsiaTheme="minorEastAsia" w:hAnsiTheme="minorHAnsi" w:cstheme="minorHAnsi"/>
                <w:color w:val="000000"/>
                <w:sz w:val="22"/>
                <w:szCs w:val="22"/>
                <w:lang w:eastAsia="ca-ES"/>
              </w:rPr>
            </w:pPr>
            <w:r w:rsidRPr="00B76B85">
              <w:rPr>
                <w:rFonts w:asciiTheme="minorHAnsi" w:eastAsiaTheme="minorEastAsia" w:hAnsiTheme="minorHAnsi" w:cstheme="minorHAnsi"/>
                <w:color w:val="000000"/>
                <w:sz w:val="22"/>
                <w:szCs w:val="22"/>
                <w:lang w:eastAsia="ca-ES"/>
              </w:rPr>
              <w:t>Persones amb experiència com a emprenedors d</w:t>
            </w:r>
            <w:r w:rsidR="00A97E19">
              <w:rPr>
                <w:rFonts w:asciiTheme="minorHAnsi" w:eastAsiaTheme="minorEastAsia" w:hAnsiTheme="minorHAnsi" w:cstheme="minorHAnsi"/>
                <w:color w:val="000000"/>
                <w:sz w:val="22"/>
                <w:szCs w:val="22"/>
                <w:lang w:eastAsia="ca-ES"/>
              </w:rPr>
              <w:t xml:space="preserve">e les </w:t>
            </w:r>
            <w:r w:rsidR="00C203D7">
              <w:rPr>
                <w:rFonts w:asciiTheme="minorHAnsi" w:eastAsiaTheme="minorEastAsia" w:hAnsiTheme="minorHAnsi" w:cstheme="minorHAnsi"/>
                <w:color w:val="000000"/>
                <w:sz w:val="22"/>
                <w:szCs w:val="22"/>
                <w:lang w:eastAsia="ca-ES"/>
              </w:rPr>
              <w:t>startup</w:t>
            </w:r>
            <w:r w:rsidRPr="00B76B85">
              <w:rPr>
                <w:rFonts w:asciiTheme="minorHAnsi" w:eastAsiaTheme="minorEastAsia" w:hAnsiTheme="minorHAnsi" w:cstheme="minorHAnsi"/>
                <w:color w:val="000000"/>
                <w:sz w:val="22"/>
                <w:szCs w:val="22"/>
                <w:lang w:eastAsia="ca-ES"/>
              </w:rPr>
              <w:t>s</w:t>
            </w:r>
            <w:r w:rsidR="00E35E1B">
              <w:rPr>
                <w:rFonts w:asciiTheme="minorHAnsi" w:eastAsiaTheme="minorEastAsia" w:hAnsiTheme="minorHAnsi" w:cstheme="minorHAnsi"/>
                <w:color w:val="000000"/>
                <w:sz w:val="22"/>
                <w:szCs w:val="22"/>
                <w:lang w:eastAsia="ca-ES"/>
              </w:rPr>
              <w:t xml:space="preserve"> i en fer créixer empreses</w:t>
            </w:r>
            <w:r w:rsidRPr="00B76B85">
              <w:rPr>
                <w:rFonts w:asciiTheme="minorHAnsi" w:eastAsiaTheme="minorEastAsia" w:hAnsiTheme="minorHAnsi" w:cstheme="minorHAnsi"/>
                <w:color w:val="000000"/>
                <w:sz w:val="22"/>
                <w:szCs w:val="22"/>
                <w:lang w:eastAsia="ca-ES"/>
              </w:rPr>
              <w:t>, que coneguin bé l'ecosistema de</w:t>
            </w:r>
            <w:r w:rsidR="002645FF">
              <w:rPr>
                <w:rFonts w:asciiTheme="minorHAnsi" w:eastAsiaTheme="minorEastAsia" w:hAnsiTheme="minorHAnsi" w:cstheme="minorHAnsi"/>
                <w:color w:val="000000"/>
                <w:sz w:val="22"/>
                <w:szCs w:val="22"/>
                <w:lang w:eastAsia="ca-ES"/>
              </w:rPr>
              <w:t xml:space="preserve"> les</w:t>
            </w:r>
            <w:r w:rsidRPr="00B76B85">
              <w:rPr>
                <w:rFonts w:asciiTheme="minorHAnsi" w:eastAsiaTheme="minorEastAsia" w:hAnsiTheme="minorHAnsi" w:cstheme="minorHAnsi"/>
                <w:color w:val="000000"/>
                <w:sz w:val="22"/>
                <w:szCs w:val="22"/>
                <w:lang w:eastAsia="ca-ES"/>
              </w:rPr>
              <w:t xml:space="preserve"> </w:t>
            </w:r>
            <w:r w:rsidR="00C203D7">
              <w:rPr>
                <w:rFonts w:asciiTheme="minorHAnsi" w:eastAsiaTheme="minorEastAsia" w:hAnsiTheme="minorHAnsi" w:cstheme="minorHAnsi"/>
                <w:color w:val="000000"/>
                <w:sz w:val="22"/>
                <w:szCs w:val="22"/>
                <w:lang w:eastAsia="ca-ES"/>
              </w:rPr>
              <w:t>Startup</w:t>
            </w:r>
            <w:r w:rsidR="002645FF">
              <w:rPr>
                <w:rFonts w:asciiTheme="minorHAnsi" w:eastAsiaTheme="minorEastAsia" w:hAnsiTheme="minorHAnsi" w:cstheme="minorHAnsi"/>
                <w:color w:val="000000"/>
                <w:sz w:val="22"/>
                <w:szCs w:val="22"/>
                <w:lang w:eastAsia="ca-ES"/>
              </w:rPr>
              <w:t>s</w:t>
            </w:r>
            <w:r w:rsidRPr="00B76B85">
              <w:rPr>
                <w:rFonts w:asciiTheme="minorHAnsi" w:eastAsiaTheme="minorEastAsia" w:hAnsiTheme="minorHAnsi" w:cstheme="minorHAnsi"/>
                <w:color w:val="000000"/>
                <w:sz w:val="22"/>
                <w:szCs w:val="22"/>
                <w:lang w:eastAsia="ca-ES"/>
              </w:rPr>
              <w:t xml:space="preserve"> per a que actuïn com a facilitadors i connectin l'emprenedor amb d'altres persones i el ventall d'instruments que actualment hi ha disponibles, que poden ajudar a fer créixer l</w:t>
            </w:r>
            <w:r w:rsidR="00A97E19">
              <w:rPr>
                <w:rFonts w:asciiTheme="minorHAnsi" w:eastAsiaTheme="minorEastAsia" w:hAnsiTheme="minorHAnsi" w:cstheme="minorHAnsi"/>
                <w:color w:val="000000"/>
                <w:sz w:val="22"/>
                <w:szCs w:val="22"/>
                <w:lang w:eastAsia="ca-ES"/>
              </w:rPr>
              <w:t xml:space="preserve">es </w:t>
            </w:r>
            <w:r w:rsidR="00C203D7">
              <w:rPr>
                <w:rFonts w:asciiTheme="minorHAnsi" w:eastAsiaTheme="minorEastAsia" w:hAnsiTheme="minorHAnsi" w:cstheme="minorHAnsi"/>
                <w:color w:val="000000"/>
                <w:sz w:val="22"/>
                <w:szCs w:val="22"/>
                <w:lang w:eastAsia="ca-ES"/>
              </w:rPr>
              <w:t>startup</w:t>
            </w:r>
            <w:r w:rsidR="00A97E19">
              <w:rPr>
                <w:rFonts w:asciiTheme="minorHAnsi" w:eastAsiaTheme="minorEastAsia" w:hAnsiTheme="minorHAnsi" w:cstheme="minorHAnsi"/>
                <w:color w:val="000000"/>
                <w:sz w:val="22"/>
                <w:szCs w:val="22"/>
                <w:lang w:eastAsia="ca-ES"/>
              </w:rPr>
              <w:t>s</w:t>
            </w:r>
            <w:r w:rsidR="00D307D3">
              <w:rPr>
                <w:rFonts w:asciiTheme="minorHAnsi" w:eastAsiaTheme="minorEastAsia" w:hAnsiTheme="minorHAnsi" w:cstheme="minorHAnsi"/>
                <w:color w:val="000000"/>
                <w:sz w:val="22"/>
                <w:szCs w:val="22"/>
                <w:lang w:eastAsia="ca-ES"/>
              </w:rPr>
              <w:t>.</w:t>
            </w:r>
          </w:p>
        </w:tc>
      </w:tr>
      <w:tr w:rsidR="007B4704" w:rsidRPr="00457C17" w14:paraId="1E242A66" w14:textId="77777777" w:rsidTr="004B3F49">
        <w:trPr>
          <w:trHeight w:val="303"/>
        </w:trPr>
        <w:tc>
          <w:tcPr>
            <w:tcW w:w="10774" w:type="dxa"/>
            <w:vAlign w:val="center"/>
          </w:tcPr>
          <w:p w14:paraId="7D617075" w14:textId="77777777" w:rsidR="007B4704" w:rsidRDefault="007B4704" w:rsidP="004B3F49">
            <w:pPr>
              <w:spacing w:before="100" w:beforeAutospacing="1" w:after="100" w:afterAutospacing="1" w:line="200" w:lineRule="exact"/>
              <w:jc w:val="left"/>
              <w:rPr>
                <w:rFonts w:asciiTheme="minorHAnsi" w:hAnsiTheme="minorHAnsi"/>
                <w:color w:val="595959" w:themeColor="text1" w:themeTint="A6"/>
                <w:sz w:val="20"/>
              </w:rPr>
            </w:pPr>
            <w:r w:rsidRPr="007B4704">
              <w:rPr>
                <w:rFonts w:asciiTheme="minorHAnsi" w:hAnsiTheme="minorHAnsi"/>
                <w:b/>
                <w:bCs/>
                <w:color w:val="595959" w:themeColor="text1" w:themeTint="A6"/>
                <w:sz w:val="20"/>
              </w:rPr>
              <w:t>Requisits</w:t>
            </w:r>
          </w:p>
        </w:tc>
      </w:tr>
      <w:tr w:rsidR="007B4704" w:rsidRPr="00457C17" w14:paraId="6EDD6E10" w14:textId="77777777" w:rsidTr="002751C3">
        <w:trPr>
          <w:trHeight w:val="909"/>
        </w:trPr>
        <w:tc>
          <w:tcPr>
            <w:tcW w:w="10774" w:type="dxa"/>
          </w:tcPr>
          <w:p w14:paraId="2C1E7D7B" w14:textId="6699CD13" w:rsidR="004C4B57" w:rsidRPr="003C53BF" w:rsidRDefault="004C4B57" w:rsidP="004C4B57">
            <w:pPr>
              <w:spacing w:after="0" w:line="240" w:lineRule="auto"/>
              <w:rPr>
                <w:rFonts w:asciiTheme="minorHAnsi" w:eastAsiaTheme="minorEastAsia" w:hAnsiTheme="minorHAnsi" w:cstheme="minorHAnsi"/>
                <w:b/>
                <w:color w:val="000000"/>
                <w:sz w:val="22"/>
                <w:szCs w:val="22"/>
                <w:lang w:eastAsia="ca-ES"/>
              </w:rPr>
            </w:pPr>
            <w:r w:rsidRPr="003C53BF">
              <w:rPr>
                <w:rFonts w:asciiTheme="minorHAnsi" w:eastAsiaTheme="minorEastAsia" w:hAnsiTheme="minorHAnsi" w:cstheme="minorHAnsi"/>
                <w:color w:val="000000"/>
                <w:sz w:val="22"/>
                <w:szCs w:val="22"/>
                <w:lang w:eastAsia="ca-ES"/>
              </w:rPr>
              <w:t>a) Disposar d’una titulació universitària oficial espanyola o d'algun país membre de l'Espai Europeu d'Educació Superior (EEES), o homologada a Espanya en cas que sigui d'un país tercer.</w:t>
            </w:r>
          </w:p>
          <w:p w14:paraId="28C09427" w14:textId="77777777" w:rsidR="004C4B57" w:rsidRPr="003C53BF" w:rsidRDefault="004C4B57" w:rsidP="004C4B57">
            <w:pPr>
              <w:spacing w:after="0" w:line="240" w:lineRule="auto"/>
              <w:rPr>
                <w:rFonts w:asciiTheme="minorHAnsi" w:eastAsiaTheme="minorEastAsia" w:hAnsiTheme="minorHAnsi" w:cstheme="minorHAnsi"/>
                <w:b/>
                <w:color w:val="000000"/>
                <w:sz w:val="22"/>
                <w:szCs w:val="22"/>
                <w:lang w:eastAsia="ca-ES"/>
              </w:rPr>
            </w:pPr>
            <w:r w:rsidRPr="00564549">
              <w:rPr>
                <w:rFonts w:asciiTheme="minorHAnsi" w:eastAsiaTheme="minorEastAsia" w:hAnsiTheme="minorHAnsi" w:cstheme="minorHAnsi"/>
                <w:color w:val="000000"/>
                <w:sz w:val="22"/>
                <w:szCs w:val="22"/>
                <w:lang w:eastAsia="ca-ES"/>
              </w:rPr>
              <w:t xml:space="preserve">- En casos excepcionals ACCIÓ podrà acceptar candidatures de persones que no tinguin titulació universitària oficial però que presentin un currículum i experiència professional extraordinaris entenent que tot i no tenir la titulació universitària oficial, són un referent en l’ecosistema emprenedor i participen com a experts en ponències o com a mentors per d’altres entitats que impulsen l’ecosistema emprenedor. La concurrència d'aquestes circumstàncies en el candidat serà avaluada per la Comissió d'avaluació, i la decisió d'acreditació, si s'escau, serà degudament justificada.  </w:t>
            </w:r>
          </w:p>
          <w:p w14:paraId="7F00660B" w14:textId="77777777" w:rsidR="004C4B57" w:rsidRPr="003C53BF" w:rsidRDefault="004C4B57" w:rsidP="004C4B57">
            <w:pPr>
              <w:spacing w:after="0" w:line="240" w:lineRule="auto"/>
              <w:rPr>
                <w:rFonts w:asciiTheme="minorHAnsi" w:eastAsiaTheme="minorEastAsia" w:hAnsiTheme="minorHAnsi" w:cstheme="minorHAnsi"/>
                <w:b/>
                <w:color w:val="000000"/>
                <w:sz w:val="22"/>
                <w:szCs w:val="22"/>
                <w:lang w:eastAsia="ca-ES"/>
              </w:rPr>
            </w:pPr>
            <w:r w:rsidRPr="003C53BF">
              <w:rPr>
                <w:rFonts w:asciiTheme="minorHAnsi" w:eastAsiaTheme="minorEastAsia" w:hAnsiTheme="minorHAnsi" w:cstheme="minorHAnsi"/>
                <w:color w:val="000000"/>
                <w:sz w:val="22"/>
                <w:szCs w:val="22"/>
                <w:lang w:eastAsia="ca-ES"/>
              </w:rPr>
              <w:t>b) Ser treballador/a per compte propi o compte aliè.</w:t>
            </w:r>
          </w:p>
          <w:p w14:paraId="4D57B7F2" w14:textId="77777777" w:rsidR="004C4B57" w:rsidRPr="003C53BF" w:rsidRDefault="004C4B57" w:rsidP="004C4B57">
            <w:pPr>
              <w:spacing w:after="0" w:line="240" w:lineRule="auto"/>
              <w:rPr>
                <w:rFonts w:asciiTheme="minorHAnsi" w:eastAsiaTheme="minorEastAsia" w:hAnsiTheme="minorHAnsi" w:cstheme="minorHAnsi"/>
                <w:b/>
                <w:color w:val="000000"/>
                <w:sz w:val="22"/>
                <w:szCs w:val="22"/>
                <w:lang w:eastAsia="ca-ES"/>
              </w:rPr>
            </w:pPr>
            <w:r w:rsidRPr="003C53BF">
              <w:rPr>
                <w:rFonts w:asciiTheme="minorHAnsi" w:eastAsiaTheme="minorEastAsia" w:hAnsiTheme="minorHAnsi" w:cstheme="minorHAnsi"/>
                <w:color w:val="000000"/>
                <w:sz w:val="22"/>
                <w:szCs w:val="22"/>
                <w:lang w:eastAsia="ca-ES"/>
              </w:rPr>
              <w:t>c) Disposar de perfil públic a LinkedIn, que pugui ser consultat sense necessitat d’estar registrat a la plataforma.</w:t>
            </w:r>
          </w:p>
          <w:p w14:paraId="393893CF" w14:textId="77777777" w:rsidR="004C4B57" w:rsidRPr="008A5D12" w:rsidRDefault="004C4B57" w:rsidP="004C4B57">
            <w:pPr>
              <w:spacing w:after="0" w:line="240" w:lineRule="auto"/>
              <w:rPr>
                <w:rFonts w:asciiTheme="minorHAnsi" w:eastAsiaTheme="minorEastAsia" w:hAnsiTheme="minorHAnsi"/>
                <w:b/>
                <w:color w:val="000000"/>
                <w:sz w:val="22"/>
              </w:rPr>
            </w:pPr>
            <w:r w:rsidRPr="00041B18">
              <w:rPr>
                <w:rFonts w:asciiTheme="minorHAnsi" w:eastAsiaTheme="minorEastAsia" w:hAnsiTheme="minorHAnsi"/>
                <w:color w:val="000000"/>
                <w:sz w:val="22"/>
              </w:rPr>
              <w:t>d) No ser o no haver estat CEO d</w:t>
            </w:r>
            <w:r>
              <w:rPr>
                <w:rFonts w:asciiTheme="minorHAnsi" w:eastAsiaTheme="minorEastAsia" w:hAnsiTheme="minorHAnsi"/>
                <w:color w:val="000000"/>
                <w:sz w:val="22"/>
              </w:rPr>
              <w:t>e s</w:t>
            </w:r>
            <w:r w:rsidRPr="00041B18">
              <w:rPr>
                <w:rFonts w:asciiTheme="minorHAnsi" w:eastAsiaTheme="minorEastAsia" w:hAnsiTheme="minorHAnsi"/>
                <w:color w:val="000000"/>
                <w:sz w:val="22"/>
              </w:rPr>
              <w:t>tartups que hagin participat en algun programa d</w:t>
            </w:r>
            <w:r>
              <w:rPr>
                <w:rFonts w:asciiTheme="minorHAnsi" w:eastAsiaTheme="minorEastAsia" w:hAnsiTheme="minorHAnsi"/>
                <w:color w:val="000000"/>
                <w:sz w:val="22"/>
              </w:rPr>
              <w:t xml:space="preserve">e </w:t>
            </w:r>
            <w:proofErr w:type="spellStart"/>
            <w:r>
              <w:rPr>
                <w:rFonts w:asciiTheme="minorHAnsi" w:eastAsiaTheme="minorEastAsia" w:hAnsiTheme="minorHAnsi"/>
                <w:color w:val="000000"/>
                <w:sz w:val="22"/>
              </w:rPr>
              <w:t>s</w:t>
            </w:r>
            <w:r w:rsidRPr="00041B18">
              <w:rPr>
                <w:rFonts w:asciiTheme="minorHAnsi" w:eastAsiaTheme="minorEastAsia" w:hAnsiTheme="minorHAnsi"/>
                <w:color w:val="000000"/>
                <w:sz w:val="22"/>
              </w:rPr>
              <w:t>tartup</w:t>
            </w:r>
            <w:proofErr w:type="spellEnd"/>
            <w:r w:rsidRPr="00041B18">
              <w:rPr>
                <w:rFonts w:asciiTheme="minorHAnsi" w:eastAsiaTheme="minorEastAsia" w:hAnsiTheme="minorHAnsi"/>
                <w:color w:val="000000"/>
                <w:sz w:val="22"/>
              </w:rPr>
              <w:t xml:space="preserve"> en el darrer any.</w:t>
            </w:r>
          </w:p>
          <w:p w14:paraId="4A8B3E52" w14:textId="77777777" w:rsidR="004C4B57" w:rsidRPr="003C53BF" w:rsidRDefault="004C4B57" w:rsidP="004C4B57">
            <w:pPr>
              <w:spacing w:after="0" w:line="240" w:lineRule="auto"/>
              <w:rPr>
                <w:rFonts w:asciiTheme="minorHAnsi" w:eastAsiaTheme="minorEastAsia" w:hAnsiTheme="minorHAnsi" w:cstheme="minorHAnsi"/>
                <w:b/>
                <w:color w:val="000000"/>
                <w:sz w:val="22"/>
                <w:szCs w:val="22"/>
                <w:lang w:eastAsia="ca-ES"/>
              </w:rPr>
            </w:pPr>
            <w:r w:rsidRPr="003C53BF">
              <w:rPr>
                <w:rFonts w:asciiTheme="minorHAnsi" w:eastAsiaTheme="minorEastAsia" w:hAnsiTheme="minorHAnsi" w:cstheme="minorHAnsi"/>
                <w:color w:val="000000"/>
                <w:sz w:val="22"/>
                <w:szCs w:val="22"/>
                <w:lang w:eastAsia="ca-ES"/>
              </w:rPr>
              <w:t>e)Tenir experiència demostrable com a emprenedor i/o en direcció empresarial. En aquest sentit, cal complir, com a mínim, amb un dels següents requisits:</w:t>
            </w:r>
          </w:p>
          <w:p w14:paraId="5AE2ACA0" w14:textId="77777777" w:rsidR="004C4B57" w:rsidRPr="003C53BF" w:rsidRDefault="004C4B57" w:rsidP="004C4B57">
            <w:pPr>
              <w:pStyle w:val="Prrafodelista"/>
              <w:numPr>
                <w:ilvl w:val="0"/>
                <w:numId w:val="6"/>
              </w:numPr>
              <w:spacing w:line="240" w:lineRule="auto"/>
              <w:rPr>
                <w:rFonts w:asciiTheme="minorHAnsi" w:eastAsiaTheme="minorEastAsia" w:hAnsiTheme="minorHAnsi" w:cstheme="minorHAnsi"/>
                <w:b/>
                <w:color w:val="000000"/>
                <w:sz w:val="22"/>
                <w:szCs w:val="22"/>
                <w:lang w:eastAsia="ca-ES"/>
              </w:rPr>
            </w:pPr>
            <w:r w:rsidRPr="003C53BF">
              <w:rPr>
                <w:rFonts w:asciiTheme="minorHAnsi" w:eastAsiaTheme="minorEastAsia" w:hAnsiTheme="minorHAnsi" w:cstheme="minorHAnsi"/>
                <w:color w:val="000000"/>
                <w:sz w:val="22"/>
                <w:szCs w:val="22"/>
                <w:lang w:eastAsia="ca-ES"/>
              </w:rPr>
              <w:t xml:space="preserve">Ser o haver estat soci fundador d'una </w:t>
            </w:r>
            <w:proofErr w:type="spellStart"/>
            <w:r>
              <w:rPr>
                <w:rFonts w:asciiTheme="minorHAnsi" w:eastAsiaTheme="minorEastAsia" w:hAnsiTheme="minorHAnsi" w:cstheme="minorHAnsi"/>
                <w:color w:val="000000"/>
                <w:sz w:val="22"/>
                <w:szCs w:val="22"/>
                <w:lang w:eastAsia="ca-ES"/>
              </w:rPr>
              <w:t>s</w:t>
            </w:r>
            <w:r w:rsidRPr="003C53BF">
              <w:rPr>
                <w:rFonts w:asciiTheme="minorHAnsi" w:eastAsiaTheme="minorEastAsia" w:hAnsiTheme="minorHAnsi" w:cstheme="minorHAnsi"/>
                <w:color w:val="000000"/>
                <w:sz w:val="22"/>
                <w:szCs w:val="22"/>
                <w:lang w:eastAsia="ca-ES"/>
              </w:rPr>
              <w:t>tartup</w:t>
            </w:r>
            <w:proofErr w:type="spellEnd"/>
            <w:r w:rsidRPr="003C53BF">
              <w:rPr>
                <w:rFonts w:asciiTheme="minorHAnsi" w:eastAsiaTheme="minorEastAsia" w:hAnsiTheme="minorHAnsi" w:cstheme="minorHAnsi"/>
                <w:color w:val="000000"/>
                <w:sz w:val="22"/>
                <w:szCs w:val="22"/>
                <w:lang w:eastAsia="ca-ES"/>
              </w:rPr>
              <w:t xml:space="preserve"> (s’entén </w:t>
            </w:r>
            <w:r w:rsidRPr="003C53BF">
              <w:rPr>
                <w:rFonts w:asciiTheme="minorHAnsi" w:hAnsiTheme="minorHAnsi"/>
                <w:color w:val="000000"/>
                <w:sz w:val="22"/>
                <w:szCs w:val="22"/>
              </w:rPr>
              <w:t>«</w:t>
            </w:r>
            <w:proofErr w:type="spellStart"/>
            <w:r>
              <w:rPr>
                <w:rFonts w:asciiTheme="minorHAnsi" w:eastAsiaTheme="minorEastAsia" w:hAnsiTheme="minorHAnsi" w:cstheme="minorHAnsi"/>
                <w:color w:val="000000"/>
                <w:sz w:val="22"/>
                <w:szCs w:val="22"/>
                <w:lang w:eastAsia="ca-ES"/>
              </w:rPr>
              <w:t>s</w:t>
            </w:r>
            <w:r w:rsidRPr="003C53BF">
              <w:rPr>
                <w:rFonts w:asciiTheme="minorHAnsi" w:eastAsiaTheme="minorEastAsia" w:hAnsiTheme="minorHAnsi" w:cstheme="minorHAnsi"/>
                <w:color w:val="000000"/>
                <w:sz w:val="22"/>
                <w:szCs w:val="22"/>
                <w:lang w:eastAsia="ca-ES"/>
              </w:rPr>
              <w:t>tartup</w:t>
            </w:r>
            <w:proofErr w:type="spellEnd"/>
            <w:r w:rsidRPr="003C53BF">
              <w:rPr>
                <w:rFonts w:asciiTheme="minorHAnsi" w:eastAsiaTheme="minorEastAsia" w:hAnsiTheme="minorHAnsi" w:cstheme="minorHAnsi"/>
                <w:color w:val="000000"/>
                <w:sz w:val="22"/>
                <w:szCs w:val="22"/>
                <w:lang w:eastAsia="ca-ES"/>
              </w:rPr>
              <w:t>» el què es considera com a criteri per a formar part de</w:t>
            </w:r>
            <w:r>
              <w:rPr>
                <w:rFonts w:asciiTheme="minorHAnsi" w:eastAsiaTheme="minorEastAsia" w:hAnsiTheme="minorHAnsi" w:cstheme="minorHAnsi"/>
                <w:color w:val="000000"/>
                <w:sz w:val="22"/>
                <w:szCs w:val="22"/>
                <w:lang w:eastAsia="ca-ES"/>
              </w:rPr>
              <w:t xml:space="preserve">l </w:t>
            </w:r>
            <w:proofErr w:type="spellStart"/>
            <w:r>
              <w:rPr>
                <w:rFonts w:asciiTheme="minorHAnsi" w:eastAsiaTheme="minorEastAsia" w:hAnsiTheme="minorHAnsi" w:cstheme="minorHAnsi"/>
                <w:color w:val="000000"/>
                <w:sz w:val="22"/>
                <w:szCs w:val="22"/>
                <w:lang w:eastAsia="ca-ES"/>
              </w:rPr>
              <w:t>s</w:t>
            </w:r>
            <w:r w:rsidRPr="003C53BF">
              <w:rPr>
                <w:rFonts w:asciiTheme="minorHAnsi" w:eastAsiaTheme="minorEastAsia" w:hAnsiTheme="minorHAnsi" w:cstheme="minorHAnsi"/>
                <w:color w:val="000000"/>
                <w:sz w:val="22"/>
                <w:szCs w:val="22"/>
                <w:lang w:eastAsia="ca-ES"/>
              </w:rPr>
              <w:t>tartup</w:t>
            </w:r>
            <w:proofErr w:type="spellEnd"/>
            <w:r w:rsidRPr="003C53BF">
              <w:rPr>
                <w:rFonts w:asciiTheme="minorHAnsi" w:eastAsiaTheme="minorEastAsia" w:hAnsiTheme="minorHAnsi" w:cstheme="minorHAnsi"/>
                <w:color w:val="000000"/>
                <w:sz w:val="22"/>
                <w:szCs w:val="22"/>
                <w:lang w:eastAsia="ca-ES"/>
              </w:rPr>
              <w:t xml:space="preserve"> </w:t>
            </w:r>
            <w:proofErr w:type="spellStart"/>
            <w:r w:rsidRPr="003C53BF">
              <w:rPr>
                <w:rFonts w:asciiTheme="minorHAnsi" w:eastAsiaTheme="minorEastAsia" w:hAnsiTheme="minorHAnsi" w:cstheme="minorHAnsi"/>
                <w:color w:val="000000"/>
                <w:sz w:val="22"/>
                <w:szCs w:val="22"/>
                <w:lang w:eastAsia="ca-ES"/>
              </w:rPr>
              <w:t>Hub</w:t>
            </w:r>
            <w:proofErr w:type="spellEnd"/>
            <w:r w:rsidRPr="003C53BF">
              <w:rPr>
                <w:rFonts w:asciiTheme="minorHAnsi" w:eastAsiaTheme="minorEastAsia" w:hAnsiTheme="minorHAnsi" w:cstheme="minorHAnsi"/>
                <w:color w:val="000000"/>
                <w:sz w:val="22"/>
                <w:szCs w:val="22"/>
                <w:lang w:eastAsia="ca-ES"/>
              </w:rPr>
              <w:t xml:space="preserve"> (</w:t>
            </w:r>
            <w:hyperlink r:id="rId8" w:history="1">
              <w:r w:rsidRPr="003C53BF">
                <w:rPr>
                  <w:rFonts w:asciiTheme="minorHAnsi" w:eastAsiaTheme="minorEastAsia" w:hAnsiTheme="minorHAnsi" w:cstheme="minorHAnsi"/>
                  <w:color w:val="000000"/>
                  <w:sz w:val="22"/>
                  <w:szCs w:val="22"/>
                  <w:lang w:eastAsia="ca-ES"/>
                </w:rPr>
                <w:t>http://startupshub.catalonia.com/</w:t>
              </w:r>
            </w:hyperlink>
            <w:r w:rsidRPr="003C53BF">
              <w:rPr>
                <w:rFonts w:asciiTheme="minorHAnsi" w:eastAsiaTheme="minorEastAsia" w:hAnsiTheme="minorHAnsi" w:cstheme="minorHAnsi"/>
                <w:color w:val="000000"/>
                <w:sz w:val="22"/>
                <w:szCs w:val="22"/>
                <w:lang w:eastAsia="ca-ES"/>
              </w:rPr>
              <w:t>), durant un mínim de 3 anys i que hagi tingut un mínim de 8 treballadors algun dels anys.</w:t>
            </w:r>
          </w:p>
          <w:p w14:paraId="450551FD" w14:textId="77777777" w:rsidR="004C4B57" w:rsidRPr="003C53BF" w:rsidRDefault="004C4B57" w:rsidP="004C4B57">
            <w:pPr>
              <w:pStyle w:val="Prrafodelista"/>
              <w:numPr>
                <w:ilvl w:val="0"/>
                <w:numId w:val="6"/>
              </w:numPr>
              <w:spacing w:line="240" w:lineRule="auto"/>
              <w:rPr>
                <w:rFonts w:asciiTheme="minorHAnsi" w:eastAsiaTheme="minorEastAsia" w:hAnsiTheme="minorHAnsi" w:cstheme="minorHAnsi"/>
                <w:b/>
                <w:color w:val="000000"/>
                <w:sz w:val="22"/>
                <w:szCs w:val="22"/>
                <w:lang w:eastAsia="ca-ES"/>
              </w:rPr>
            </w:pPr>
            <w:r w:rsidRPr="003C53BF">
              <w:rPr>
                <w:rFonts w:asciiTheme="minorHAnsi" w:eastAsiaTheme="minorEastAsia" w:hAnsiTheme="minorHAnsi" w:cstheme="minorHAnsi"/>
                <w:color w:val="000000"/>
                <w:sz w:val="22"/>
                <w:szCs w:val="22"/>
                <w:lang w:eastAsia="ca-ES"/>
              </w:rPr>
              <w:t>Ser o haver estat CEO o formar part de l’equip directiu (C-</w:t>
            </w:r>
            <w:proofErr w:type="spellStart"/>
            <w:r w:rsidRPr="003C53BF">
              <w:rPr>
                <w:rFonts w:asciiTheme="minorHAnsi" w:eastAsiaTheme="minorEastAsia" w:hAnsiTheme="minorHAnsi" w:cstheme="minorHAnsi"/>
                <w:color w:val="000000"/>
                <w:sz w:val="22"/>
                <w:szCs w:val="22"/>
                <w:lang w:eastAsia="ca-ES"/>
              </w:rPr>
              <w:t>Level</w:t>
            </w:r>
            <w:proofErr w:type="spellEnd"/>
            <w:r w:rsidRPr="003C53BF">
              <w:rPr>
                <w:rFonts w:asciiTheme="minorHAnsi" w:eastAsiaTheme="minorEastAsia" w:hAnsiTheme="minorHAnsi" w:cstheme="minorHAnsi"/>
                <w:color w:val="000000"/>
                <w:sz w:val="22"/>
                <w:szCs w:val="22"/>
                <w:lang w:eastAsia="ca-ES"/>
              </w:rPr>
              <w:t xml:space="preserve">) d'una </w:t>
            </w:r>
            <w:proofErr w:type="spellStart"/>
            <w:r>
              <w:rPr>
                <w:rFonts w:asciiTheme="minorHAnsi" w:eastAsiaTheme="minorEastAsia" w:hAnsiTheme="minorHAnsi" w:cstheme="minorHAnsi"/>
                <w:color w:val="000000"/>
                <w:sz w:val="22"/>
                <w:szCs w:val="22"/>
                <w:lang w:eastAsia="ca-ES"/>
              </w:rPr>
              <w:t>s</w:t>
            </w:r>
            <w:r w:rsidRPr="003C53BF">
              <w:rPr>
                <w:rFonts w:asciiTheme="minorHAnsi" w:eastAsiaTheme="minorEastAsia" w:hAnsiTheme="minorHAnsi" w:cstheme="minorHAnsi"/>
                <w:color w:val="000000"/>
                <w:sz w:val="22"/>
                <w:szCs w:val="22"/>
                <w:lang w:eastAsia="ca-ES"/>
              </w:rPr>
              <w:t>tartup</w:t>
            </w:r>
            <w:proofErr w:type="spellEnd"/>
            <w:r w:rsidRPr="003C53BF">
              <w:rPr>
                <w:rFonts w:asciiTheme="minorHAnsi" w:eastAsiaTheme="minorEastAsia" w:hAnsiTheme="minorHAnsi" w:cstheme="minorHAnsi"/>
                <w:color w:val="000000"/>
                <w:sz w:val="22"/>
                <w:szCs w:val="22"/>
                <w:lang w:eastAsia="ca-ES"/>
              </w:rPr>
              <w:t>, que hagi tingut un mínim de 8 treballadors, durant un mínim de 3 anys</w:t>
            </w:r>
            <w:r>
              <w:rPr>
                <w:rFonts w:asciiTheme="minorHAnsi" w:eastAsiaTheme="minorEastAsia" w:hAnsiTheme="minorHAnsi" w:cstheme="minorHAnsi"/>
                <w:color w:val="000000"/>
                <w:sz w:val="22"/>
                <w:szCs w:val="22"/>
                <w:lang w:eastAsia="ca-ES"/>
              </w:rPr>
              <w:t>.</w:t>
            </w:r>
          </w:p>
          <w:p w14:paraId="782724E8" w14:textId="77777777" w:rsidR="004C4B57" w:rsidRPr="003C53BF" w:rsidRDefault="004C4B57" w:rsidP="004C4B57">
            <w:pPr>
              <w:pStyle w:val="Prrafodelista"/>
              <w:numPr>
                <w:ilvl w:val="0"/>
                <w:numId w:val="6"/>
              </w:numPr>
              <w:spacing w:after="0" w:line="240" w:lineRule="auto"/>
              <w:rPr>
                <w:rFonts w:asciiTheme="minorHAnsi" w:eastAsiaTheme="minorEastAsia" w:hAnsiTheme="minorHAnsi" w:cstheme="minorHAnsi"/>
                <w:b/>
                <w:color w:val="000000"/>
                <w:sz w:val="22"/>
                <w:szCs w:val="22"/>
                <w:lang w:eastAsia="ca-ES"/>
              </w:rPr>
            </w:pPr>
            <w:r w:rsidRPr="003C53BF">
              <w:rPr>
                <w:rFonts w:asciiTheme="minorHAnsi" w:eastAsiaTheme="minorEastAsia" w:hAnsiTheme="minorHAnsi" w:cstheme="minorHAnsi"/>
                <w:color w:val="000000"/>
                <w:sz w:val="22"/>
                <w:szCs w:val="22"/>
                <w:lang w:eastAsia="ca-ES"/>
              </w:rPr>
              <w:t>Haver format part de l'equip directiu (C-</w:t>
            </w:r>
            <w:proofErr w:type="spellStart"/>
            <w:r w:rsidRPr="003C53BF">
              <w:rPr>
                <w:rFonts w:asciiTheme="minorHAnsi" w:eastAsiaTheme="minorEastAsia" w:hAnsiTheme="minorHAnsi" w:cstheme="minorHAnsi"/>
                <w:color w:val="000000"/>
                <w:sz w:val="22"/>
                <w:szCs w:val="22"/>
                <w:lang w:eastAsia="ca-ES"/>
              </w:rPr>
              <w:t>Level</w:t>
            </w:r>
            <w:proofErr w:type="spellEnd"/>
            <w:r w:rsidRPr="003C53BF">
              <w:rPr>
                <w:rFonts w:asciiTheme="minorHAnsi" w:eastAsiaTheme="minorEastAsia" w:hAnsiTheme="minorHAnsi" w:cstheme="minorHAnsi"/>
                <w:color w:val="000000"/>
                <w:sz w:val="22"/>
                <w:szCs w:val="22"/>
                <w:lang w:eastAsia="ca-ES"/>
              </w:rPr>
              <w:t xml:space="preserve">) d'una gran empresa o multinacional y haver ocupat càrrecs de Direcció durant un mínim de 5 anys. Excepcionalment, i per mentors del sector de la Biotecnologia i Ciències de la Vida, es considerarà també càrrecs de Direcció </w:t>
            </w:r>
            <w:r>
              <w:rPr>
                <w:rFonts w:asciiTheme="minorHAnsi" w:eastAsiaTheme="minorEastAsia" w:hAnsiTheme="minorHAnsi" w:cstheme="minorHAnsi"/>
                <w:color w:val="000000"/>
                <w:sz w:val="22"/>
                <w:szCs w:val="22"/>
                <w:lang w:eastAsia="ca-ES"/>
              </w:rPr>
              <w:t xml:space="preserve">intermedis </w:t>
            </w:r>
            <w:r w:rsidRPr="003C53BF">
              <w:rPr>
                <w:rFonts w:asciiTheme="minorHAnsi" w:eastAsiaTheme="minorEastAsia" w:hAnsiTheme="minorHAnsi" w:cstheme="minorHAnsi"/>
                <w:color w:val="000000"/>
                <w:sz w:val="22"/>
                <w:szCs w:val="22"/>
                <w:lang w:eastAsia="ca-ES"/>
              </w:rPr>
              <w:t xml:space="preserve"> en empreses de qualsevol mida, sempre i quan siguin d’aquest àmbit.</w:t>
            </w:r>
          </w:p>
          <w:p w14:paraId="10BFDBDC" w14:textId="77777777" w:rsidR="004C4B57" w:rsidRPr="003C53BF" w:rsidRDefault="004C4B57" w:rsidP="004C4B57">
            <w:pPr>
              <w:spacing w:after="0" w:line="240" w:lineRule="auto"/>
              <w:rPr>
                <w:rFonts w:asciiTheme="minorHAnsi" w:eastAsiaTheme="minorEastAsia" w:hAnsiTheme="minorHAnsi" w:cstheme="minorHAnsi"/>
                <w:b/>
                <w:color w:val="000000"/>
                <w:sz w:val="22"/>
                <w:szCs w:val="22"/>
                <w:lang w:eastAsia="ca-ES"/>
              </w:rPr>
            </w:pPr>
            <w:r w:rsidRPr="003C53BF">
              <w:rPr>
                <w:rFonts w:asciiTheme="minorHAnsi" w:eastAsiaTheme="minorEastAsia" w:hAnsiTheme="minorHAnsi" w:cstheme="minorHAnsi"/>
                <w:color w:val="000000"/>
                <w:sz w:val="22"/>
                <w:szCs w:val="22"/>
                <w:lang w:eastAsia="ca-ES"/>
              </w:rPr>
              <w:t>f) Poder-se classificar en un</w:t>
            </w:r>
            <w:r>
              <w:rPr>
                <w:rFonts w:asciiTheme="minorHAnsi" w:eastAsiaTheme="minorEastAsia" w:hAnsiTheme="minorHAnsi" w:cstheme="minorHAnsi"/>
                <w:color w:val="000000"/>
                <w:sz w:val="22"/>
                <w:szCs w:val="22"/>
                <w:lang w:eastAsia="ca-ES"/>
              </w:rPr>
              <w:t>a</w:t>
            </w:r>
            <w:r w:rsidRPr="003C53BF">
              <w:rPr>
                <w:rFonts w:asciiTheme="minorHAnsi" w:eastAsiaTheme="minorEastAsia" w:hAnsiTheme="minorHAnsi" w:cstheme="minorHAnsi"/>
                <w:color w:val="000000"/>
                <w:sz w:val="22"/>
                <w:szCs w:val="22"/>
                <w:lang w:eastAsia="ca-ES"/>
              </w:rPr>
              <w:t xml:space="preserve"> de les tres categories en les  què agrupem l’experiència dels mentors, amb un mínim d’experiència demostrable de 5 anys en aquest àmbit :</w:t>
            </w:r>
          </w:p>
          <w:p w14:paraId="2B6238E7" w14:textId="77777777" w:rsidR="004C4B57" w:rsidRPr="003C53BF" w:rsidRDefault="004C4B57" w:rsidP="004C4B57">
            <w:pPr>
              <w:pStyle w:val="Prrafodelista"/>
              <w:numPr>
                <w:ilvl w:val="0"/>
                <w:numId w:val="7"/>
              </w:numPr>
              <w:spacing w:line="240" w:lineRule="auto"/>
              <w:rPr>
                <w:rFonts w:asciiTheme="minorHAnsi" w:eastAsiaTheme="minorEastAsia" w:hAnsiTheme="minorHAnsi" w:cstheme="minorHAnsi"/>
                <w:b/>
                <w:color w:val="000000"/>
                <w:sz w:val="22"/>
                <w:szCs w:val="22"/>
                <w:lang w:eastAsia="ca-ES"/>
              </w:rPr>
            </w:pPr>
            <w:r w:rsidRPr="003C53BF">
              <w:rPr>
                <w:rFonts w:asciiTheme="minorHAnsi" w:eastAsiaTheme="minorEastAsia" w:hAnsiTheme="minorHAnsi" w:cstheme="minorHAnsi"/>
                <w:color w:val="000000"/>
                <w:sz w:val="22"/>
                <w:szCs w:val="22"/>
                <w:lang w:eastAsia="ca-ES"/>
              </w:rPr>
              <w:t xml:space="preserve">Mentor Digital (Ecommerce, Mobile, Software, Internet, </w:t>
            </w:r>
            <w:proofErr w:type="spellStart"/>
            <w:r w:rsidRPr="003C53BF">
              <w:rPr>
                <w:rFonts w:asciiTheme="minorHAnsi" w:eastAsiaTheme="minorEastAsia" w:hAnsiTheme="minorHAnsi" w:cstheme="minorHAnsi"/>
                <w:color w:val="000000"/>
                <w:sz w:val="22"/>
                <w:szCs w:val="22"/>
                <w:lang w:eastAsia="ca-ES"/>
              </w:rPr>
              <w:t>Fintech</w:t>
            </w:r>
            <w:proofErr w:type="spellEnd"/>
            <w:r w:rsidRPr="003C53BF">
              <w:rPr>
                <w:rFonts w:asciiTheme="minorHAnsi" w:eastAsiaTheme="minorEastAsia" w:hAnsiTheme="minorHAnsi" w:cstheme="minorHAnsi"/>
                <w:color w:val="000000"/>
                <w:sz w:val="22"/>
                <w:szCs w:val="22"/>
                <w:lang w:eastAsia="ca-ES"/>
              </w:rPr>
              <w:t xml:space="preserve">, </w:t>
            </w:r>
            <w:proofErr w:type="spellStart"/>
            <w:r w:rsidRPr="003C53BF">
              <w:rPr>
                <w:rFonts w:asciiTheme="minorHAnsi" w:eastAsiaTheme="minorEastAsia" w:hAnsiTheme="minorHAnsi" w:cstheme="minorHAnsi"/>
                <w:color w:val="000000"/>
                <w:sz w:val="22"/>
                <w:szCs w:val="22"/>
                <w:lang w:eastAsia="ca-ES"/>
              </w:rPr>
              <w:t>Gaming</w:t>
            </w:r>
            <w:proofErr w:type="spellEnd"/>
            <w:r w:rsidRPr="003C53BF">
              <w:rPr>
                <w:rFonts w:asciiTheme="minorHAnsi" w:eastAsiaTheme="minorEastAsia" w:hAnsiTheme="minorHAnsi" w:cstheme="minorHAnsi"/>
                <w:color w:val="000000"/>
                <w:sz w:val="22"/>
                <w:szCs w:val="22"/>
                <w:lang w:eastAsia="ca-ES"/>
              </w:rPr>
              <w:t xml:space="preserve">, </w:t>
            </w:r>
            <w:proofErr w:type="spellStart"/>
            <w:r w:rsidRPr="003C53BF">
              <w:rPr>
                <w:rFonts w:asciiTheme="minorHAnsi" w:eastAsiaTheme="minorEastAsia" w:hAnsiTheme="minorHAnsi" w:cstheme="minorHAnsi"/>
                <w:color w:val="000000"/>
                <w:sz w:val="22"/>
                <w:szCs w:val="22"/>
                <w:lang w:eastAsia="ca-ES"/>
              </w:rPr>
              <w:t>Cloud</w:t>
            </w:r>
            <w:proofErr w:type="spellEnd"/>
            <w:r w:rsidRPr="003C53BF">
              <w:rPr>
                <w:rFonts w:asciiTheme="minorHAnsi" w:eastAsiaTheme="minorEastAsia" w:hAnsiTheme="minorHAnsi" w:cstheme="minorHAnsi"/>
                <w:color w:val="000000"/>
                <w:sz w:val="22"/>
                <w:szCs w:val="22"/>
                <w:lang w:eastAsia="ca-ES"/>
              </w:rPr>
              <w:t xml:space="preserve">, AI, VR/AR, </w:t>
            </w:r>
            <w:proofErr w:type="spellStart"/>
            <w:r w:rsidRPr="003C53BF">
              <w:rPr>
                <w:rFonts w:asciiTheme="minorHAnsi" w:eastAsiaTheme="minorEastAsia" w:hAnsiTheme="minorHAnsi" w:cstheme="minorHAnsi"/>
                <w:color w:val="000000"/>
                <w:sz w:val="22"/>
                <w:szCs w:val="22"/>
                <w:lang w:eastAsia="ca-ES"/>
              </w:rPr>
              <w:t>Sharing</w:t>
            </w:r>
            <w:proofErr w:type="spellEnd"/>
            <w:r w:rsidRPr="003C53BF">
              <w:rPr>
                <w:rFonts w:asciiTheme="minorHAnsi" w:eastAsiaTheme="minorEastAsia" w:hAnsiTheme="minorHAnsi" w:cstheme="minorHAnsi"/>
                <w:color w:val="000000"/>
                <w:sz w:val="22"/>
                <w:szCs w:val="22"/>
                <w:lang w:eastAsia="ca-ES"/>
              </w:rPr>
              <w:t xml:space="preserve"> </w:t>
            </w:r>
            <w:proofErr w:type="spellStart"/>
            <w:r w:rsidRPr="003C53BF">
              <w:rPr>
                <w:rFonts w:asciiTheme="minorHAnsi" w:eastAsiaTheme="minorEastAsia" w:hAnsiTheme="minorHAnsi" w:cstheme="minorHAnsi"/>
                <w:color w:val="000000"/>
                <w:sz w:val="22"/>
                <w:szCs w:val="22"/>
                <w:lang w:eastAsia="ca-ES"/>
              </w:rPr>
              <w:t>economy</w:t>
            </w:r>
            <w:proofErr w:type="spellEnd"/>
            <w:r w:rsidRPr="003C53BF">
              <w:rPr>
                <w:rFonts w:asciiTheme="minorHAnsi" w:eastAsiaTheme="minorEastAsia" w:hAnsiTheme="minorHAnsi" w:cstheme="minorHAnsi"/>
                <w:color w:val="000000"/>
                <w:sz w:val="22"/>
                <w:szCs w:val="22"/>
                <w:lang w:eastAsia="ca-ES"/>
              </w:rPr>
              <w:t xml:space="preserve">, Travel </w:t>
            </w:r>
            <w:proofErr w:type="spellStart"/>
            <w:r w:rsidRPr="003C53BF">
              <w:rPr>
                <w:rFonts w:asciiTheme="minorHAnsi" w:eastAsiaTheme="minorEastAsia" w:hAnsiTheme="minorHAnsi" w:cstheme="minorHAnsi"/>
                <w:color w:val="000000"/>
                <w:sz w:val="22"/>
                <w:szCs w:val="22"/>
                <w:lang w:eastAsia="ca-ES"/>
              </w:rPr>
              <w:t>tech&amp;lesiure</w:t>
            </w:r>
            <w:proofErr w:type="spellEnd"/>
            <w:r w:rsidRPr="003C53BF">
              <w:rPr>
                <w:rFonts w:asciiTheme="minorHAnsi" w:eastAsiaTheme="minorEastAsia" w:hAnsiTheme="minorHAnsi" w:cstheme="minorHAnsi"/>
                <w:color w:val="000000"/>
                <w:sz w:val="22"/>
                <w:szCs w:val="22"/>
                <w:lang w:eastAsia="ca-ES"/>
              </w:rPr>
              <w:t xml:space="preserve">, </w:t>
            </w:r>
            <w:proofErr w:type="spellStart"/>
            <w:r w:rsidRPr="003C53BF">
              <w:rPr>
                <w:rFonts w:asciiTheme="minorHAnsi" w:eastAsiaTheme="minorEastAsia" w:hAnsiTheme="minorHAnsi" w:cstheme="minorHAnsi"/>
                <w:color w:val="000000"/>
                <w:sz w:val="22"/>
                <w:szCs w:val="22"/>
                <w:lang w:eastAsia="ca-ES"/>
              </w:rPr>
              <w:t>Cibersecurity</w:t>
            </w:r>
            <w:proofErr w:type="spellEnd"/>
            <w:r w:rsidRPr="003C53BF">
              <w:rPr>
                <w:rFonts w:asciiTheme="minorHAnsi" w:eastAsiaTheme="minorEastAsia" w:hAnsiTheme="minorHAnsi" w:cstheme="minorHAnsi"/>
                <w:color w:val="000000"/>
                <w:sz w:val="22"/>
                <w:szCs w:val="22"/>
                <w:lang w:eastAsia="ca-ES"/>
              </w:rPr>
              <w:t>).</w:t>
            </w:r>
          </w:p>
          <w:p w14:paraId="722DAF4F" w14:textId="77777777" w:rsidR="004C4B57" w:rsidRPr="003C53BF" w:rsidRDefault="004C4B57" w:rsidP="004C4B57">
            <w:pPr>
              <w:pStyle w:val="Prrafodelista"/>
              <w:numPr>
                <w:ilvl w:val="0"/>
                <w:numId w:val="7"/>
              </w:numPr>
              <w:spacing w:line="240" w:lineRule="auto"/>
              <w:rPr>
                <w:rFonts w:asciiTheme="minorHAnsi" w:eastAsiaTheme="minorEastAsia" w:hAnsiTheme="minorHAnsi" w:cstheme="minorHAnsi"/>
                <w:b/>
                <w:color w:val="000000"/>
                <w:sz w:val="22"/>
                <w:szCs w:val="22"/>
                <w:lang w:eastAsia="ca-ES"/>
              </w:rPr>
            </w:pPr>
            <w:r w:rsidRPr="003C53BF">
              <w:rPr>
                <w:rFonts w:asciiTheme="minorHAnsi" w:eastAsiaTheme="minorEastAsia" w:hAnsiTheme="minorHAnsi" w:cstheme="minorHAnsi"/>
                <w:color w:val="000000"/>
                <w:sz w:val="22"/>
                <w:szCs w:val="22"/>
                <w:lang w:eastAsia="ca-ES"/>
              </w:rPr>
              <w:t xml:space="preserve">Mentor Industrial (Industria 4.0, </w:t>
            </w:r>
            <w:proofErr w:type="spellStart"/>
            <w:r w:rsidRPr="003C53BF">
              <w:rPr>
                <w:rFonts w:asciiTheme="minorHAnsi" w:eastAsiaTheme="minorEastAsia" w:hAnsiTheme="minorHAnsi" w:cstheme="minorHAnsi"/>
                <w:color w:val="000000"/>
                <w:sz w:val="22"/>
                <w:szCs w:val="22"/>
                <w:lang w:eastAsia="ca-ES"/>
              </w:rPr>
              <w:t>Smartity</w:t>
            </w:r>
            <w:proofErr w:type="spellEnd"/>
            <w:r w:rsidRPr="003C53BF">
              <w:rPr>
                <w:rFonts w:asciiTheme="minorHAnsi" w:eastAsiaTheme="minorEastAsia" w:hAnsiTheme="minorHAnsi" w:cstheme="minorHAnsi"/>
                <w:color w:val="000000"/>
                <w:sz w:val="22"/>
                <w:szCs w:val="22"/>
                <w:lang w:eastAsia="ca-ES"/>
              </w:rPr>
              <w:t xml:space="preserve">, Mobilitat, </w:t>
            </w:r>
            <w:proofErr w:type="spellStart"/>
            <w:r w:rsidRPr="003C53BF">
              <w:rPr>
                <w:rFonts w:asciiTheme="minorHAnsi" w:eastAsiaTheme="minorEastAsia" w:hAnsiTheme="minorHAnsi" w:cstheme="minorHAnsi"/>
                <w:color w:val="000000"/>
                <w:sz w:val="22"/>
                <w:szCs w:val="22"/>
                <w:lang w:eastAsia="ca-ES"/>
              </w:rPr>
              <w:t>Robotica</w:t>
            </w:r>
            <w:proofErr w:type="spellEnd"/>
            <w:r w:rsidRPr="003C53BF">
              <w:rPr>
                <w:rFonts w:asciiTheme="minorHAnsi" w:eastAsiaTheme="minorEastAsia" w:hAnsiTheme="minorHAnsi" w:cstheme="minorHAnsi"/>
                <w:color w:val="000000"/>
                <w:sz w:val="22"/>
                <w:szCs w:val="22"/>
                <w:lang w:eastAsia="ca-ES"/>
              </w:rPr>
              <w:t xml:space="preserve">, </w:t>
            </w:r>
            <w:proofErr w:type="spellStart"/>
            <w:r w:rsidRPr="003C53BF">
              <w:rPr>
                <w:rFonts w:asciiTheme="minorHAnsi" w:eastAsiaTheme="minorEastAsia" w:hAnsiTheme="minorHAnsi" w:cstheme="minorHAnsi"/>
                <w:color w:val="000000"/>
                <w:sz w:val="22"/>
                <w:szCs w:val="22"/>
                <w:lang w:eastAsia="ca-ES"/>
              </w:rPr>
              <w:t>Prodcutivity</w:t>
            </w:r>
            <w:proofErr w:type="spellEnd"/>
            <w:r w:rsidRPr="003C53BF">
              <w:rPr>
                <w:rFonts w:asciiTheme="minorHAnsi" w:eastAsiaTheme="minorEastAsia" w:hAnsiTheme="minorHAnsi" w:cstheme="minorHAnsi"/>
                <w:color w:val="000000"/>
                <w:sz w:val="22"/>
                <w:szCs w:val="22"/>
                <w:lang w:eastAsia="ca-ES"/>
              </w:rPr>
              <w:t xml:space="preserve"> </w:t>
            </w:r>
            <w:proofErr w:type="spellStart"/>
            <w:r w:rsidRPr="003C53BF">
              <w:rPr>
                <w:rFonts w:asciiTheme="minorHAnsi" w:eastAsiaTheme="minorEastAsia" w:hAnsiTheme="minorHAnsi" w:cstheme="minorHAnsi"/>
                <w:color w:val="000000"/>
                <w:sz w:val="22"/>
                <w:szCs w:val="22"/>
                <w:lang w:eastAsia="ca-ES"/>
              </w:rPr>
              <w:t>Tech</w:t>
            </w:r>
            <w:proofErr w:type="spellEnd"/>
            <w:r w:rsidRPr="003C53BF">
              <w:rPr>
                <w:rFonts w:asciiTheme="minorHAnsi" w:eastAsiaTheme="minorEastAsia" w:hAnsiTheme="minorHAnsi" w:cstheme="minorHAnsi"/>
                <w:color w:val="000000"/>
                <w:sz w:val="22"/>
                <w:szCs w:val="22"/>
                <w:lang w:eastAsia="ca-ES"/>
              </w:rPr>
              <w:t xml:space="preserve">, IOT, HW </w:t>
            </w:r>
            <w:proofErr w:type="spellStart"/>
            <w:r w:rsidRPr="003C53BF">
              <w:rPr>
                <w:rFonts w:asciiTheme="minorHAnsi" w:eastAsiaTheme="minorEastAsia" w:hAnsiTheme="minorHAnsi" w:cstheme="minorHAnsi"/>
                <w:color w:val="000000"/>
                <w:sz w:val="22"/>
                <w:szCs w:val="22"/>
                <w:lang w:eastAsia="ca-ES"/>
              </w:rPr>
              <w:t>and</w:t>
            </w:r>
            <w:proofErr w:type="spellEnd"/>
            <w:r w:rsidRPr="003C53BF">
              <w:rPr>
                <w:rFonts w:asciiTheme="minorHAnsi" w:eastAsiaTheme="minorEastAsia" w:hAnsiTheme="minorHAnsi" w:cstheme="minorHAnsi"/>
                <w:color w:val="000000"/>
                <w:sz w:val="22"/>
                <w:szCs w:val="22"/>
                <w:lang w:eastAsia="ca-ES"/>
              </w:rPr>
              <w:t xml:space="preserve"> </w:t>
            </w:r>
            <w:proofErr w:type="spellStart"/>
            <w:r w:rsidRPr="003C53BF">
              <w:rPr>
                <w:rFonts w:asciiTheme="minorHAnsi" w:eastAsiaTheme="minorEastAsia" w:hAnsiTheme="minorHAnsi" w:cstheme="minorHAnsi"/>
                <w:color w:val="000000"/>
                <w:sz w:val="22"/>
                <w:szCs w:val="22"/>
                <w:lang w:eastAsia="ca-ES"/>
              </w:rPr>
              <w:t>Wearabes</w:t>
            </w:r>
            <w:proofErr w:type="spellEnd"/>
            <w:r w:rsidRPr="003C53BF">
              <w:rPr>
                <w:rFonts w:asciiTheme="minorHAnsi" w:eastAsiaTheme="minorEastAsia" w:hAnsiTheme="minorHAnsi" w:cstheme="minorHAnsi"/>
                <w:color w:val="000000"/>
                <w:sz w:val="22"/>
                <w:szCs w:val="22"/>
                <w:lang w:eastAsia="ca-ES"/>
              </w:rPr>
              <w:t xml:space="preserve">, </w:t>
            </w:r>
            <w:proofErr w:type="spellStart"/>
            <w:r w:rsidRPr="003C53BF">
              <w:rPr>
                <w:rFonts w:asciiTheme="minorHAnsi" w:eastAsiaTheme="minorEastAsia" w:hAnsiTheme="minorHAnsi" w:cstheme="minorHAnsi"/>
                <w:color w:val="000000"/>
                <w:sz w:val="22"/>
                <w:szCs w:val="22"/>
                <w:lang w:eastAsia="ca-ES"/>
              </w:rPr>
              <w:t>Blockchain</w:t>
            </w:r>
            <w:proofErr w:type="spellEnd"/>
            <w:r w:rsidRPr="003C53BF">
              <w:rPr>
                <w:rFonts w:asciiTheme="minorHAnsi" w:eastAsiaTheme="minorEastAsia" w:hAnsiTheme="minorHAnsi" w:cstheme="minorHAnsi"/>
                <w:color w:val="000000"/>
                <w:sz w:val="22"/>
                <w:szCs w:val="22"/>
                <w:lang w:eastAsia="ca-ES"/>
              </w:rPr>
              <w:t>, 3Dprint, System Integration).</w:t>
            </w:r>
          </w:p>
          <w:p w14:paraId="5DAB6F25" w14:textId="77777777" w:rsidR="004C4B57" w:rsidRPr="003C53BF" w:rsidRDefault="004C4B57" w:rsidP="004C4B57">
            <w:pPr>
              <w:pStyle w:val="Prrafodelista"/>
              <w:numPr>
                <w:ilvl w:val="0"/>
                <w:numId w:val="7"/>
              </w:numPr>
              <w:spacing w:after="0" w:line="240" w:lineRule="auto"/>
              <w:rPr>
                <w:rFonts w:asciiTheme="minorHAnsi" w:eastAsiaTheme="minorEastAsia" w:hAnsiTheme="minorHAnsi" w:cstheme="minorHAnsi"/>
                <w:b/>
                <w:color w:val="000000"/>
                <w:sz w:val="22"/>
                <w:szCs w:val="22"/>
                <w:lang w:eastAsia="ca-ES"/>
              </w:rPr>
            </w:pPr>
            <w:r w:rsidRPr="003C53BF">
              <w:rPr>
                <w:rFonts w:asciiTheme="minorHAnsi" w:eastAsiaTheme="minorEastAsia" w:hAnsiTheme="minorHAnsi" w:cstheme="minorHAnsi"/>
                <w:color w:val="000000"/>
                <w:sz w:val="22"/>
                <w:szCs w:val="22"/>
                <w:lang w:eastAsia="ca-ES"/>
              </w:rPr>
              <w:t xml:space="preserve">Mentor </w:t>
            </w:r>
            <w:proofErr w:type="spellStart"/>
            <w:r w:rsidRPr="003C53BF">
              <w:rPr>
                <w:rFonts w:asciiTheme="minorHAnsi" w:eastAsiaTheme="minorEastAsia" w:hAnsiTheme="minorHAnsi" w:cstheme="minorHAnsi"/>
                <w:color w:val="000000"/>
                <w:sz w:val="22"/>
                <w:szCs w:val="22"/>
                <w:lang w:eastAsia="ca-ES"/>
              </w:rPr>
              <w:t>Health&amp;Tech</w:t>
            </w:r>
            <w:proofErr w:type="spellEnd"/>
            <w:r w:rsidRPr="003C53BF">
              <w:rPr>
                <w:rFonts w:asciiTheme="minorHAnsi" w:eastAsiaTheme="minorEastAsia" w:hAnsiTheme="minorHAnsi" w:cstheme="minorHAnsi"/>
                <w:color w:val="000000"/>
                <w:sz w:val="22"/>
                <w:szCs w:val="22"/>
                <w:lang w:eastAsia="ca-ES"/>
              </w:rPr>
              <w:t xml:space="preserve"> (</w:t>
            </w:r>
            <w:proofErr w:type="spellStart"/>
            <w:r w:rsidRPr="003C53BF">
              <w:rPr>
                <w:rFonts w:asciiTheme="minorHAnsi" w:eastAsiaTheme="minorEastAsia" w:hAnsiTheme="minorHAnsi" w:cstheme="minorHAnsi"/>
                <w:color w:val="000000"/>
                <w:sz w:val="22"/>
                <w:szCs w:val="22"/>
                <w:lang w:eastAsia="ca-ES"/>
              </w:rPr>
              <w:t>Medtech</w:t>
            </w:r>
            <w:proofErr w:type="spellEnd"/>
            <w:r w:rsidRPr="003C53BF">
              <w:rPr>
                <w:rFonts w:asciiTheme="minorHAnsi" w:eastAsiaTheme="minorEastAsia" w:hAnsiTheme="minorHAnsi" w:cstheme="minorHAnsi"/>
                <w:color w:val="000000"/>
                <w:sz w:val="22"/>
                <w:szCs w:val="22"/>
                <w:lang w:eastAsia="ca-ES"/>
              </w:rPr>
              <w:t xml:space="preserve">, </w:t>
            </w:r>
            <w:proofErr w:type="spellStart"/>
            <w:r w:rsidRPr="003C53BF">
              <w:rPr>
                <w:rFonts w:asciiTheme="minorHAnsi" w:eastAsiaTheme="minorEastAsia" w:hAnsiTheme="minorHAnsi" w:cstheme="minorHAnsi"/>
                <w:color w:val="000000"/>
                <w:sz w:val="22"/>
                <w:szCs w:val="22"/>
                <w:lang w:eastAsia="ca-ES"/>
              </w:rPr>
              <w:t>ehealth</w:t>
            </w:r>
            <w:proofErr w:type="spellEnd"/>
            <w:r w:rsidRPr="003C53BF">
              <w:rPr>
                <w:rFonts w:asciiTheme="minorHAnsi" w:eastAsiaTheme="minorEastAsia" w:hAnsiTheme="minorHAnsi" w:cstheme="minorHAnsi"/>
                <w:color w:val="000000"/>
                <w:sz w:val="22"/>
                <w:szCs w:val="22"/>
                <w:lang w:eastAsia="ca-ES"/>
              </w:rPr>
              <w:t xml:space="preserve">, </w:t>
            </w:r>
            <w:proofErr w:type="spellStart"/>
            <w:r w:rsidRPr="003C53BF">
              <w:rPr>
                <w:rFonts w:asciiTheme="minorHAnsi" w:eastAsiaTheme="minorEastAsia" w:hAnsiTheme="minorHAnsi" w:cstheme="minorHAnsi"/>
                <w:color w:val="000000"/>
                <w:sz w:val="22"/>
                <w:szCs w:val="22"/>
                <w:lang w:eastAsia="ca-ES"/>
              </w:rPr>
              <w:t>Biotech</w:t>
            </w:r>
            <w:proofErr w:type="spellEnd"/>
            <w:r w:rsidRPr="003C53BF">
              <w:rPr>
                <w:rFonts w:asciiTheme="minorHAnsi" w:eastAsiaTheme="minorEastAsia" w:hAnsiTheme="minorHAnsi" w:cstheme="minorHAnsi"/>
                <w:color w:val="000000"/>
                <w:sz w:val="22"/>
                <w:szCs w:val="22"/>
                <w:lang w:eastAsia="ca-ES"/>
              </w:rPr>
              <w:t>).</w:t>
            </w:r>
          </w:p>
          <w:p w14:paraId="14D3CB9D" w14:textId="31A59AFA" w:rsidR="004C4B57" w:rsidRPr="003C53BF" w:rsidRDefault="004C4B57" w:rsidP="004C4B57">
            <w:pPr>
              <w:spacing w:after="0" w:line="240" w:lineRule="auto"/>
              <w:rPr>
                <w:rFonts w:asciiTheme="minorHAnsi" w:eastAsiaTheme="minorEastAsia" w:hAnsiTheme="minorHAnsi" w:cstheme="minorHAnsi"/>
                <w:b/>
                <w:color w:val="000000"/>
                <w:sz w:val="22"/>
                <w:szCs w:val="22"/>
                <w:lang w:eastAsia="ca-ES"/>
              </w:rPr>
            </w:pPr>
            <w:r w:rsidRPr="003C53BF">
              <w:rPr>
                <w:rFonts w:asciiTheme="minorHAnsi" w:eastAsiaTheme="minorEastAsia" w:hAnsiTheme="minorHAnsi" w:cstheme="minorHAnsi"/>
                <w:color w:val="000000"/>
                <w:sz w:val="22"/>
                <w:szCs w:val="22"/>
                <w:lang w:eastAsia="ca-ES"/>
              </w:rPr>
              <w:t>g) Acceptar les condicions de col·laboració del punt 9 de la present Resolució i el codi deontològic, que es pot consultar al web d’ACCIÓ</w:t>
            </w:r>
            <w:r w:rsidR="00D62B3A">
              <w:rPr>
                <w:rFonts w:asciiTheme="minorHAnsi" w:eastAsiaTheme="minorEastAsia" w:hAnsiTheme="minorHAnsi" w:cstheme="minorHAnsi"/>
                <w:color w:val="000000"/>
                <w:sz w:val="22"/>
                <w:szCs w:val="22"/>
                <w:lang w:eastAsia="ca-ES"/>
              </w:rPr>
              <w:t>.</w:t>
            </w:r>
          </w:p>
          <w:p w14:paraId="7F3A2E1B" w14:textId="07CC1D33" w:rsidR="007B4704" w:rsidRDefault="002F68E6" w:rsidP="002F68E6">
            <w:pPr>
              <w:spacing w:after="0" w:line="276" w:lineRule="auto"/>
              <w:rPr>
                <w:rFonts w:asciiTheme="minorHAnsi" w:eastAsiaTheme="minorEastAsia" w:hAnsiTheme="minorHAnsi" w:cstheme="minorHAnsi"/>
                <w:color w:val="000000"/>
                <w:sz w:val="22"/>
                <w:szCs w:val="22"/>
                <w:lang w:eastAsia="ca-ES"/>
              </w:rPr>
            </w:pPr>
            <w:r w:rsidRPr="003C53BF">
              <w:rPr>
                <w:rFonts w:asciiTheme="minorHAnsi" w:eastAsiaTheme="minorEastAsia" w:hAnsiTheme="minorHAnsi" w:cstheme="minorHAnsi"/>
                <w:color w:val="000000"/>
                <w:sz w:val="22"/>
                <w:szCs w:val="22"/>
                <w:lang w:eastAsia="ca-ES"/>
              </w:rPr>
              <w:t>h) No incórrer en cap de les incompatibilitats detallades al punt 1.1 del present Annex.</w:t>
            </w:r>
          </w:p>
          <w:p w14:paraId="0FAB1366" w14:textId="77777777" w:rsidR="002F68E6" w:rsidRDefault="002F68E6" w:rsidP="00C203D7">
            <w:pPr>
              <w:spacing w:after="0" w:line="240" w:lineRule="auto"/>
              <w:rPr>
                <w:rFonts w:asciiTheme="minorHAnsi" w:eastAsiaTheme="minorEastAsia" w:hAnsiTheme="minorHAnsi" w:cstheme="minorHAnsi"/>
                <w:b/>
                <w:color w:val="000000"/>
                <w:sz w:val="22"/>
                <w:szCs w:val="22"/>
                <w:lang w:eastAsia="ca-ES"/>
              </w:rPr>
            </w:pPr>
          </w:p>
          <w:p w14:paraId="62D32CAA" w14:textId="77777777" w:rsidR="004C4B57" w:rsidRDefault="004C4B57" w:rsidP="00C203D7">
            <w:pPr>
              <w:spacing w:after="0" w:line="240" w:lineRule="auto"/>
              <w:rPr>
                <w:rFonts w:asciiTheme="minorHAnsi" w:eastAsiaTheme="minorEastAsia" w:hAnsiTheme="minorHAnsi" w:cstheme="minorHAnsi"/>
                <w:b/>
                <w:color w:val="000000"/>
                <w:sz w:val="22"/>
                <w:szCs w:val="22"/>
                <w:lang w:eastAsia="ca-ES"/>
              </w:rPr>
            </w:pPr>
          </w:p>
          <w:p w14:paraId="04F137D0" w14:textId="77777777" w:rsidR="004C4B57" w:rsidRDefault="004C4B57" w:rsidP="00C203D7">
            <w:pPr>
              <w:spacing w:after="0" w:line="240" w:lineRule="auto"/>
              <w:rPr>
                <w:rFonts w:asciiTheme="minorHAnsi" w:eastAsiaTheme="minorEastAsia" w:hAnsiTheme="minorHAnsi" w:cstheme="minorHAnsi"/>
                <w:b/>
                <w:color w:val="000000"/>
                <w:sz w:val="22"/>
                <w:szCs w:val="22"/>
                <w:lang w:eastAsia="ca-ES"/>
              </w:rPr>
            </w:pPr>
          </w:p>
          <w:p w14:paraId="16F27774" w14:textId="4A60F704" w:rsidR="004B3F49" w:rsidRPr="002F68E6" w:rsidRDefault="004B3F49" w:rsidP="00C203D7">
            <w:pPr>
              <w:spacing w:after="0" w:line="240" w:lineRule="auto"/>
              <w:rPr>
                <w:rFonts w:asciiTheme="minorHAnsi" w:eastAsiaTheme="minorEastAsia" w:hAnsiTheme="minorHAnsi" w:cstheme="minorHAnsi"/>
                <w:b/>
                <w:color w:val="000000"/>
                <w:sz w:val="22"/>
                <w:szCs w:val="22"/>
                <w:lang w:eastAsia="ca-ES"/>
              </w:rPr>
            </w:pPr>
          </w:p>
        </w:tc>
      </w:tr>
      <w:tr w:rsidR="007B4704" w:rsidRPr="00457C17" w14:paraId="4C180E09" w14:textId="77777777" w:rsidTr="004B3F49">
        <w:trPr>
          <w:trHeight w:val="303"/>
        </w:trPr>
        <w:tc>
          <w:tcPr>
            <w:tcW w:w="10774" w:type="dxa"/>
            <w:vAlign w:val="center"/>
          </w:tcPr>
          <w:p w14:paraId="3FD43C3F" w14:textId="77777777" w:rsidR="007B4704" w:rsidRPr="007B4704" w:rsidRDefault="007B4704" w:rsidP="004B3F49">
            <w:pPr>
              <w:spacing w:after="0" w:line="200" w:lineRule="exact"/>
              <w:jc w:val="left"/>
              <w:rPr>
                <w:rFonts w:asciiTheme="minorHAnsi" w:hAnsiTheme="minorHAnsi"/>
                <w:b/>
                <w:bCs/>
                <w:color w:val="595959" w:themeColor="text1" w:themeTint="A6"/>
                <w:sz w:val="20"/>
              </w:rPr>
            </w:pPr>
            <w:r>
              <w:rPr>
                <w:rFonts w:asciiTheme="minorHAnsi" w:hAnsiTheme="minorHAnsi"/>
                <w:b/>
                <w:bCs/>
                <w:color w:val="595959" w:themeColor="text1" w:themeTint="A6"/>
                <w:sz w:val="20"/>
              </w:rPr>
              <w:lastRenderedPageBreak/>
              <w:t>Documentació</w:t>
            </w:r>
          </w:p>
        </w:tc>
      </w:tr>
      <w:tr w:rsidR="007B4704" w:rsidRPr="00457C17" w14:paraId="7EEFDED9" w14:textId="77777777" w:rsidTr="007B4704">
        <w:trPr>
          <w:trHeight w:val="1366"/>
        </w:trPr>
        <w:tc>
          <w:tcPr>
            <w:tcW w:w="10774" w:type="dxa"/>
          </w:tcPr>
          <w:p w14:paraId="7C63BB98" w14:textId="2BC9D60C" w:rsidR="00B50500" w:rsidRDefault="00B50500" w:rsidP="00B50500">
            <w:pPr>
              <w:pStyle w:val="textacaixasenseblanc"/>
              <w:spacing w:line="240" w:lineRule="auto"/>
              <w:rPr>
                <w:rFonts w:asciiTheme="minorHAnsi" w:hAnsiTheme="minorHAnsi" w:cstheme="minorHAnsi"/>
                <w:sz w:val="22"/>
                <w:szCs w:val="22"/>
              </w:rPr>
            </w:pPr>
            <w:r w:rsidRPr="001415EB">
              <w:rPr>
                <w:rFonts w:asciiTheme="minorHAnsi" w:hAnsiTheme="minorHAnsi" w:cstheme="minorHAnsi"/>
                <w:sz w:val="22"/>
                <w:szCs w:val="22"/>
              </w:rPr>
              <w:t>Als efectes de verificar el compliment dels requisits exigits s’haurà d’aportar, juntament amb el formulari de sol·licitud d’acreditació, la documentació següent:</w:t>
            </w:r>
          </w:p>
          <w:p w14:paraId="65F86CDF" w14:textId="77777777" w:rsidR="004C4B57" w:rsidRPr="003C53BF" w:rsidRDefault="004C4B57" w:rsidP="004C4B57">
            <w:pPr>
              <w:pStyle w:val="textacaixasenseblanc"/>
              <w:numPr>
                <w:ilvl w:val="0"/>
                <w:numId w:val="2"/>
              </w:numPr>
              <w:spacing w:line="240" w:lineRule="auto"/>
              <w:rPr>
                <w:rFonts w:asciiTheme="minorHAnsi" w:hAnsiTheme="minorHAnsi" w:cstheme="minorHAnsi"/>
                <w:sz w:val="22"/>
                <w:szCs w:val="22"/>
              </w:rPr>
            </w:pPr>
            <w:r w:rsidRPr="003C53BF">
              <w:rPr>
                <w:rFonts w:asciiTheme="minorHAnsi" w:hAnsiTheme="minorHAnsi"/>
                <w:color w:val="auto"/>
                <w:sz w:val="22"/>
              </w:rPr>
              <w:t xml:space="preserve">Titulació universitària oficial </w:t>
            </w:r>
            <w:r w:rsidRPr="003C53BF">
              <w:rPr>
                <w:rFonts w:asciiTheme="minorHAnsi" w:hAnsiTheme="minorHAnsi" w:cstheme="minorHAnsi"/>
                <w:color w:val="auto"/>
                <w:sz w:val="22"/>
                <w:szCs w:val="22"/>
              </w:rPr>
              <w:t xml:space="preserve">espanyola </w:t>
            </w:r>
            <w:r w:rsidRPr="003C53BF">
              <w:rPr>
                <w:rFonts w:asciiTheme="minorHAnsi" w:hAnsiTheme="minorHAnsi" w:cstheme="minorHAnsi"/>
                <w:sz w:val="22"/>
                <w:szCs w:val="22"/>
              </w:rPr>
              <w:t xml:space="preserve">o d'algun país membre de l'Espai Europeu d'Educació Superior (EEES), o homologada a Espanya en cas que sigui d'un país tercer. En casos excepcionals ACCIÓ podrà acceptar candidatures de persones que no tinguin titulació universitària oficial però que presentin un currículum i experiència professional extraordinaris, que les faci del tot aptes per poder exercir la funció de mentor. </w:t>
            </w:r>
          </w:p>
          <w:p w14:paraId="06758307" w14:textId="77777777" w:rsidR="004C4B57" w:rsidRPr="002C4275" w:rsidRDefault="004C4B57" w:rsidP="004C4B57">
            <w:pPr>
              <w:pStyle w:val="textacaixasenseblanc"/>
              <w:numPr>
                <w:ilvl w:val="0"/>
                <w:numId w:val="2"/>
              </w:numPr>
              <w:spacing w:line="240" w:lineRule="auto"/>
              <w:rPr>
                <w:rFonts w:asciiTheme="minorHAnsi" w:hAnsiTheme="minorHAnsi"/>
                <w:color w:val="auto"/>
                <w:sz w:val="22"/>
              </w:rPr>
            </w:pPr>
            <w:r w:rsidRPr="002C4275">
              <w:rPr>
                <w:rFonts w:asciiTheme="minorHAnsi" w:hAnsiTheme="minorHAnsi"/>
                <w:color w:val="auto"/>
                <w:sz w:val="22"/>
              </w:rPr>
              <w:t xml:space="preserve">Currículum </w:t>
            </w:r>
            <w:proofErr w:type="spellStart"/>
            <w:r w:rsidRPr="002C4275">
              <w:rPr>
                <w:rFonts w:asciiTheme="minorHAnsi" w:hAnsiTheme="minorHAnsi"/>
                <w:color w:val="auto"/>
                <w:sz w:val="22"/>
              </w:rPr>
              <w:t>Vitae</w:t>
            </w:r>
            <w:proofErr w:type="spellEnd"/>
            <w:r w:rsidRPr="002C4275">
              <w:rPr>
                <w:rFonts w:asciiTheme="minorHAnsi" w:hAnsiTheme="minorHAnsi"/>
                <w:color w:val="auto"/>
                <w:sz w:val="22"/>
              </w:rPr>
              <w:t>, que especifiqui, com a mínim, la formació i experiència.</w:t>
            </w:r>
            <w:r w:rsidRPr="003C53BF">
              <w:rPr>
                <w:rFonts w:asciiTheme="minorHAnsi" w:hAnsiTheme="minorHAnsi"/>
                <w:color w:val="auto"/>
                <w:sz w:val="22"/>
              </w:rPr>
              <w:t xml:space="preserve"> </w:t>
            </w:r>
          </w:p>
          <w:p w14:paraId="6530591D" w14:textId="77777777" w:rsidR="004C4B57" w:rsidRPr="003C53BF" w:rsidRDefault="004C4B57" w:rsidP="004C4B57">
            <w:pPr>
              <w:pStyle w:val="textacaixasenseblanc"/>
              <w:numPr>
                <w:ilvl w:val="0"/>
                <w:numId w:val="2"/>
              </w:numPr>
              <w:spacing w:line="240" w:lineRule="auto"/>
              <w:rPr>
                <w:rFonts w:asciiTheme="minorHAnsi" w:hAnsiTheme="minorHAnsi"/>
                <w:color w:val="auto"/>
                <w:sz w:val="22"/>
              </w:rPr>
            </w:pPr>
            <w:r w:rsidRPr="003C53BF">
              <w:rPr>
                <w:rFonts w:asciiTheme="minorHAnsi" w:hAnsiTheme="minorHAnsi"/>
                <w:color w:val="auto"/>
                <w:sz w:val="22"/>
              </w:rPr>
              <w:t xml:space="preserve">Vida laboral. </w:t>
            </w:r>
          </w:p>
          <w:p w14:paraId="0AD7A8DF" w14:textId="77777777" w:rsidR="004C4B57" w:rsidRPr="003C53BF" w:rsidRDefault="004C4B57" w:rsidP="004C4B57">
            <w:pPr>
              <w:pStyle w:val="textacaixasenseblanc"/>
              <w:numPr>
                <w:ilvl w:val="0"/>
                <w:numId w:val="2"/>
              </w:numPr>
              <w:spacing w:line="240" w:lineRule="auto"/>
              <w:rPr>
                <w:rFonts w:asciiTheme="minorHAnsi" w:hAnsiTheme="minorHAnsi"/>
                <w:color w:val="auto"/>
                <w:sz w:val="22"/>
              </w:rPr>
            </w:pPr>
            <w:r w:rsidRPr="003C53BF">
              <w:rPr>
                <w:rFonts w:asciiTheme="minorHAnsi" w:hAnsiTheme="minorHAnsi" w:cstheme="minorHAnsi"/>
                <w:bCs/>
                <w:color w:val="auto"/>
                <w:sz w:val="22"/>
                <w:szCs w:val="22"/>
              </w:rPr>
              <w:t xml:space="preserve">Darrera nòmina o rebut alta com a autònom. </w:t>
            </w:r>
          </w:p>
          <w:p w14:paraId="0E7625BE" w14:textId="77777777" w:rsidR="004C4B57" w:rsidRPr="003C53BF" w:rsidRDefault="004C4B57" w:rsidP="004C4B57">
            <w:pPr>
              <w:pStyle w:val="textacaixasenseblanc"/>
              <w:numPr>
                <w:ilvl w:val="0"/>
                <w:numId w:val="2"/>
              </w:numPr>
              <w:spacing w:line="240" w:lineRule="auto"/>
              <w:rPr>
                <w:rFonts w:asciiTheme="minorHAnsi" w:hAnsiTheme="minorHAnsi" w:cstheme="minorHAnsi"/>
                <w:color w:val="auto"/>
                <w:sz w:val="22"/>
                <w:szCs w:val="22"/>
              </w:rPr>
            </w:pPr>
            <w:r w:rsidRPr="003C53BF">
              <w:rPr>
                <w:rFonts w:asciiTheme="minorHAnsi" w:hAnsiTheme="minorHAnsi"/>
                <w:color w:val="auto"/>
                <w:sz w:val="22"/>
              </w:rPr>
              <w:t>Enllaç al perfil públic i personal de Linked</w:t>
            </w:r>
            <w:r>
              <w:rPr>
                <w:rFonts w:asciiTheme="minorHAnsi" w:hAnsiTheme="minorHAnsi"/>
                <w:color w:val="auto"/>
                <w:sz w:val="22"/>
              </w:rPr>
              <w:t>I</w:t>
            </w:r>
            <w:r w:rsidRPr="003C53BF">
              <w:rPr>
                <w:rFonts w:asciiTheme="minorHAnsi" w:hAnsiTheme="minorHAnsi"/>
                <w:color w:val="auto"/>
                <w:sz w:val="22"/>
              </w:rPr>
              <w:t>n.</w:t>
            </w:r>
          </w:p>
          <w:p w14:paraId="65929C60" w14:textId="77777777" w:rsidR="004C4B57" w:rsidRPr="003C53BF" w:rsidRDefault="004C4B57" w:rsidP="004C4B57">
            <w:pPr>
              <w:pStyle w:val="textacaixasenseblanc"/>
              <w:numPr>
                <w:ilvl w:val="0"/>
                <w:numId w:val="2"/>
              </w:numPr>
              <w:spacing w:line="240" w:lineRule="auto"/>
              <w:rPr>
                <w:rFonts w:asciiTheme="minorHAnsi" w:hAnsiTheme="minorHAnsi" w:cstheme="minorHAnsi"/>
                <w:color w:val="auto"/>
                <w:sz w:val="22"/>
                <w:szCs w:val="22"/>
              </w:rPr>
            </w:pPr>
            <w:r w:rsidRPr="003C53BF">
              <w:rPr>
                <w:rFonts w:asciiTheme="minorHAnsi" w:hAnsiTheme="minorHAnsi" w:cstheme="minorHAnsi"/>
                <w:color w:val="auto"/>
                <w:sz w:val="22"/>
                <w:szCs w:val="22"/>
              </w:rPr>
              <w:t xml:space="preserve">Enviar, </w:t>
            </w:r>
            <w:r w:rsidRPr="003C53BF">
              <w:rPr>
                <w:rFonts w:asciiTheme="minorHAnsi" w:hAnsiTheme="minorHAnsi"/>
                <w:color w:val="auto"/>
                <w:sz w:val="22"/>
              </w:rPr>
              <w:t>com a mínim, una opció de les següents:</w:t>
            </w:r>
          </w:p>
          <w:p w14:paraId="4485EB1D" w14:textId="77777777" w:rsidR="004C4B57" w:rsidRPr="003C53BF" w:rsidRDefault="004C4B57" w:rsidP="004C4B57">
            <w:pPr>
              <w:pStyle w:val="Prrafodelista"/>
              <w:numPr>
                <w:ilvl w:val="0"/>
                <w:numId w:val="5"/>
              </w:numPr>
              <w:rPr>
                <w:rFonts w:asciiTheme="minorHAnsi" w:hAnsiTheme="minorHAnsi" w:cstheme="minorHAnsi"/>
                <w:b/>
                <w:bCs/>
                <w:sz w:val="22"/>
                <w:szCs w:val="22"/>
              </w:rPr>
            </w:pPr>
            <w:r w:rsidRPr="003C53BF">
              <w:rPr>
                <w:rFonts w:asciiTheme="minorHAnsi" w:hAnsiTheme="minorHAnsi" w:cstheme="minorHAnsi"/>
                <w:bCs/>
                <w:sz w:val="22"/>
                <w:szCs w:val="22"/>
              </w:rPr>
              <w:t>Escriptura de Constitució de l'empresa per acreditar ser o haver estat Soci fundador; i Rebut de liquidació de cotitzacions de la Tresoreria General de la Seguretat Social o Relació nominal de treballadors de la Tresoreria General de la Seguretat Social al llarg dels anys que ha estat soci fundador per acreditar el mínim de 8 treballadors.</w:t>
            </w:r>
          </w:p>
          <w:p w14:paraId="60998203" w14:textId="77777777" w:rsidR="004C4B57" w:rsidRPr="003C53BF" w:rsidRDefault="004C4B57" w:rsidP="004C4B57">
            <w:pPr>
              <w:pStyle w:val="Prrafodelista"/>
              <w:numPr>
                <w:ilvl w:val="0"/>
                <w:numId w:val="5"/>
              </w:numPr>
              <w:rPr>
                <w:rFonts w:asciiTheme="minorHAnsi" w:hAnsiTheme="minorHAnsi" w:cstheme="minorHAnsi"/>
                <w:b/>
                <w:bCs/>
                <w:sz w:val="22"/>
                <w:szCs w:val="22"/>
              </w:rPr>
            </w:pPr>
            <w:r w:rsidRPr="003C53BF">
              <w:rPr>
                <w:rFonts w:asciiTheme="minorHAnsi" w:hAnsiTheme="minorHAnsi"/>
                <w:bCs/>
                <w:sz w:val="22"/>
              </w:rPr>
              <w:t xml:space="preserve">Escriptura Constitució empresa o Acta de </w:t>
            </w:r>
            <w:r>
              <w:rPr>
                <w:rFonts w:asciiTheme="minorHAnsi" w:hAnsiTheme="minorHAnsi"/>
                <w:bCs/>
                <w:sz w:val="22"/>
              </w:rPr>
              <w:t>nomenament</w:t>
            </w:r>
            <w:r w:rsidRPr="003C53BF">
              <w:rPr>
                <w:rFonts w:asciiTheme="minorHAnsi" w:hAnsiTheme="minorHAnsi"/>
                <w:bCs/>
                <w:sz w:val="22"/>
              </w:rPr>
              <w:t xml:space="preserve"> del Consell d'Administració o document acreditatiu on consti que forma part de l'equip directiu per acreditar ser o haver estat CEO o formar part de l'equip directiu; i Rebut de liquidació de cotitzacions de la Tresoreria General de la Seguretat Social o Relació nominal de treballadors de la Tresoreria General de la Seguretat Social al llarg del mínim de 3 anys que ha estat CEO o hagi format part de l'equip directiu per acreditar el mínim de 8 treballadors.</w:t>
            </w:r>
          </w:p>
          <w:p w14:paraId="7C1D9C0E" w14:textId="69B4539B" w:rsidR="004C4B57" w:rsidRPr="004B093A" w:rsidRDefault="004C4B57" w:rsidP="004B093A">
            <w:pPr>
              <w:pStyle w:val="Prrafodelista"/>
              <w:numPr>
                <w:ilvl w:val="0"/>
                <w:numId w:val="5"/>
              </w:numPr>
              <w:spacing w:after="0"/>
              <w:rPr>
                <w:rFonts w:asciiTheme="minorHAnsi" w:hAnsiTheme="minorHAnsi" w:cstheme="minorHAnsi"/>
                <w:b/>
                <w:bCs/>
                <w:sz w:val="22"/>
                <w:szCs w:val="22"/>
              </w:rPr>
            </w:pPr>
            <w:r w:rsidRPr="003C53BF">
              <w:rPr>
                <w:rFonts w:asciiTheme="minorHAnsi" w:hAnsiTheme="minorHAnsi"/>
                <w:bCs/>
                <w:sz w:val="22"/>
              </w:rPr>
              <w:t xml:space="preserve">Acta de </w:t>
            </w:r>
            <w:r>
              <w:rPr>
                <w:rFonts w:asciiTheme="minorHAnsi" w:hAnsiTheme="minorHAnsi"/>
                <w:bCs/>
                <w:sz w:val="22"/>
              </w:rPr>
              <w:t>nomenament</w:t>
            </w:r>
            <w:r w:rsidRPr="003C53BF">
              <w:rPr>
                <w:rFonts w:asciiTheme="minorHAnsi" w:hAnsiTheme="minorHAnsi"/>
                <w:bCs/>
                <w:sz w:val="22"/>
              </w:rPr>
              <w:t xml:space="preserve"> del Consell d'Administració o document acreditatiu on consti formar part de l'equip directiu per acreditar que ha format part de l'equip directiu durant un mínim de 5 anys.</w:t>
            </w:r>
          </w:p>
          <w:p w14:paraId="45F85945" w14:textId="77777777" w:rsidR="004B093A" w:rsidRPr="003C53BF" w:rsidRDefault="004B093A" w:rsidP="004B093A">
            <w:pPr>
              <w:pStyle w:val="Prrafodelista"/>
              <w:spacing w:after="0"/>
              <w:ind w:left="1211"/>
              <w:rPr>
                <w:rFonts w:asciiTheme="minorHAnsi" w:hAnsiTheme="minorHAnsi" w:cstheme="minorHAnsi"/>
                <w:b/>
                <w:bCs/>
                <w:sz w:val="22"/>
                <w:szCs w:val="22"/>
              </w:rPr>
            </w:pPr>
          </w:p>
          <w:p w14:paraId="6DDF4E7D" w14:textId="2EDF37E5" w:rsidR="00AA3EF2" w:rsidRPr="005163E6" w:rsidRDefault="00AA3EF2" w:rsidP="004C4B57">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Theme="minorHAnsi" w:hAnsiTheme="minorHAnsi" w:cstheme="minorHAnsi"/>
                <w:b/>
                <w:sz w:val="22"/>
                <w:szCs w:val="22"/>
              </w:rPr>
            </w:pPr>
            <w:r w:rsidRPr="005163E6">
              <w:rPr>
                <w:rFonts w:asciiTheme="minorHAnsi" w:hAnsiTheme="minorHAnsi" w:cstheme="minorHAnsi"/>
                <w:b/>
                <w:bCs/>
                <w:sz w:val="22"/>
                <w:szCs w:val="22"/>
              </w:rPr>
              <w:t>En cas que la documentació superi els 5MB, s’obrirà automàticament, un cop s’hagi tramès la sol·licitud, un espai i</w:t>
            </w:r>
            <w:r w:rsidRPr="005163E6">
              <w:rPr>
                <w:rFonts w:asciiTheme="minorHAnsi" w:hAnsiTheme="minorHAnsi" w:cstheme="minorHAnsi"/>
                <w:b/>
                <w:sz w:val="22"/>
                <w:szCs w:val="22"/>
              </w:rPr>
              <w:t xml:space="preserve"> es disposarà de 24 hores per enviar la documentació necessària</w:t>
            </w:r>
            <w:r w:rsidRPr="005163E6">
              <w:rPr>
                <w:rFonts w:asciiTheme="minorHAnsi" w:hAnsiTheme="minorHAnsi" w:cstheme="minorHAnsi"/>
                <w:sz w:val="22"/>
                <w:szCs w:val="22"/>
              </w:rPr>
              <w:t xml:space="preserve">. </w:t>
            </w:r>
          </w:p>
          <w:p w14:paraId="2AD31596" w14:textId="77777777" w:rsidR="00B50500" w:rsidRPr="00FD6AC1" w:rsidRDefault="00B50500" w:rsidP="00AA3EF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100" w:afterAutospacing="1" w:line="240" w:lineRule="auto"/>
              <w:rPr>
                <w:rFonts w:asciiTheme="minorHAnsi" w:hAnsiTheme="minorHAnsi"/>
                <w:sz w:val="22"/>
                <w:szCs w:val="22"/>
              </w:rPr>
            </w:pPr>
            <w:r w:rsidRPr="00E7535B">
              <w:rPr>
                <w:rFonts w:asciiTheme="minorHAnsi" w:hAnsiTheme="minorHAnsi"/>
                <w:sz w:val="22"/>
                <w:szCs w:val="22"/>
              </w:rPr>
              <w:t>En el cas que algun dels documents sol·licitats ja hagi estat presentat en convocatòries anteriors d’ACCIÓ, no caldrà presentar-lo en aquesta convocatòria sempre que el sol·licitant presenti una declaració responsable en la qual s’especifiqui de quin/s document/s es tracta, la data en què es van presentar a ACCIÓ, i s’hi faci constar que continua essent vigent. En el cas que s’hagin produït modificacions en la documentació presentada, hagi prescrit el seu període de vigència o hagin transcorregut més de 5 anys des de la finalització del procediment pel qual es va lliurar, s’ha de presentar necessàriament la nova documentació</w:t>
            </w:r>
            <w:r>
              <w:rPr>
                <w:rFonts w:asciiTheme="minorHAnsi" w:hAnsiTheme="minorHAnsi"/>
                <w:sz w:val="22"/>
                <w:szCs w:val="22"/>
              </w:rPr>
              <w:t>.</w:t>
            </w:r>
          </w:p>
        </w:tc>
      </w:tr>
      <w:tr w:rsidR="00050FAA" w:rsidRPr="00457C17" w14:paraId="2142D691" w14:textId="77777777" w:rsidTr="004B3F49">
        <w:trPr>
          <w:trHeight w:val="294"/>
        </w:trPr>
        <w:tc>
          <w:tcPr>
            <w:tcW w:w="10774" w:type="dxa"/>
            <w:vAlign w:val="center"/>
          </w:tcPr>
          <w:p w14:paraId="53453659" w14:textId="77777777" w:rsidR="00050FAA" w:rsidRPr="00457C17" w:rsidRDefault="00050FAA" w:rsidP="004B3F49">
            <w:pPr>
              <w:spacing w:before="100" w:beforeAutospacing="1" w:after="100" w:afterAutospacing="1" w:line="200" w:lineRule="exact"/>
              <w:jc w:val="left"/>
              <w:rPr>
                <w:rFonts w:asciiTheme="minorHAnsi" w:hAnsiTheme="minorHAnsi"/>
                <w:color w:val="595959" w:themeColor="text1" w:themeTint="A6"/>
                <w:sz w:val="20"/>
              </w:rPr>
            </w:pPr>
            <w:r w:rsidRPr="00457C17">
              <w:rPr>
                <w:rFonts w:asciiTheme="minorHAnsi" w:hAnsiTheme="minorHAnsi"/>
                <w:b/>
                <w:bCs/>
                <w:color w:val="595959" w:themeColor="text1" w:themeTint="A6"/>
                <w:sz w:val="20"/>
              </w:rPr>
              <w:t>Característiques</w:t>
            </w:r>
          </w:p>
        </w:tc>
      </w:tr>
      <w:tr w:rsidR="00566E54" w:rsidRPr="00457C17" w14:paraId="27C6B23F" w14:textId="77777777" w:rsidTr="00366A59">
        <w:trPr>
          <w:trHeight w:val="294"/>
        </w:trPr>
        <w:tc>
          <w:tcPr>
            <w:tcW w:w="10774" w:type="dxa"/>
          </w:tcPr>
          <w:p w14:paraId="4207885F" w14:textId="591BAAFA" w:rsidR="003E4390" w:rsidRPr="003E4390" w:rsidRDefault="003E4390" w:rsidP="003E4390">
            <w:pPr>
              <w:spacing w:after="0" w:line="240" w:lineRule="auto"/>
              <w:rPr>
                <w:rFonts w:asciiTheme="minorHAnsi" w:hAnsiTheme="minorHAnsi" w:cstheme="minorHAnsi"/>
                <w:b/>
                <w:bCs/>
                <w:sz w:val="22"/>
                <w:szCs w:val="22"/>
              </w:rPr>
            </w:pPr>
            <w:r w:rsidRPr="003E4390">
              <w:rPr>
                <w:rFonts w:asciiTheme="minorHAnsi" w:hAnsiTheme="minorHAnsi" w:cstheme="minorHAnsi"/>
                <w:b/>
                <w:bCs/>
                <w:sz w:val="22"/>
                <w:szCs w:val="22"/>
              </w:rPr>
              <w:t>Condicions de l’acreditació</w:t>
            </w:r>
          </w:p>
          <w:p w14:paraId="36077D87" w14:textId="6B7913F5" w:rsidR="003E4390" w:rsidRPr="00233BA2" w:rsidRDefault="003E4390" w:rsidP="003E4390">
            <w:pPr>
              <w:spacing w:after="0" w:line="240" w:lineRule="auto"/>
              <w:rPr>
                <w:rFonts w:asciiTheme="minorHAnsi" w:hAnsiTheme="minorHAnsi" w:cstheme="minorHAnsi"/>
                <w:b/>
                <w:sz w:val="22"/>
                <w:szCs w:val="22"/>
              </w:rPr>
            </w:pPr>
            <w:r w:rsidRPr="00233BA2">
              <w:rPr>
                <w:rFonts w:asciiTheme="minorHAnsi" w:hAnsiTheme="minorHAnsi" w:cstheme="minorHAnsi"/>
                <w:sz w:val="22"/>
                <w:szCs w:val="22"/>
              </w:rPr>
              <w:t xml:space="preserve">Els mentors donen suport en la implementació dels programes de </w:t>
            </w:r>
            <w:proofErr w:type="spellStart"/>
            <w:r w:rsidRPr="00233BA2">
              <w:rPr>
                <w:rFonts w:asciiTheme="minorHAnsi" w:hAnsiTheme="minorHAnsi" w:cstheme="minorHAnsi"/>
                <w:sz w:val="22"/>
                <w:szCs w:val="22"/>
              </w:rPr>
              <w:t>startup</w:t>
            </w:r>
            <w:proofErr w:type="spellEnd"/>
            <w:r w:rsidRPr="00233BA2">
              <w:rPr>
                <w:rFonts w:asciiTheme="minorHAnsi" w:hAnsiTheme="minorHAnsi" w:cstheme="minorHAnsi"/>
                <w:sz w:val="22"/>
                <w:szCs w:val="22"/>
              </w:rPr>
              <w:t xml:space="preserve"> d’ACCIÓ que ho requereixin, en funció de la metodologia i les bases establertes en cada programa degudament publicades per ACCIÓ. En especial, i sens perjudici de les obligacions que ACCIÓ pugui establir per a cadascun dels programes de </w:t>
            </w:r>
            <w:proofErr w:type="spellStart"/>
            <w:r w:rsidRPr="00233BA2">
              <w:rPr>
                <w:rFonts w:asciiTheme="minorHAnsi" w:hAnsiTheme="minorHAnsi" w:cstheme="minorHAnsi"/>
                <w:sz w:val="22"/>
                <w:szCs w:val="22"/>
              </w:rPr>
              <w:t>startup</w:t>
            </w:r>
            <w:proofErr w:type="spellEnd"/>
            <w:r w:rsidRPr="00233BA2">
              <w:rPr>
                <w:rFonts w:asciiTheme="minorHAnsi" w:hAnsiTheme="minorHAnsi" w:cstheme="minorHAnsi"/>
                <w:sz w:val="22"/>
                <w:szCs w:val="22"/>
              </w:rPr>
              <w:t xml:space="preserve"> d’ACCIÓ en concret, els mentors acreditats per ACCIÓ: </w:t>
            </w:r>
          </w:p>
          <w:p w14:paraId="586775CA" w14:textId="77777777" w:rsidR="003E4390" w:rsidRPr="00233BA2" w:rsidRDefault="003E4390" w:rsidP="003E4390">
            <w:pPr>
              <w:pStyle w:val="Prrafodelista"/>
              <w:numPr>
                <w:ilvl w:val="0"/>
                <w:numId w:val="1"/>
              </w:numPr>
              <w:spacing w:after="0" w:line="240" w:lineRule="auto"/>
              <w:ind w:left="567"/>
              <w:contextualSpacing w:val="0"/>
              <w:rPr>
                <w:rFonts w:asciiTheme="minorHAnsi" w:hAnsiTheme="minorHAnsi" w:cstheme="minorHAnsi"/>
                <w:b/>
                <w:sz w:val="22"/>
                <w:szCs w:val="22"/>
              </w:rPr>
            </w:pPr>
            <w:r w:rsidRPr="00233BA2">
              <w:rPr>
                <w:rFonts w:asciiTheme="minorHAnsi" w:hAnsiTheme="minorHAnsi" w:cstheme="minorHAnsi"/>
                <w:sz w:val="22"/>
                <w:szCs w:val="22"/>
              </w:rPr>
              <w:t>Aporten una visió objectiva sobre l'estat de situació de l'empresa en relació a la competència i ajuden a identificar les actuacions clau i oportunitats per millorar els resultats de l'empresa.</w:t>
            </w:r>
          </w:p>
          <w:p w14:paraId="141EA6BE" w14:textId="77777777" w:rsidR="003E4390" w:rsidRPr="00233BA2" w:rsidRDefault="003E4390" w:rsidP="003E4390">
            <w:pPr>
              <w:pStyle w:val="Prrafodelista"/>
              <w:numPr>
                <w:ilvl w:val="0"/>
                <w:numId w:val="1"/>
              </w:numPr>
              <w:spacing w:after="0" w:line="240" w:lineRule="auto"/>
              <w:ind w:left="567"/>
              <w:contextualSpacing w:val="0"/>
              <w:rPr>
                <w:rFonts w:asciiTheme="minorHAnsi" w:hAnsiTheme="minorHAnsi" w:cstheme="minorHAnsi"/>
                <w:b/>
                <w:sz w:val="22"/>
                <w:szCs w:val="22"/>
              </w:rPr>
            </w:pPr>
            <w:r w:rsidRPr="00233BA2">
              <w:rPr>
                <w:rFonts w:asciiTheme="minorHAnsi" w:hAnsiTheme="minorHAnsi" w:cstheme="minorHAnsi"/>
                <w:sz w:val="22"/>
                <w:szCs w:val="22"/>
              </w:rPr>
              <w:t>Transfereixen eines que ajuden a millorar la gestió diària de l'empresa.</w:t>
            </w:r>
          </w:p>
          <w:p w14:paraId="76EF9120" w14:textId="77777777" w:rsidR="003E4390" w:rsidRPr="00233BA2" w:rsidRDefault="003E4390" w:rsidP="003E4390">
            <w:pPr>
              <w:pStyle w:val="Prrafodelista"/>
              <w:numPr>
                <w:ilvl w:val="0"/>
                <w:numId w:val="1"/>
              </w:numPr>
              <w:spacing w:after="0" w:line="240" w:lineRule="auto"/>
              <w:ind w:left="567"/>
              <w:contextualSpacing w:val="0"/>
              <w:rPr>
                <w:rFonts w:asciiTheme="minorHAnsi" w:hAnsiTheme="minorHAnsi" w:cstheme="minorHAnsi"/>
                <w:b/>
                <w:sz w:val="22"/>
                <w:szCs w:val="22"/>
              </w:rPr>
            </w:pPr>
            <w:r w:rsidRPr="00233BA2">
              <w:rPr>
                <w:rFonts w:asciiTheme="minorHAnsi" w:hAnsiTheme="minorHAnsi" w:cstheme="minorHAnsi"/>
                <w:sz w:val="22"/>
                <w:szCs w:val="22"/>
              </w:rPr>
              <w:t>Ajuden a complir els objectius de creixement fixats a l'inici del programa i a la implementació d'accions per a assolir-los.</w:t>
            </w:r>
          </w:p>
          <w:p w14:paraId="372B25C4" w14:textId="5604271B" w:rsidR="003E4390" w:rsidRPr="003E4390" w:rsidRDefault="003E4390" w:rsidP="003E4390">
            <w:pPr>
              <w:pStyle w:val="Prrafodelista"/>
              <w:numPr>
                <w:ilvl w:val="0"/>
                <w:numId w:val="1"/>
              </w:numPr>
              <w:spacing w:after="0" w:line="240" w:lineRule="auto"/>
              <w:ind w:left="567"/>
              <w:contextualSpacing w:val="0"/>
              <w:rPr>
                <w:rFonts w:asciiTheme="minorHAnsi" w:hAnsiTheme="minorHAnsi" w:cstheme="minorHAnsi"/>
                <w:b/>
                <w:sz w:val="22"/>
                <w:szCs w:val="22"/>
              </w:rPr>
            </w:pPr>
            <w:r w:rsidRPr="00233BA2">
              <w:rPr>
                <w:rFonts w:asciiTheme="minorHAnsi" w:hAnsiTheme="minorHAnsi" w:cstheme="minorHAnsi"/>
                <w:sz w:val="22"/>
                <w:szCs w:val="22"/>
              </w:rPr>
              <w:t xml:space="preserve">Actuen d'enllaç entre l'empresa i els coordinadors </w:t>
            </w:r>
            <w:proofErr w:type="spellStart"/>
            <w:r w:rsidRPr="00233BA2">
              <w:rPr>
                <w:rFonts w:asciiTheme="minorHAnsi" w:hAnsiTheme="minorHAnsi" w:cstheme="minorHAnsi"/>
                <w:sz w:val="22"/>
                <w:szCs w:val="22"/>
              </w:rPr>
              <w:t>startup</w:t>
            </w:r>
            <w:proofErr w:type="spellEnd"/>
            <w:r w:rsidRPr="00233BA2">
              <w:rPr>
                <w:rFonts w:asciiTheme="minorHAnsi" w:hAnsiTheme="minorHAnsi" w:cstheme="minorHAnsi"/>
                <w:sz w:val="22"/>
                <w:szCs w:val="22"/>
              </w:rPr>
              <w:t xml:space="preserve"> d’ACCIÓ i garanteixen l'aplicació de la metodologia dels </w:t>
            </w:r>
            <w:r w:rsidR="004B093A">
              <w:rPr>
                <w:rFonts w:asciiTheme="minorHAnsi" w:hAnsiTheme="minorHAnsi" w:cstheme="minorHAnsi"/>
                <w:sz w:val="22"/>
                <w:szCs w:val="22"/>
              </w:rPr>
              <w:t>p</w:t>
            </w:r>
            <w:r w:rsidRPr="00233BA2">
              <w:rPr>
                <w:rFonts w:asciiTheme="minorHAnsi" w:hAnsiTheme="minorHAnsi" w:cstheme="minorHAnsi"/>
                <w:sz w:val="22"/>
                <w:szCs w:val="22"/>
              </w:rPr>
              <w:t>rogrames.</w:t>
            </w:r>
            <w:r w:rsidRPr="003E4390">
              <w:rPr>
                <w:rFonts w:asciiTheme="minorHAnsi" w:hAnsiTheme="minorHAnsi"/>
                <w:sz w:val="22"/>
                <w:szCs w:val="22"/>
              </w:rPr>
              <w:t xml:space="preserve"> </w:t>
            </w:r>
          </w:p>
          <w:p w14:paraId="0D5494FE" w14:textId="77777777" w:rsidR="003E4390" w:rsidRPr="00233BA2" w:rsidRDefault="003E4390" w:rsidP="003E4390">
            <w:pPr>
              <w:spacing w:after="0" w:line="240" w:lineRule="auto"/>
              <w:rPr>
                <w:rFonts w:asciiTheme="minorHAnsi" w:hAnsiTheme="minorHAnsi" w:cstheme="minorHAnsi"/>
                <w:b/>
                <w:sz w:val="22"/>
                <w:szCs w:val="22"/>
              </w:rPr>
            </w:pPr>
          </w:p>
          <w:p w14:paraId="5C356B88" w14:textId="77777777" w:rsidR="003E4390" w:rsidRPr="00233BA2" w:rsidRDefault="003E4390" w:rsidP="003E4390">
            <w:pPr>
              <w:pStyle w:val="textacaixasenseblanc"/>
              <w:spacing w:line="240" w:lineRule="auto"/>
              <w:rPr>
                <w:rFonts w:asciiTheme="minorHAnsi" w:eastAsia="Times New Roman" w:hAnsiTheme="minorHAnsi" w:cstheme="minorHAnsi"/>
                <w:color w:val="auto"/>
                <w:sz w:val="22"/>
                <w:szCs w:val="22"/>
                <w:lang w:eastAsia="en-US"/>
              </w:rPr>
            </w:pPr>
            <w:r w:rsidRPr="00233BA2">
              <w:rPr>
                <w:rFonts w:asciiTheme="minorHAnsi" w:eastAsia="Times New Roman" w:hAnsiTheme="minorHAnsi" w:cstheme="minorHAnsi"/>
                <w:color w:val="auto"/>
                <w:sz w:val="22"/>
                <w:szCs w:val="22"/>
                <w:lang w:eastAsia="en-US"/>
              </w:rPr>
              <w:t>Els drets dels mentors acreditats són:</w:t>
            </w:r>
          </w:p>
          <w:p w14:paraId="086B1947" w14:textId="77777777" w:rsidR="003E4390" w:rsidRPr="00233BA2" w:rsidRDefault="003E4390" w:rsidP="003E4390">
            <w:pPr>
              <w:pStyle w:val="textacaixasenseblanc"/>
              <w:numPr>
                <w:ilvl w:val="0"/>
                <w:numId w:val="8"/>
              </w:numPr>
              <w:spacing w:line="240" w:lineRule="auto"/>
              <w:ind w:left="284" w:hanging="284"/>
              <w:rPr>
                <w:rFonts w:asciiTheme="minorHAnsi" w:eastAsia="Times New Roman" w:hAnsiTheme="minorHAnsi" w:cstheme="minorHAnsi"/>
                <w:color w:val="auto"/>
                <w:sz w:val="22"/>
                <w:szCs w:val="22"/>
                <w:lang w:eastAsia="en-US"/>
              </w:rPr>
            </w:pPr>
            <w:r w:rsidRPr="00233BA2">
              <w:rPr>
                <w:rFonts w:asciiTheme="minorHAnsi" w:eastAsia="Times New Roman" w:hAnsiTheme="minorHAnsi" w:cstheme="minorHAnsi"/>
                <w:color w:val="auto"/>
                <w:sz w:val="22"/>
                <w:szCs w:val="22"/>
                <w:lang w:eastAsia="en-US"/>
              </w:rPr>
              <w:t>Visibilitat a través de la web d’ACCIÓ i d’altres instruments de comunicació, d’acord amb els criteris establerts per ACCIÓ.</w:t>
            </w:r>
          </w:p>
          <w:p w14:paraId="0FB561B5" w14:textId="77777777" w:rsidR="003E4390" w:rsidRPr="00233BA2" w:rsidRDefault="003E4390" w:rsidP="003E4390">
            <w:pPr>
              <w:pStyle w:val="textacaixasenseblanc"/>
              <w:numPr>
                <w:ilvl w:val="0"/>
                <w:numId w:val="8"/>
              </w:numPr>
              <w:spacing w:line="240" w:lineRule="auto"/>
              <w:ind w:left="284" w:hanging="284"/>
              <w:rPr>
                <w:rFonts w:asciiTheme="minorHAnsi" w:eastAsia="Times New Roman" w:hAnsiTheme="minorHAnsi" w:cstheme="minorHAnsi"/>
                <w:color w:val="auto"/>
                <w:sz w:val="22"/>
                <w:szCs w:val="22"/>
                <w:lang w:eastAsia="en-US"/>
              </w:rPr>
            </w:pPr>
            <w:r w:rsidRPr="00233BA2">
              <w:rPr>
                <w:rFonts w:asciiTheme="minorHAnsi" w:eastAsia="Times New Roman" w:hAnsiTheme="minorHAnsi" w:cs="Arial"/>
                <w:color w:val="auto"/>
                <w:sz w:val="22"/>
                <w:szCs w:val="22"/>
                <w:lang w:eastAsia="en-US"/>
              </w:rPr>
              <w:t>Participació en activitats que ACCIÓ impulsi en l’àmbit d'actuació de l’emprenedoria i les startups, si s’escau.</w:t>
            </w:r>
          </w:p>
          <w:p w14:paraId="3C7216F9" w14:textId="77777777" w:rsidR="003E4390" w:rsidRPr="00233BA2" w:rsidRDefault="003E4390" w:rsidP="003E4390">
            <w:pPr>
              <w:pStyle w:val="textacaixasenseblanc"/>
              <w:numPr>
                <w:ilvl w:val="0"/>
                <w:numId w:val="8"/>
              </w:numPr>
              <w:spacing w:line="240" w:lineRule="auto"/>
              <w:ind w:left="284" w:hanging="284"/>
              <w:rPr>
                <w:rFonts w:asciiTheme="minorHAnsi" w:eastAsia="Times New Roman" w:hAnsiTheme="minorHAnsi" w:cstheme="minorHAnsi"/>
                <w:color w:val="auto"/>
                <w:sz w:val="22"/>
                <w:szCs w:val="22"/>
                <w:lang w:eastAsia="en-US"/>
              </w:rPr>
            </w:pPr>
            <w:r w:rsidRPr="00233BA2">
              <w:rPr>
                <w:rFonts w:asciiTheme="minorHAnsi" w:eastAsia="Times New Roman" w:hAnsiTheme="minorHAnsi" w:cs="Arial"/>
                <w:color w:val="auto"/>
                <w:sz w:val="22"/>
                <w:szCs w:val="22"/>
                <w:lang w:eastAsia="en-US"/>
              </w:rPr>
              <w:t xml:space="preserve">Participar en activitats de </w:t>
            </w:r>
            <w:proofErr w:type="spellStart"/>
            <w:r w:rsidRPr="00233BA2">
              <w:rPr>
                <w:rFonts w:asciiTheme="minorHAnsi" w:eastAsia="Times New Roman" w:hAnsiTheme="minorHAnsi" w:cs="Arial"/>
                <w:color w:val="auto"/>
                <w:sz w:val="22"/>
                <w:szCs w:val="22"/>
                <w:lang w:eastAsia="en-US"/>
              </w:rPr>
              <w:t>networking</w:t>
            </w:r>
            <w:proofErr w:type="spellEnd"/>
            <w:r w:rsidRPr="00233BA2">
              <w:rPr>
                <w:rFonts w:asciiTheme="minorHAnsi" w:eastAsia="Times New Roman" w:hAnsiTheme="minorHAnsi" w:cs="Arial"/>
                <w:color w:val="auto"/>
                <w:sz w:val="22"/>
                <w:szCs w:val="22"/>
                <w:lang w:eastAsia="en-US"/>
              </w:rPr>
              <w:t xml:space="preserve"> (treball en xarxa), si s’escau.</w:t>
            </w:r>
          </w:p>
          <w:p w14:paraId="7FE82D76" w14:textId="77777777" w:rsidR="003E4390" w:rsidRPr="00233BA2" w:rsidRDefault="003E4390" w:rsidP="003E4390">
            <w:pPr>
              <w:pStyle w:val="textacaixasenseblanc"/>
              <w:numPr>
                <w:ilvl w:val="0"/>
                <w:numId w:val="8"/>
              </w:numPr>
              <w:spacing w:line="240" w:lineRule="auto"/>
              <w:ind w:left="284" w:hanging="284"/>
              <w:rPr>
                <w:rFonts w:asciiTheme="minorHAnsi" w:eastAsia="Times New Roman" w:hAnsiTheme="minorHAnsi" w:cs="Arial"/>
                <w:color w:val="auto"/>
                <w:sz w:val="22"/>
                <w:szCs w:val="22"/>
                <w:lang w:eastAsia="en-US"/>
              </w:rPr>
            </w:pPr>
            <w:r w:rsidRPr="00233BA2">
              <w:rPr>
                <w:rFonts w:asciiTheme="minorHAnsi" w:eastAsia="Times New Roman" w:hAnsiTheme="minorHAnsi" w:cs="Arial"/>
                <w:color w:val="auto"/>
                <w:sz w:val="22"/>
                <w:szCs w:val="22"/>
                <w:lang w:eastAsia="en-US"/>
              </w:rPr>
              <w:lastRenderedPageBreak/>
              <w:t>Connexió dels mentors acreditats amb els instruments de política d’innovació i emprenedoria, i altres de la Generalitat.</w:t>
            </w:r>
          </w:p>
          <w:p w14:paraId="0925145D" w14:textId="77777777" w:rsidR="003E4390" w:rsidRPr="00233BA2" w:rsidRDefault="003E4390" w:rsidP="003E4390">
            <w:pPr>
              <w:pStyle w:val="textacaixasenseblanc"/>
              <w:numPr>
                <w:ilvl w:val="0"/>
                <w:numId w:val="8"/>
              </w:numPr>
              <w:spacing w:line="240" w:lineRule="auto"/>
              <w:ind w:left="284" w:hanging="284"/>
              <w:rPr>
                <w:rFonts w:asciiTheme="minorHAnsi" w:eastAsia="Times New Roman" w:hAnsiTheme="minorHAnsi" w:cs="Arial"/>
                <w:color w:val="auto"/>
                <w:sz w:val="22"/>
                <w:szCs w:val="22"/>
                <w:lang w:eastAsia="en-US"/>
              </w:rPr>
            </w:pPr>
            <w:r w:rsidRPr="00233BA2">
              <w:rPr>
                <w:rFonts w:asciiTheme="minorHAnsi" w:hAnsiTheme="minorHAnsi"/>
                <w:sz w:val="22"/>
                <w:szCs w:val="22"/>
              </w:rPr>
              <w:t xml:space="preserve">Informació especialment adreçada als mentors acreditats sobre les línies d’ajut i programes específics gestionats per ACCIÓ que puguin ser del seu interès. </w:t>
            </w:r>
          </w:p>
          <w:p w14:paraId="4F2F360A" w14:textId="77777777" w:rsidR="003E4390" w:rsidRDefault="003E4390" w:rsidP="003E4390">
            <w:pPr>
              <w:pStyle w:val="textacaixasenseblanc"/>
              <w:spacing w:line="240" w:lineRule="auto"/>
              <w:rPr>
                <w:rFonts w:asciiTheme="minorHAnsi" w:eastAsia="Times New Roman" w:hAnsiTheme="minorHAnsi" w:cstheme="minorHAnsi"/>
                <w:color w:val="auto"/>
                <w:sz w:val="22"/>
                <w:szCs w:val="22"/>
                <w:lang w:eastAsia="es-ES"/>
              </w:rPr>
            </w:pPr>
          </w:p>
          <w:p w14:paraId="7C343F3E" w14:textId="74A3E904" w:rsidR="003E4390" w:rsidRPr="00233BA2" w:rsidRDefault="003E4390" w:rsidP="003E4390">
            <w:pPr>
              <w:pStyle w:val="textacaixasenseblanc"/>
              <w:spacing w:line="240" w:lineRule="auto"/>
              <w:rPr>
                <w:rFonts w:asciiTheme="minorHAnsi" w:eastAsia="Times New Roman" w:hAnsiTheme="minorHAnsi" w:cstheme="minorHAnsi"/>
                <w:color w:val="auto"/>
                <w:sz w:val="22"/>
                <w:szCs w:val="22"/>
                <w:lang w:eastAsia="en-US"/>
              </w:rPr>
            </w:pPr>
            <w:r w:rsidRPr="00233BA2">
              <w:rPr>
                <w:rFonts w:asciiTheme="minorHAnsi" w:eastAsia="Times New Roman" w:hAnsiTheme="minorHAnsi" w:cstheme="minorHAnsi"/>
                <w:color w:val="auto"/>
                <w:sz w:val="22"/>
                <w:szCs w:val="22"/>
                <w:lang w:eastAsia="en-US"/>
              </w:rPr>
              <w:t>Les obligacions dels mentors acreditats són:</w:t>
            </w:r>
          </w:p>
          <w:p w14:paraId="7B6B2BD9" w14:textId="77777777" w:rsidR="003E4390" w:rsidRPr="003E4390" w:rsidRDefault="003E4390" w:rsidP="003E4390">
            <w:pPr>
              <w:pStyle w:val="Prrafodelista"/>
              <w:numPr>
                <w:ilvl w:val="0"/>
                <w:numId w:val="9"/>
              </w:numPr>
              <w:spacing w:after="0" w:line="276" w:lineRule="auto"/>
              <w:rPr>
                <w:rFonts w:asciiTheme="minorHAnsi" w:hAnsiTheme="minorHAnsi"/>
                <w:sz w:val="22"/>
                <w:szCs w:val="22"/>
              </w:rPr>
            </w:pPr>
            <w:r w:rsidRPr="00233BA2">
              <w:rPr>
                <w:rFonts w:asciiTheme="minorHAnsi" w:hAnsiTheme="minorHAnsi"/>
                <w:sz w:val="22"/>
                <w:szCs w:val="22"/>
              </w:rPr>
              <w:t xml:space="preserve">Comunicar a ACCIÓ, en el moment què es produeixi, la variació de les dades que afectin els criteris de valoració </w:t>
            </w:r>
            <w:r w:rsidRPr="003E4390">
              <w:rPr>
                <w:rFonts w:asciiTheme="minorHAnsi" w:hAnsiTheme="minorHAnsi"/>
                <w:sz w:val="22"/>
                <w:szCs w:val="22"/>
              </w:rPr>
              <w:t>previstos en aquesta resolució.</w:t>
            </w:r>
          </w:p>
          <w:p w14:paraId="597E2DA0" w14:textId="77777777" w:rsidR="003E4390" w:rsidRPr="003E4390" w:rsidRDefault="003E4390" w:rsidP="003E4390">
            <w:pPr>
              <w:pStyle w:val="Prrafodelista"/>
              <w:numPr>
                <w:ilvl w:val="0"/>
                <w:numId w:val="9"/>
              </w:numPr>
              <w:spacing w:after="0" w:line="240" w:lineRule="auto"/>
              <w:contextualSpacing w:val="0"/>
              <w:rPr>
                <w:rFonts w:asciiTheme="minorHAnsi" w:hAnsiTheme="minorHAnsi"/>
                <w:sz w:val="22"/>
                <w:szCs w:val="22"/>
              </w:rPr>
            </w:pPr>
            <w:r w:rsidRPr="003E4390">
              <w:rPr>
                <w:rFonts w:asciiTheme="minorHAnsi" w:hAnsiTheme="minorHAnsi"/>
                <w:sz w:val="22"/>
                <w:szCs w:val="22"/>
              </w:rPr>
              <w:t>Assistir a les sessions formatives que s’estableixin per aquests mentors acreditats, si s’escau.</w:t>
            </w:r>
          </w:p>
          <w:p w14:paraId="58A92E76" w14:textId="73C5C61A" w:rsidR="003E4390" w:rsidRPr="003E4390" w:rsidRDefault="003E4390" w:rsidP="003E4390">
            <w:pPr>
              <w:pStyle w:val="Prrafodelista"/>
              <w:numPr>
                <w:ilvl w:val="0"/>
                <w:numId w:val="9"/>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contextualSpacing w:val="0"/>
              <w:jc w:val="left"/>
              <w:rPr>
                <w:rFonts w:ascii="Segoe UI" w:hAnsi="Segoe UI" w:cs="Segoe UI"/>
                <w:sz w:val="21"/>
                <w:szCs w:val="21"/>
                <w:lang w:eastAsia="ca-ES"/>
              </w:rPr>
            </w:pPr>
            <w:bookmarkStart w:id="0" w:name="_Hlk57885978"/>
            <w:bookmarkStart w:id="1" w:name="_Hlk56687854"/>
            <w:r w:rsidRPr="003E4390">
              <w:rPr>
                <w:rFonts w:asciiTheme="minorHAnsi" w:eastAsiaTheme="minorEastAsia" w:hAnsiTheme="minorHAnsi" w:cstheme="minorHAnsi"/>
                <w:color w:val="000000"/>
                <w:sz w:val="22"/>
                <w:szCs w:val="22"/>
                <w:lang w:eastAsia="ca-ES"/>
              </w:rPr>
              <w:t xml:space="preserve">Acceptar les condicions d’acreditació de la present resolució i el codi deontològic, que es pot consultar al web d’ACCIÓ </w:t>
            </w:r>
            <w:bookmarkEnd w:id="0"/>
            <w:r w:rsidRPr="003E4390">
              <w:rPr>
                <w:rFonts w:asciiTheme="minorHAnsi" w:eastAsiaTheme="minorEastAsia" w:hAnsiTheme="minorHAnsi" w:cstheme="minorHAnsi"/>
                <w:color w:val="000000"/>
                <w:sz w:val="22"/>
                <w:szCs w:val="22"/>
                <w:lang w:eastAsia="ca-ES"/>
              </w:rPr>
              <w:t>(</w:t>
            </w:r>
            <w:bookmarkStart w:id="2" w:name="_Hlk57885917"/>
            <w:r w:rsidRPr="003E4390">
              <w:rPr>
                <w:rFonts w:ascii="Arial" w:hAnsi="Arial" w:cs="Arial"/>
                <w:sz w:val="44"/>
                <w:szCs w:val="44"/>
                <w:lang w:eastAsia="en-US"/>
              </w:rPr>
              <w:fldChar w:fldCharType="begin"/>
            </w:r>
            <w:r w:rsidRPr="003E4390">
              <w:instrText xml:space="preserve"> HYPERLINK "http://www.accio.gencat.cat/web/.content/01_Serveis/processos-acreditacio/mentors-startup-catalonia/docs/codi_deontologic.pdf" </w:instrText>
            </w:r>
            <w:r w:rsidRPr="003E4390">
              <w:rPr>
                <w:rFonts w:ascii="Arial" w:hAnsi="Arial" w:cs="Arial"/>
                <w:sz w:val="44"/>
                <w:szCs w:val="44"/>
                <w:lang w:eastAsia="en-US"/>
              </w:rPr>
              <w:fldChar w:fldCharType="separate"/>
            </w:r>
            <w:r w:rsidRPr="003E4390">
              <w:rPr>
                <w:rStyle w:val="Hipervnculo"/>
                <w:rFonts w:asciiTheme="minorHAnsi" w:eastAsiaTheme="minorEastAsia" w:hAnsiTheme="minorHAnsi" w:cstheme="minorHAnsi"/>
                <w:sz w:val="22"/>
                <w:szCs w:val="22"/>
                <w:lang w:eastAsia="ca-ES"/>
              </w:rPr>
              <w:t>http://www.accio.gencat.cat/web/.content/01_Serveis/processos-acreditacio/mentors-startup-catalonia/docs/codi_deontologic.pdf</w:t>
            </w:r>
            <w:r w:rsidRPr="003E4390">
              <w:rPr>
                <w:rStyle w:val="Hipervnculo"/>
                <w:rFonts w:asciiTheme="minorHAnsi" w:eastAsiaTheme="minorEastAsia" w:hAnsiTheme="minorHAnsi" w:cstheme="minorHAnsi"/>
                <w:sz w:val="22"/>
                <w:szCs w:val="22"/>
                <w:lang w:eastAsia="ca-ES"/>
              </w:rPr>
              <w:fldChar w:fldCharType="end"/>
            </w:r>
            <w:bookmarkEnd w:id="1"/>
            <w:r w:rsidRPr="003E4390">
              <w:rPr>
                <w:rFonts w:asciiTheme="minorHAnsi" w:eastAsiaTheme="minorEastAsia" w:hAnsiTheme="minorHAnsi" w:cstheme="minorHAnsi"/>
                <w:color w:val="000000"/>
                <w:sz w:val="22"/>
                <w:szCs w:val="22"/>
                <w:lang w:eastAsia="ca-ES"/>
              </w:rPr>
              <w:t xml:space="preserve">), </w:t>
            </w:r>
            <w:r>
              <w:rPr>
                <w:rFonts w:asciiTheme="minorHAnsi" w:eastAsiaTheme="minorEastAsia" w:hAnsiTheme="minorHAnsi" w:cstheme="minorHAnsi"/>
                <w:color w:val="000000"/>
                <w:sz w:val="22"/>
                <w:szCs w:val="22"/>
                <w:lang w:eastAsia="ca-ES"/>
              </w:rPr>
              <w:t>i</w:t>
            </w:r>
            <w:r w:rsidRPr="003E4390">
              <w:rPr>
                <w:rFonts w:asciiTheme="minorHAnsi" w:hAnsiTheme="minorHAnsi"/>
                <w:sz w:val="22"/>
                <w:szCs w:val="22"/>
              </w:rPr>
              <w:t xml:space="preserve"> complir amb els codis ètics de principis i conductes recomanables aplicables en l’àmbit Generalitat.</w:t>
            </w:r>
          </w:p>
          <w:bookmarkEnd w:id="2"/>
          <w:p w14:paraId="6D684ED0" w14:textId="77777777" w:rsidR="003E4390" w:rsidRPr="003E4390" w:rsidRDefault="003E4390" w:rsidP="003E4390">
            <w:pPr>
              <w:pStyle w:val="Prrafodelista"/>
              <w:numPr>
                <w:ilvl w:val="0"/>
                <w:numId w:val="9"/>
              </w:numPr>
              <w:spacing w:after="0" w:line="240" w:lineRule="auto"/>
              <w:contextualSpacing w:val="0"/>
              <w:rPr>
                <w:rFonts w:asciiTheme="minorHAnsi" w:hAnsiTheme="minorHAnsi"/>
                <w:sz w:val="22"/>
                <w:szCs w:val="22"/>
              </w:rPr>
            </w:pPr>
            <w:r w:rsidRPr="003E4390">
              <w:rPr>
                <w:rFonts w:asciiTheme="minorHAnsi" w:hAnsiTheme="minorHAnsi"/>
                <w:sz w:val="22"/>
                <w:szCs w:val="22"/>
              </w:rPr>
              <w:t xml:space="preserve">El mentor acreditat donarà visibilitat pública a la seva relació amb ACCIÓ mitjançant: </w:t>
            </w:r>
          </w:p>
          <w:p w14:paraId="55A47B9F" w14:textId="77777777" w:rsidR="003E4390" w:rsidRPr="003E4390" w:rsidRDefault="003E4390" w:rsidP="003E4390">
            <w:pPr>
              <w:pStyle w:val="Prrafodelista"/>
              <w:numPr>
                <w:ilvl w:val="1"/>
                <w:numId w:val="9"/>
              </w:numPr>
              <w:spacing w:after="0" w:line="240" w:lineRule="auto"/>
              <w:contextualSpacing w:val="0"/>
              <w:rPr>
                <w:rFonts w:asciiTheme="minorHAnsi" w:hAnsiTheme="minorHAnsi"/>
                <w:sz w:val="22"/>
                <w:szCs w:val="22"/>
              </w:rPr>
            </w:pPr>
            <w:r w:rsidRPr="003E4390">
              <w:rPr>
                <w:rFonts w:asciiTheme="minorHAnsi" w:hAnsiTheme="minorHAnsi"/>
                <w:sz w:val="22"/>
                <w:szCs w:val="22"/>
              </w:rPr>
              <w:t xml:space="preserve">Al web corporatiu o professional del mentor, fent constar que és un “mentor acreditat” per ACCIÓ, a la portada del seu web o bé en una pàgina de primer nivell de navegació. Així mateix, a la mateixa ubicació o una altra d’equivalent explicitarà què és un “mentor acreditat d’ACCIÓ”, enllaçant aquest text o un d’equivalent a la URL: </w:t>
            </w:r>
            <w:hyperlink r:id="rId9" w:history="1">
              <w:r w:rsidRPr="003E4390">
                <w:rPr>
                  <w:rStyle w:val="Hipervnculo"/>
                  <w:rFonts w:asciiTheme="minorHAnsi" w:hAnsiTheme="minorHAnsi"/>
                  <w:sz w:val="22"/>
                  <w:szCs w:val="22"/>
                </w:rPr>
                <w:t>www.accio.gencat.cat/startups</w:t>
              </w:r>
            </w:hyperlink>
            <w:r w:rsidRPr="003E4390">
              <w:rPr>
                <w:rFonts w:asciiTheme="minorHAnsi" w:hAnsiTheme="minorHAnsi"/>
                <w:sz w:val="22"/>
                <w:szCs w:val="22"/>
              </w:rPr>
              <w:t xml:space="preserve">. </w:t>
            </w:r>
          </w:p>
          <w:p w14:paraId="2227588F" w14:textId="77777777" w:rsidR="003E4390" w:rsidRPr="003E4390" w:rsidRDefault="003E4390" w:rsidP="003E4390">
            <w:pPr>
              <w:pStyle w:val="Prrafodelista"/>
              <w:numPr>
                <w:ilvl w:val="1"/>
                <w:numId w:val="9"/>
              </w:numPr>
              <w:spacing w:after="0" w:line="240" w:lineRule="auto"/>
              <w:contextualSpacing w:val="0"/>
              <w:rPr>
                <w:rFonts w:asciiTheme="minorHAnsi" w:hAnsiTheme="minorHAnsi"/>
                <w:sz w:val="22"/>
                <w:szCs w:val="22"/>
              </w:rPr>
            </w:pPr>
            <w:r w:rsidRPr="003E4390">
              <w:rPr>
                <w:rFonts w:asciiTheme="minorHAnsi" w:hAnsiTheme="minorHAnsi"/>
                <w:sz w:val="22"/>
                <w:szCs w:val="22"/>
              </w:rPr>
              <w:t xml:space="preserve">A les seves xarxes socials professionals esmentarà explícitament aquesta relació, citant el compte corporatiu d’ACCIÓ corresponent a cadascuna de les xarxes. </w:t>
            </w:r>
          </w:p>
          <w:p w14:paraId="5A7D1899" w14:textId="77777777" w:rsidR="003E4390" w:rsidRPr="003E4390" w:rsidRDefault="003E4390" w:rsidP="003E4390">
            <w:pPr>
              <w:pStyle w:val="Prrafodelista"/>
              <w:numPr>
                <w:ilvl w:val="1"/>
                <w:numId w:val="9"/>
              </w:numPr>
              <w:spacing w:after="0" w:line="240" w:lineRule="auto"/>
              <w:contextualSpacing w:val="0"/>
              <w:rPr>
                <w:rFonts w:asciiTheme="minorHAnsi" w:hAnsiTheme="minorHAnsi"/>
                <w:sz w:val="22"/>
                <w:szCs w:val="22"/>
              </w:rPr>
            </w:pPr>
            <w:r w:rsidRPr="003E4390">
              <w:rPr>
                <w:rFonts w:asciiTheme="minorHAnsi" w:hAnsiTheme="minorHAnsi"/>
                <w:sz w:val="22"/>
                <w:szCs w:val="22"/>
              </w:rPr>
              <w:t xml:space="preserve">En tota comunicació pública que el mentor faci relativa a qualsevol projecte on hagi participant en tant que mentor acreditat, farà explícita aquesta relació, incloent un </w:t>
            </w:r>
            <w:proofErr w:type="spellStart"/>
            <w:r w:rsidRPr="003E4390">
              <w:rPr>
                <w:rFonts w:asciiTheme="minorHAnsi" w:hAnsiTheme="minorHAnsi"/>
                <w:sz w:val="22"/>
                <w:szCs w:val="22"/>
              </w:rPr>
              <w:t>link</w:t>
            </w:r>
            <w:proofErr w:type="spellEnd"/>
            <w:r w:rsidRPr="003E4390">
              <w:rPr>
                <w:rFonts w:asciiTheme="minorHAnsi" w:hAnsiTheme="minorHAnsi"/>
                <w:sz w:val="22"/>
                <w:szCs w:val="22"/>
              </w:rPr>
              <w:t xml:space="preserve"> actiu al web d’ACCIÓ sempre que el format d’aquesta comunicació pública sigui digital. </w:t>
            </w:r>
          </w:p>
          <w:p w14:paraId="0C259DB2" w14:textId="46C3FEB3" w:rsidR="003E4390" w:rsidRPr="00233BA2" w:rsidRDefault="003E4390" w:rsidP="003E4390">
            <w:pPr>
              <w:pStyle w:val="Prrafodelista"/>
              <w:numPr>
                <w:ilvl w:val="0"/>
                <w:numId w:val="9"/>
              </w:numPr>
              <w:spacing w:after="0" w:line="240" w:lineRule="auto"/>
              <w:contextualSpacing w:val="0"/>
              <w:rPr>
                <w:rFonts w:asciiTheme="minorHAnsi" w:hAnsiTheme="minorHAnsi"/>
                <w:b/>
                <w:sz w:val="22"/>
                <w:szCs w:val="22"/>
              </w:rPr>
            </w:pPr>
            <w:r w:rsidRPr="003E4390">
              <w:rPr>
                <w:rFonts w:asciiTheme="minorHAnsi" w:hAnsiTheme="minorHAnsi"/>
                <w:sz w:val="22"/>
                <w:szCs w:val="22"/>
              </w:rPr>
              <w:t>Així mateix, el mentor es compromet a fer ressò entre els seus contactes, seguidors i subscriptors de les activitats i convocatòries adreçades a startups que ACCIÓ organitzi durant el període vigència d’aquesta relació</w:t>
            </w:r>
            <w:r w:rsidRPr="00233BA2">
              <w:rPr>
                <w:rFonts w:asciiTheme="minorHAnsi" w:hAnsiTheme="minorHAnsi"/>
                <w:sz w:val="22"/>
                <w:szCs w:val="22"/>
              </w:rPr>
              <w:t>.</w:t>
            </w:r>
          </w:p>
          <w:p w14:paraId="39BB4B87" w14:textId="77777777" w:rsidR="00C00066" w:rsidRPr="00C203D7" w:rsidRDefault="00C00066" w:rsidP="00C00066">
            <w:pPr>
              <w:pStyle w:val="Prrafodelista"/>
              <w:spacing w:after="0" w:line="240" w:lineRule="auto"/>
              <w:ind w:left="567"/>
              <w:contextualSpacing w:val="0"/>
              <w:rPr>
                <w:rFonts w:asciiTheme="minorHAnsi" w:hAnsiTheme="minorHAnsi"/>
                <w:b/>
                <w:sz w:val="22"/>
                <w:szCs w:val="22"/>
              </w:rPr>
            </w:pPr>
          </w:p>
          <w:p w14:paraId="0F349569" w14:textId="614D50CF" w:rsidR="00B06337" w:rsidRPr="00C00066" w:rsidRDefault="00FD6AC1" w:rsidP="00C00066">
            <w:pPr>
              <w:spacing w:after="0" w:line="240" w:lineRule="auto"/>
              <w:rPr>
                <w:rFonts w:asciiTheme="minorHAnsi" w:hAnsiTheme="minorHAnsi"/>
                <w:sz w:val="22"/>
                <w:szCs w:val="22"/>
              </w:rPr>
            </w:pPr>
            <w:r w:rsidRPr="009B5E73">
              <w:rPr>
                <w:rFonts w:asciiTheme="minorHAnsi" w:hAnsiTheme="minorHAnsi"/>
                <w:sz w:val="22"/>
                <w:szCs w:val="22"/>
              </w:rPr>
              <w:t xml:space="preserve">La relació contractual </w:t>
            </w:r>
            <w:r w:rsidRPr="006E0AF0">
              <w:rPr>
                <w:rFonts w:asciiTheme="minorHAnsi" w:hAnsiTheme="minorHAnsi"/>
                <w:sz w:val="22"/>
                <w:szCs w:val="22"/>
              </w:rPr>
              <w:t>s’establirà únicament entre l'empresa i el mentor que aquesta triï, sense que existeixi cap tipus de vinculació contractual entre ACCIÓ i l’empresa i/o el mentor.</w:t>
            </w:r>
            <w:r w:rsidR="00B74090" w:rsidRPr="006E0AF0">
              <w:rPr>
                <w:rFonts w:asciiTheme="minorHAnsi" w:hAnsiTheme="minorHAnsi"/>
                <w:sz w:val="22"/>
                <w:szCs w:val="22"/>
              </w:rPr>
              <w:t xml:space="preserve"> L’empresa podrà seleccionar el mentor que desitgi del llistat d’acreditats per ACCIÓ, el qual estarà disponible a la pàgina web: </w:t>
            </w:r>
            <w:hyperlink r:id="rId10" w:history="1">
              <w:r w:rsidR="008B6205" w:rsidRPr="0022182A">
                <w:rPr>
                  <w:rStyle w:val="Hipervnculo"/>
                  <w:rFonts w:asciiTheme="minorHAnsi" w:hAnsiTheme="minorHAnsi"/>
                  <w:sz w:val="22"/>
                  <w:szCs w:val="22"/>
                </w:rPr>
                <w:t>http://www.accio.gencat.cat/ca/</w:t>
              </w:r>
            </w:hyperlink>
            <w:r w:rsidR="00B74090" w:rsidRPr="006E0AF0">
              <w:rPr>
                <w:rFonts w:asciiTheme="minorHAnsi" w:hAnsiTheme="minorHAnsi"/>
                <w:sz w:val="22"/>
                <w:szCs w:val="22"/>
              </w:rPr>
              <w:t xml:space="preserve">. L’empresa tindrà accés a l’adreça LinkedIn de tots els </w:t>
            </w:r>
            <w:r w:rsidR="006E0AF0">
              <w:rPr>
                <w:rFonts w:asciiTheme="minorHAnsi" w:hAnsiTheme="minorHAnsi"/>
                <w:sz w:val="22"/>
                <w:szCs w:val="22"/>
              </w:rPr>
              <w:t>mentors</w:t>
            </w:r>
            <w:r w:rsidR="00B74090" w:rsidRPr="006E0AF0">
              <w:rPr>
                <w:rFonts w:asciiTheme="minorHAnsi" w:hAnsiTheme="minorHAnsi"/>
                <w:sz w:val="22"/>
                <w:szCs w:val="22"/>
              </w:rPr>
              <w:t>, d’on podrà obtenir més informació professional de cada perfil.</w:t>
            </w:r>
          </w:p>
          <w:p w14:paraId="6F548F92" w14:textId="77777777" w:rsidR="00FD6AC1" w:rsidRDefault="00FD6AC1" w:rsidP="00C00066">
            <w:pPr>
              <w:spacing w:line="240" w:lineRule="auto"/>
              <w:rPr>
                <w:rFonts w:asciiTheme="minorHAnsi" w:hAnsiTheme="minorHAnsi"/>
                <w:b/>
                <w:sz w:val="22"/>
                <w:szCs w:val="22"/>
              </w:rPr>
            </w:pPr>
            <w:r>
              <w:rPr>
                <w:rFonts w:asciiTheme="minorHAnsi" w:hAnsiTheme="minorHAnsi"/>
                <w:sz w:val="22"/>
                <w:szCs w:val="22"/>
              </w:rPr>
              <w:t>El mentor</w:t>
            </w:r>
            <w:r w:rsidRPr="00EA66BE">
              <w:rPr>
                <w:rFonts w:asciiTheme="minorHAnsi" w:hAnsiTheme="minorHAnsi"/>
                <w:sz w:val="22"/>
                <w:szCs w:val="22"/>
              </w:rPr>
              <w:t xml:space="preserve"> </w:t>
            </w:r>
            <w:r>
              <w:rPr>
                <w:rFonts w:asciiTheme="minorHAnsi" w:hAnsiTheme="minorHAnsi"/>
                <w:sz w:val="22"/>
                <w:szCs w:val="22"/>
              </w:rPr>
              <w:t>f</w:t>
            </w:r>
            <w:r w:rsidRPr="00EA66BE">
              <w:rPr>
                <w:rFonts w:asciiTheme="minorHAnsi" w:hAnsiTheme="minorHAnsi"/>
                <w:sz w:val="22"/>
                <w:szCs w:val="22"/>
              </w:rPr>
              <w:t xml:space="preserve">ixarà amb les </w:t>
            </w:r>
            <w:r w:rsidR="00C203D7">
              <w:rPr>
                <w:rFonts w:asciiTheme="minorHAnsi" w:hAnsiTheme="minorHAnsi"/>
                <w:sz w:val="22"/>
                <w:szCs w:val="22"/>
              </w:rPr>
              <w:t>startup</w:t>
            </w:r>
            <w:r w:rsidRPr="00EA66BE">
              <w:rPr>
                <w:rFonts w:asciiTheme="minorHAnsi" w:hAnsiTheme="minorHAnsi"/>
                <w:sz w:val="22"/>
                <w:szCs w:val="22"/>
              </w:rPr>
              <w:t xml:space="preserve">s del programa uns objectius de creixement, en farà el seguiment  i ha de ser capaç de reorientar-les i donar resposta a les necessitats que vagin plantejant. </w:t>
            </w:r>
          </w:p>
          <w:p w14:paraId="1A14B73F" w14:textId="77777777" w:rsidR="00566E54" w:rsidRPr="00BB7525" w:rsidRDefault="00465D08" w:rsidP="00C00066">
            <w:pPr>
              <w:spacing w:after="0" w:line="240" w:lineRule="auto"/>
              <w:rPr>
                <w:rFonts w:asciiTheme="minorHAnsi" w:hAnsiTheme="minorHAnsi"/>
                <w:b/>
                <w:sz w:val="22"/>
                <w:szCs w:val="22"/>
              </w:rPr>
            </w:pPr>
            <w:r w:rsidRPr="00465D08">
              <w:rPr>
                <w:rFonts w:asciiTheme="minorHAnsi" w:hAnsiTheme="minorHAnsi"/>
                <w:sz w:val="22"/>
                <w:szCs w:val="22"/>
              </w:rPr>
              <w:t>L’acreditació de mentor per part d’ACCIÓ no garanteix la participació del mentor en els diferents programes d’ACCIÓ ni la selecció per part de les empreses participants en els programes d’ACCIÓ. El seguiment de la participació i col·laboració de l’assessor es fa de forma descentralitzada des de cada programa d’ACCIÓ</w:t>
            </w:r>
            <w:r w:rsidR="00FD6AC1">
              <w:rPr>
                <w:rFonts w:asciiTheme="minorHAnsi" w:hAnsiTheme="minorHAnsi"/>
                <w:sz w:val="22"/>
                <w:szCs w:val="22"/>
              </w:rPr>
              <w:t>.</w:t>
            </w:r>
          </w:p>
        </w:tc>
      </w:tr>
      <w:tr w:rsidR="00566E54" w:rsidRPr="00457C17" w14:paraId="79229256" w14:textId="77777777" w:rsidTr="004B3F49">
        <w:trPr>
          <w:trHeight w:val="294"/>
        </w:trPr>
        <w:tc>
          <w:tcPr>
            <w:tcW w:w="10774" w:type="dxa"/>
            <w:vAlign w:val="center"/>
          </w:tcPr>
          <w:p w14:paraId="0CB0E3DF" w14:textId="77777777" w:rsidR="00566E54" w:rsidRPr="00457C17" w:rsidRDefault="00566E54" w:rsidP="004B3F49">
            <w:pPr>
              <w:spacing w:before="100" w:beforeAutospacing="1" w:after="100" w:afterAutospacing="1" w:line="200" w:lineRule="exact"/>
              <w:jc w:val="left"/>
              <w:rPr>
                <w:rFonts w:asciiTheme="minorHAnsi" w:hAnsiTheme="minorHAnsi"/>
                <w:b/>
                <w:bCs/>
                <w:color w:val="595959" w:themeColor="text1" w:themeTint="A6"/>
                <w:sz w:val="20"/>
              </w:rPr>
            </w:pPr>
            <w:r>
              <w:rPr>
                <w:rFonts w:asciiTheme="minorHAnsi" w:hAnsiTheme="minorHAnsi"/>
                <w:b/>
                <w:bCs/>
                <w:color w:val="595959" w:themeColor="text1" w:themeTint="A6"/>
                <w:sz w:val="20"/>
              </w:rPr>
              <w:lastRenderedPageBreak/>
              <w:t>Observacions</w:t>
            </w:r>
          </w:p>
        </w:tc>
      </w:tr>
      <w:tr w:rsidR="00050FAA" w:rsidRPr="00457C17" w14:paraId="509CE9A0" w14:textId="77777777">
        <w:tc>
          <w:tcPr>
            <w:tcW w:w="10774" w:type="dxa"/>
          </w:tcPr>
          <w:p w14:paraId="5C0ED59C" w14:textId="77777777" w:rsidR="00855CF4" w:rsidRPr="00855CF4" w:rsidRDefault="00855CF4" w:rsidP="00C0006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Theme="minorHAnsi" w:hAnsiTheme="minorHAnsi"/>
                <w:sz w:val="22"/>
                <w:szCs w:val="22"/>
              </w:rPr>
            </w:pPr>
            <w:r w:rsidRPr="00855CF4">
              <w:rPr>
                <w:rFonts w:asciiTheme="minorHAnsi" w:hAnsiTheme="minorHAnsi"/>
                <w:sz w:val="22"/>
                <w:szCs w:val="22"/>
              </w:rPr>
              <w:t xml:space="preserve">En relació amb totes les notificacions del procediment d’acreditació, és recomanable clicar l’apartat del formulari on s’indica que es volen rebre avisos sobre la tramitació de la sol·licitud. D’aquesta manera, es rebrà un avís a l'adreça que el sol·licitant hagi facilitat al Formulari de sol·licitud d'acreditació quan es generen notificacions a la Seu electrònica, sens perjudici que la manca d'aquest avís no impedeixi la plena validesa de la notificació. </w:t>
            </w:r>
          </w:p>
          <w:p w14:paraId="4025A687" w14:textId="77777777" w:rsidR="00855CF4" w:rsidRPr="00855CF4" w:rsidRDefault="00855CF4" w:rsidP="00C00066">
            <w:pPr>
              <w:spacing w:after="0"/>
              <w:rPr>
                <w:rFonts w:asciiTheme="minorHAnsi" w:hAnsiTheme="minorHAnsi"/>
                <w:sz w:val="22"/>
                <w:szCs w:val="22"/>
              </w:rPr>
            </w:pPr>
            <w:r w:rsidRPr="00855CF4">
              <w:rPr>
                <w:rFonts w:asciiTheme="minorHAnsi" w:hAnsiTheme="minorHAnsi"/>
                <w:sz w:val="22"/>
                <w:szCs w:val="22"/>
              </w:rPr>
              <w:t>La notificació s'entendrà practicada, a tots els efectes legals, quan es comparegui a la Seu electrònica de la Generalitat, és a dir, quan s'hagi produït l'accés al contingut de la notificació per la persona interessada o pel seu representant degudament identificat.</w:t>
            </w:r>
          </w:p>
          <w:p w14:paraId="7F724F3F" w14:textId="77777777" w:rsidR="00855CF4" w:rsidRPr="00855CF4" w:rsidRDefault="00855CF4" w:rsidP="00C00066">
            <w:pPr>
              <w:spacing w:after="0"/>
              <w:rPr>
                <w:rFonts w:asciiTheme="minorHAnsi" w:hAnsiTheme="minorHAnsi"/>
                <w:sz w:val="22"/>
                <w:szCs w:val="22"/>
              </w:rPr>
            </w:pPr>
            <w:r w:rsidRPr="00855CF4">
              <w:rPr>
                <w:rFonts w:asciiTheme="minorHAnsi" w:hAnsiTheme="minorHAnsi"/>
                <w:sz w:val="22"/>
                <w:szCs w:val="22"/>
              </w:rPr>
              <w:t>Aquesta notificació per mitjans electrònics s’entendrà rebutjada quan hagin transcorregut deu dies naturals des de la posada a disposició de la notificació sense que s’accedeixi al seu contingut.</w:t>
            </w:r>
          </w:p>
          <w:p w14:paraId="5F572BA8" w14:textId="77777777" w:rsidR="00855CF4" w:rsidRDefault="00855CF4" w:rsidP="00FD6AC1">
            <w:pPr>
              <w:spacing w:after="0" w:line="240" w:lineRule="auto"/>
              <w:rPr>
                <w:rFonts w:asciiTheme="minorHAnsi" w:hAnsiTheme="minorHAnsi" w:cstheme="minorHAnsi"/>
                <w:sz w:val="22"/>
                <w:szCs w:val="22"/>
              </w:rPr>
            </w:pPr>
          </w:p>
          <w:p w14:paraId="2E32AAF8" w14:textId="77777777" w:rsidR="00FD6AC1" w:rsidRPr="00540B7B" w:rsidRDefault="00FD6AC1" w:rsidP="00FD6AC1">
            <w:pPr>
              <w:spacing w:after="0" w:line="240" w:lineRule="auto"/>
              <w:rPr>
                <w:rFonts w:asciiTheme="minorHAnsi" w:hAnsiTheme="minorHAnsi" w:cstheme="minorHAnsi"/>
                <w:b/>
                <w:bCs/>
                <w:sz w:val="22"/>
                <w:szCs w:val="22"/>
              </w:rPr>
            </w:pPr>
            <w:r w:rsidRPr="00540B7B">
              <w:rPr>
                <w:rFonts w:asciiTheme="minorHAnsi" w:hAnsiTheme="minorHAnsi" w:cstheme="minorHAnsi"/>
                <w:b/>
                <w:bCs/>
                <w:sz w:val="22"/>
                <w:szCs w:val="22"/>
              </w:rPr>
              <w:t>Seguiment i control</w:t>
            </w:r>
          </w:p>
          <w:p w14:paraId="68D5A4E3" w14:textId="5CF26C30" w:rsidR="002751C3" w:rsidRDefault="00465D08" w:rsidP="000D6DF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afterAutospacing="1" w:line="240" w:lineRule="auto"/>
              <w:jc w:val="left"/>
              <w:rPr>
                <w:rFonts w:asciiTheme="minorHAnsi" w:hAnsiTheme="minorHAnsi" w:cstheme="minorHAnsi"/>
                <w:sz w:val="22"/>
                <w:szCs w:val="22"/>
              </w:rPr>
            </w:pPr>
            <w:r w:rsidRPr="00877980">
              <w:rPr>
                <w:rFonts w:asciiTheme="minorHAnsi" w:hAnsiTheme="minorHAnsi"/>
                <w:sz w:val="22"/>
                <w:szCs w:val="22"/>
              </w:rPr>
              <w:t>ACCIÓ podrà</w:t>
            </w:r>
            <w:r>
              <w:rPr>
                <w:rFonts w:asciiTheme="minorHAnsi" w:hAnsiTheme="minorHAnsi"/>
                <w:sz w:val="22"/>
                <w:szCs w:val="22"/>
              </w:rPr>
              <w:t>, m</w:t>
            </w:r>
            <w:r w:rsidRPr="00877980">
              <w:rPr>
                <w:rFonts w:asciiTheme="minorHAnsi" w:hAnsiTheme="minorHAnsi"/>
                <w:sz w:val="22"/>
                <w:szCs w:val="22"/>
              </w:rPr>
              <w:t>itjançant els mecanismes d’inspecció i de control que consideri convenients,</w:t>
            </w:r>
            <w:r>
              <w:rPr>
                <w:rFonts w:asciiTheme="minorHAnsi" w:hAnsiTheme="minorHAnsi" w:cstheme="minorHAnsi"/>
                <w:sz w:val="22"/>
                <w:szCs w:val="22"/>
              </w:rPr>
              <w:t xml:space="preserve"> </w:t>
            </w:r>
            <w:r w:rsidRPr="001415EB">
              <w:rPr>
                <w:rFonts w:asciiTheme="minorHAnsi" w:hAnsiTheme="minorHAnsi" w:cstheme="minorHAnsi"/>
                <w:sz w:val="22"/>
                <w:szCs w:val="22"/>
              </w:rPr>
              <w:t>realitzar mostreigs de les sol·licituds presentades, al llarg de tot el període de vigència de l’acreditació, i verificar la informació aportada pels sol·licitants</w:t>
            </w:r>
            <w:r w:rsidR="004B3F49">
              <w:rPr>
                <w:rFonts w:asciiTheme="minorHAnsi" w:hAnsiTheme="minorHAnsi" w:cstheme="minorHAnsi"/>
                <w:sz w:val="22"/>
                <w:szCs w:val="22"/>
              </w:rPr>
              <w:t>.</w:t>
            </w:r>
          </w:p>
          <w:p w14:paraId="59D2FEBE" w14:textId="13883E03" w:rsidR="00DA69C7" w:rsidRPr="00540B7B" w:rsidRDefault="00DA69C7" w:rsidP="00C00066">
            <w:pPr>
              <w:spacing w:after="0" w:line="240" w:lineRule="auto"/>
              <w:rPr>
                <w:rFonts w:asciiTheme="minorHAnsi" w:hAnsiTheme="minorHAnsi" w:cstheme="minorHAnsi"/>
                <w:b/>
                <w:bCs/>
                <w:sz w:val="22"/>
                <w:szCs w:val="22"/>
              </w:rPr>
            </w:pPr>
            <w:r w:rsidRPr="00540B7B">
              <w:rPr>
                <w:rFonts w:asciiTheme="minorHAnsi" w:hAnsiTheme="minorHAnsi" w:cstheme="minorHAnsi"/>
                <w:b/>
                <w:bCs/>
                <w:sz w:val="22"/>
                <w:szCs w:val="22"/>
              </w:rPr>
              <w:lastRenderedPageBreak/>
              <w:t xml:space="preserve">Política de comunicació i protecció de dades </w:t>
            </w:r>
          </w:p>
          <w:p w14:paraId="3E2771D1" w14:textId="77777777" w:rsidR="004C4B57" w:rsidRPr="004C4B57" w:rsidRDefault="004C4B57" w:rsidP="004C4B57">
            <w:pPr>
              <w:spacing w:after="0" w:line="240" w:lineRule="auto"/>
              <w:rPr>
                <w:rFonts w:asciiTheme="minorHAnsi" w:hAnsiTheme="minorHAnsi"/>
                <w:sz w:val="22"/>
                <w:szCs w:val="22"/>
              </w:rPr>
            </w:pPr>
            <w:r w:rsidRPr="004C4B57">
              <w:rPr>
                <w:rFonts w:asciiTheme="minorHAnsi" w:hAnsiTheme="minorHAnsi"/>
                <w:sz w:val="22"/>
                <w:szCs w:val="22"/>
              </w:rPr>
              <w:t>L’Agència per a la Competitivitat de l’Empresa, ACCIÓ, en quant a responsable del tractament de dades personals, l’informa que les dades del sol·licitant o de tota altra persona física facilitades en relació a la sol·licitud d’acreditació seran recollides amb la finalitat de tramitar la sol·licitud d’acreditació, enviar-li enquestes de satisfacció que l’acreditat podrà voluntàriament respondre, en el cas que hagi participat a les nostres activitats o serveis, així com remetre, per mitjans electrònics, comunicacions sobre les activitats i els serveis similars a les activitats i serveis a les quals ha participat i que estan relacionades amb el foment de la competitivitat empresarial, la internacionalització, la innovació i l’atracció d’inversió empresarial productiva en tots els seus aspectes.</w:t>
            </w:r>
          </w:p>
          <w:p w14:paraId="40842554" w14:textId="77777777" w:rsidR="004C4B57" w:rsidRPr="004C4B57" w:rsidRDefault="004C4B57" w:rsidP="004C4B57">
            <w:pPr>
              <w:spacing w:after="0" w:line="240" w:lineRule="auto"/>
              <w:rPr>
                <w:rFonts w:asciiTheme="minorHAnsi" w:hAnsiTheme="minorHAnsi"/>
                <w:sz w:val="22"/>
                <w:szCs w:val="22"/>
              </w:rPr>
            </w:pPr>
            <w:r w:rsidRPr="004C4B57">
              <w:rPr>
                <w:rFonts w:asciiTheme="minorHAnsi" w:hAnsiTheme="minorHAnsi"/>
                <w:sz w:val="22"/>
                <w:szCs w:val="22"/>
              </w:rPr>
              <w:t xml:space="preserve">Així mateix, els sol·licitants i les persones físiques titulars de dades personals incloses a la sol·licitud d’acreditació hauran d’autoritzar de forma expressa, en els termes establerts per la llei,  la publicació de les dades al web d’ACCIÓ. En un sentit no restrictiu, aquestes dades podran incloure: nom i cognoms, web, adreça electrònica o de LinkedIn, entre d’altres. </w:t>
            </w:r>
          </w:p>
          <w:p w14:paraId="2898D2D2" w14:textId="77777777" w:rsidR="004C4B57" w:rsidRPr="004C4B57" w:rsidRDefault="004C4B57" w:rsidP="004C4B57">
            <w:pPr>
              <w:spacing w:after="0" w:line="240" w:lineRule="auto"/>
              <w:rPr>
                <w:rFonts w:asciiTheme="minorHAnsi" w:hAnsiTheme="minorHAnsi"/>
                <w:sz w:val="22"/>
                <w:szCs w:val="22"/>
              </w:rPr>
            </w:pPr>
          </w:p>
          <w:p w14:paraId="6CC66D88" w14:textId="0F773CDE" w:rsidR="004C4B57" w:rsidRPr="004C4B57" w:rsidRDefault="004C4B57" w:rsidP="004C4B57">
            <w:pPr>
              <w:spacing w:after="0" w:line="240" w:lineRule="auto"/>
              <w:rPr>
                <w:rFonts w:asciiTheme="minorHAnsi" w:hAnsiTheme="minorHAnsi"/>
                <w:sz w:val="22"/>
                <w:szCs w:val="22"/>
              </w:rPr>
            </w:pPr>
            <w:r w:rsidRPr="004C4B57">
              <w:rPr>
                <w:rFonts w:asciiTheme="minorHAnsi" w:hAnsiTheme="minorHAnsi"/>
                <w:sz w:val="22"/>
                <w:szCs w:val="22"/>
              </w:rPr>
              <w:t xml:space="preserve">Aquestes dades personals podran ser objecte de cessió a d’altres entitats amb l’única finalitat de poder complir amb la sol·licitud d’acreditació. ACCIÓ fa constar que té subscrits acords de confidencialitat i privacitat conforme la normativa de protecció de dades amb aquestes terceres entitats, així com amb els proveïdors de serveis que suporten la gestió de les sol·licituds d’acreditació. Els drets d’accés, rectificació, supressió, limitació, portabilitat i oposició dels titulars de les dades personals poden ser exercits adreçant un escrit al correu electrònic dades.accio@gencat.cat, amb la referència “protecció de dades” o enviant un escrit a la següent adreça postal, Passeig de Gràcia, 129, 08008 de Barcelona. </w:t>
            </w:r>
          </w:p>
          <w:p w14:paraId="1364F30B" w14:textId="77777777" w:rsidR="004C4B57" w:rsidRPr="004C4B57" w:rsidRDefault="004C4B57" w:rsidP="004C4B57">
            <w:pPr>
              <w:spacing w:after="0" w:line="240" w:lineRule="auto"/>
              <w:rPr>
                <w:rFonts w:asciiTheme="minorHAnsi" w:hAnsiTheme="minorHAnsi"/>
                <w:sz w:val="22"/>
                <w:szCs w:val="22"/>
              </w:rPr>
            </w:pPr>
            <w:r w:rsidRPr="004C4B57">
              <w:rPr>
                <w:rFonts w:asciiTheme="minorHAnsi" w:hAnsiTheme="minorHAnsi"/>
                <w:sz w:val="22"/>
                <w:szCs w:val="22"/>
              </w:rPr>
              <w:t xml:space="preserve">Pot trobar-se més informació sobre el tractament de les dades personals per part d’ACCIÓ al següent enllaç: http://www.accio.gencat.cat/avis-legal. </w:t>
            </w:r>
          </w:p>
          <w:p w14:paraId="22CCB18F" w14:textId="77777777" w:rsidR="004C4B57" w:rsidRPr="004C4B57" w:rsidRDefault="004C4B57" w:rsidP="004C4B57">
            <w:pPr>
              <w:spacing w:after="0" w:line="240" w:lineRule="auto"/>
              <w:rPr>
                <w:rFonts w:asciiTheme="minorHAnsi" w:hAnsiTheme="minorHAnsi"/>
                <w:sz w:val="22"/>
                <w:szCs w:val="22"/>
              </w:rPr>
            </w:pPr>
          </w:p>
          <w:p w14:paraId="6E81A4CE" w14:textId="530D6BE2" w:rsidR="004C4B57" w:rsidRDefault="004C4B57" w:rsidP="004C4B57">
            <w:pPr>
              <w:spacing w:after="0" w:line="240" w:lineRule="auto"/>
              <w:rPr>
                <w:rFonts w:asciiTheme="minorHAnsi" w:hAnsiTheme="minorHAnsi"/>
                <w:sz w:val="22"/>
                <w:szCs w:val="22"/>
              </w:rPr>
            </w:pPr>
            <w:r w:rsidRPr="004C4B57">
              <w:rPr>
                <w:rFonts w:asciiTheme="minorHAnsi" w:hAnsiTheme="minorHAnsi"/>
                <w:sz w:val="22"/>
                <w:szCs w:val="22"/>
              </w:rPr>
              <w:t>Finalment, informar que les persones que resultin acreditades han de complir amb la normativa de protecció de dades de caràcter personal adoptant i implementant les mesures de seguretat previstes en la normativa vigent. Establiran les mesures organitzatives i tècniques necessàries per garantir la seguretat de les dades a les quals accedeixin com a conseqüència de les actuacions objecte d’aquesta resolució per evitar l’alteració, la pèrdua, el tractament o l’accés no autoritzat a les dades esmentades</w:t>
            </w:r>
            <w:r>
              <w:rPr>
                <w:rFonts w:asciiTheme="minorHAnsi" w:hAnsiTheme="minorHAnsi"/>
                <w:sz w:val="22"/>
                <w:szCs w:val="22"/>
              </w:rPr>
              <w:t>.</w:t>
            </w:r>
          </w:p>
          <w:p w14:paraId="067B8130" w14:textId="77777777" w:rsidR="004C4B57" w:rsidRPr="00877980" w:rsidRDefault="004C4B57" w:rsidP="004C4B57">
            <w:pPr>
              <w:pStyle w:val="Default"/>
              <w:jc w:val="both"/>
              <w:rPr>
                <w:rFonts w:asciiTheme="minorHAnsi" w:hAnsiTheme="minorHAnsi"/>
                <w:b/>
                <w:sz w:val="22"/>
                <w:szCs w:val="22"/>
              </w:rPr>
            </w:pPr>
            <w:r>
              <w:rPr>
                <w:rFonts w:asciiTheme="minorHAnsi" w:hAnsiTheme="minorHAnsi"/>
                <w:sz w:val="22"/>
                <w:szCs w:val="22"/>
              </w:rPr>
              <w:t>L’acreditació del mentor</w:t>
            </w:r>
            <w:r w:rsidRPr="00877980">
              <w:rPr>
                <w:rFonts w:asciiTheme="minorHAnsi" w:hAnsiTheme="minorHAnsi"/>
                <w:sz w:val="22"/>
                <w:szCs w:val="22"/>
              </w:rPr>
              <w:t xml:space="preserve"> no es farà efectiva fins a la notificació de la Resolució del Conseller/a Delegat/da d’ACCIÓ, o bé qui per delegació correspongui, al sol·licitant que hagi estat acreditat.</w:t>
            </w:r>
          </w:p>
          <w:p w14:paraId="4B17C429" w14:textId="77777777" w:rsidR="004C4B57" w:rsidRPr="00877980" w:rsidRDefault="004C4B57" w:rsidP="004C4B57">
            <w:pPr>
              <w:spacing w:after="0" w:line="276" w:lineRule="auto"/>
              <w:rPr>
                <w:rFonts w:asciiTheme="minorHAnsi" w:hAnsiTheme="minorHAnsi"/>
                <w:b/>
                <w:sz w:val="22"/>
                <w:szCs w:val="22"/>
              </w:rPr>
            </w:pPr>
          </w:p>
          <w:p w14:paraId="0B7AF0FB" w14:textId="7E9C628D" w:rsidR="004C4B57" w:rsidRPr="004C4B57" w:rsidRDefault="004C4B57" w:rsidP="004C4B57">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Theme="minorHAnsi" w:hAnsiTheme="minorHAnsi"/>
                <w:b/>
                <w:sz w:val="22"/>
                <w:szCs w:val="22"/>
              </w:rPr>
            </w:pPr>
            <w:r w:rsidRPr="00877980">
              <w:rPr>
                <w:rFonts w:asciiTheme="minorHAnsi" w:hAnsiTheme="minorHAnsi"/>
                <w:sz w:val="22"/>
                <w:szCs w:val="22"/>
              </w:rPr>
              <w:t>La valoració del treball de</w:t>
            </w:r>
            <w:r>
              <w:rPr>
                <w:rFonts w:asciiTheme="minorHAnsi" w:hAnsiTheme="minorHAnsi"/>
                <w:sz w:val="22"/>
                <w:szCs w:val="22"/>
              </w:rPr>
              <w:t>l mentor</w:t>
            </w:r>
            <w:r w:rsidRPr="00877980">
              <w:rPr>
                <w:rFonts w:asciiTheme="minorHAnsi" w:hAnsiTheme="minorHAnsi"/>
                <w:sz w:val="22"/>
                <w:szCs w:val="22"/>
              </w:rPr>
              <w:t xml:space="preserve"> per part de les empreses participants als programes d’ACCIÓ estarà a disposició de les empreses que ho sol·licitin. Així mateix, es podran publicar al web d’ACCIÓ.</w:t>
            </w:r>
          </w:p>
          <w:p w14:paraId="20F6F7B2" w14:textId="77777777" w:rsidR="004C4B57" w:rsidRDefault="004C4B57" w:rsidP="004C4B57">
            <w:pPr>
              <w:spacing w:after="0" w:line="240" w:lineRule="auto"/>
              <w:rPr>
                <w:rFonts w:asciiTheme="minorHAnsi" w:hAnsiTheme="minorHAnsi" w:cstheme="minorHAnsi"/>
                <w:sz w:val="22"/>
                <w:szCs w:val="22"/>
              </w:rPr>
            </w:pPr>
          </w:p>
          <w:p w14:paraId="72D374C7" w14:textId="77777777" w:rsidR="00B76B85" w:rsidRPr="00540B7B" w:rsidRDefault="00B76B85" w:rsidP="00B76B85">
            <w:pPr>
              <w:spacing w:after="0" w:line="240" w:lineRule="auto"/>
              <w:rPr>
                <w:rFonts w:asciiTheme="minorHAnsi" w:hAnsiTheme="minorHAnsi" w:cstheme="minorHAnsi"/>
                <w:b/>
                <w:bCs/>
                <w:sz w:val="22"/>
                <w:szCs w:val="22"/>
              </w:rPr>
            </w:pPr>
            <w:r w:rsidRPr="00540B7B">
              <w:rPr>
                <w:rFonts w:asciiTheme="minorHAnsi" w:hAnsiTheme="minorHAnsi" w:cstheme="minorHAnsi"/>
                <w:b/>
                <w:bCs/>
                <w:sz w:val="22"/>
                <w:szCs w:val="22"/>
              </w:rPr>
              <w:t>Responsabilitats</w:t>
            </w:r>
          </w:p>
          <w:p w14:paraId="5A2EF291" w14:textId="68D5659F" w:rsidR="002F68E6" w:rsidRDefault="00B76B85" w:rsidP="00BB7525">
            <w:pPr>
              <w:spacing w:after="0" w:line="240" w:lineRule="auto"/>
              <w:rPr>
                <w:rFonts w:asciiTheme="minorHAnsi" w:hAnsiTheme="minorHAnsi" w:cstheme="minorHAnsi"/>
                <w:sz w:val="22"/>
                <w:szCs w:val="22"/>
              </w:rPr>
            </w:pPr>
            <w:r w:rsidRPr="001415EB">
              <w:rPr>
                <w:rFonts w:asciiTheme="minorHAnsi" w:hAnsiTheme="minorHAnsi" w:cstheme="minorHAnsi"/>
                <w:sz w:val="22"/>
                <w:szCs w:val="22"/>
              </w:rPr>
              <w:t xml:space="preserve">ACCIÓ no assumirà cap responsabilitat per les </w:t>
            </w:r>
            <w:r w:rsidRPr="00BE1F1A">
              <w:rPr>
                <w:rFonts w:asciiTheme="minorHAnsi" w:hAnsiTheme="minorHAnsi" w:cstheme="minorHAnsi"/>
                <w:sz w:val="22"/>
                <w:szCs w:val="22"/>
              </w:rPr>
              <w:t>actuacions dels mentors acreditats, ni pels danys que els puguin sobrevenir, ni pels que puguin ocasionar a tercers, essent responsables els mentors acreditats per</w:t>
            </w:r>
            <w:r w:rsidRPr="001415EB">
              <w:rPr>
                <w:rFonts w:asciiTheme="minorHAnsi" w:hAnsiTheme="minorHAnsi" w:cstheme="minorHAnsi"/>
                <w:sz w:val="22"/>
                <w:szCs w:val="22"/>
              </w:rPr>
              <w:t xml:space="preserve"> les seves actuacions professionals. </w:t>
            </w:r>
          </w:p>
          <w:p w14:paraId="2547DAAD" w14:textId="6ACD7E05" w:rsidR="002F68E6" w:rsidRPr="000D6DFA" w:rsidRDefault="002F68E6" w:rsidP="00BB7525">
            <w:pPr>
              <w:spacing w:after="0" w:line="240" w:lineRule="auto"/>
              <w:rPr>
                <w:rFonts w:asciiTheme="minorHAnsi" w:hAnsiTheme="minorHAnsi" w:cstheme="minorHAnsi"/>
                <w:sz w:val="22"/>
                <w:szCs w:val="22"/>
              </w:rPr>
            </w:pPr>
          </w:p>
        </w:tc>
      </w:tr>
      <w:tr w:rsidR="00050FAA" w:rsidRPr="00457C17" w14:paraId="6AB49B09" w14:textId="77777777" w:rsidTr="004B3F49">
        <w:trPr>
          <w:trHeight w:val="312"/>
        </w:trPr>
        <w:tc>
          <w:tcPr>
            <w:tcW w:w="10774" w:type="dxa"/>
            <w:vAlign w:val="center"/>
          </w:tcPr>
          <w:p w14:paraId="2EBB839B" w14:textId="77777777" w:rsidR="00050FAA" w:rsidRPr="00457C17" w:rsidRDefault="00050FAA" w:rsidP="004B3F49">
            <w:pPr>
              <w:spacing w:before="100" w:beforeAutospacing="1" w:after="100" w:afterAutospacing="1" w:line="240" w:lineRule="exact"/>
              <w:jc w:val="left"/>
              <w:rPr>
                <w:rFonts w:asciiTheme="minorHAnsi" w:hAnsiTheme="minorHAnsi"/>
                <w:b/>
                <w:bCs/>
                <w:color w:val="595959" w:themeColor="text1" w:themeTint="A6"/>
                <w:sz w:val="20"/>
              </w:rPr>
            </w:pPr>
            <w:r w:rsidRPr="00457C17">
              <w:rPr>
                <w:rFonts w:asciiTheme="minorHAnsi" w:hAnsiTheme="minorHAnsi"/>
                <w:b/>
                <w:bCs/>
                <w:color w:val="595959" w:themeColor="text1" w:themeTint="A6"/>
                <w:sz w:val="20"/>
              </w:rPr>
              <w:lastRenderedPageBreak/>
              <w:t xml:space="preserve">Termini </w:t>
            </w:r>
          </w:p>
        </w:tc>
      </w:tr>
      <w:tr w:rsidR="00050FAA" w:rsidRPr="00457C17" w14:paraId="52410D37" w14:textId="77777777" w:rsidTr="003E057C">
        <w:trPr>
          <w:trHeight w:val="326"/>
        </w:trPr>
        <w:tc>
          <w:tcPr>
            <w:tcW w:w="10774" w:type="dxa"/>
          </w:tcPr>
          <w:p w14:paraId="2DAC9E48" w14:textId="733DD02A" w:rsidR="002751C3" w:rsidRPr="00AA3EF2" w:rsidRDefault="004229A4" w:rsidP="00AA3EF2">
            <w:pPr>
              <w:spacing w:after="120" w:line="276" w:lineRule="auto"/>
              <w:contextualSpacing/>
              <w:rPr>
                <w:rFonts w:asciiTheme="minorHAnsi" w:hAnsiTheme="minorHAnsi" w:cstheme="minorHAnsi"/>
                <w:sz w:val="22"/>
                <w:szCs w:val="22"/>
              </w:rPr>
            </w:pPr>
            <w:r w:rsidRPr="004229A4">
              <w:rPr>
                <w:rFonts w:asciiTheme="minorHAnsi" w:hAnsiTheme="minorHAnsi" w:cstheme="minorHAnsi"/>
                <w:sz w:val="22"/>
                <w:szCs w:val="22"/>
              </w:rPr>
              <w:t xml:space="preserve">El termini de presentació de sol·licituds </w:t>
            </w:r>
            <w:r w:rsidRPr="00052DE2">
              <w:rPr>
                <w:rFonts w:asciiTheme="minorHAnsi" w:hAnsiTheme="minorHAnsi" w:cstheme="minorHAnsi"/>
                <w:sz w:val="22"/>
                <w:szCs w:val="22"/>
              </w:rPr>
              <w:t xml:space="preserve">romandrà obert </w:t>
            </w:r>
            <w:r w:rsidR="000D6DFA" w:rsidRPr="00052DE2">
              <w:rPr>
                <w:rFonts w:asciiTheme="minorHAnsi" w:hAnsiTheme="minorHAnsi" w:cstheme="minorHAnsi"/>
                <w:sz w:val="22"/>
                <w:szCs w:val="22"/>
              </w:rPr>
              <w:t xml:space="preserve">des de l’endemà de la publicació de la Resolució al Diari Oficial de la Generalitat de Catalunya fins el </w:t>
            </w:r>
            <w:r w:rsidR="00AB37EA" w:rsidRPr="00052DE2">
              <w:rPr>
                <w:rFonts w:asciiTheme="minorHAnsi" w:hAnsiTheme="minorHAnsi" w:cstheme="minorHAnsi"/>
                <w:sz w:val="22"/>
                <w:szCs w:val="22"/>
              </w:rPr>
              <w:t xml:space="preserve">dia </w:t>
            </w:r>
            <w:r w:rsidR="00052DE2" w:rsidRPr="00052DE2">
              <w:rPr>
                <w:rFonts w:asciiTheme="minorHAnsi" w:hAnsiTheme="minorHAnsi" w:cstheme="minorHAnsi"/>
                <w:sz w:val="22"/>
                <w:szCs w:val="22"/>
              </w:rPr>
              <w:t>15</w:t>
            </w:r>
            <w:r w:rsidR="00C3382E" w:rsidRPr="00052DE2">
              <w:rPr>
                <w:rFonts w:asciiTheme="minorHAnsi" w:hAnsiTheme="minorHAnsi" w:cstheme="minorHAnsi"/>
                <w:sz w:val="22"/>
                <w:szCs w:val="22"/>
              </w:rPr>
              <w:t xml:space="preserve"> d’octubre</w:t>
            </w:r>
            <w:r w:rsidR="000D6DFA" w:rsidRPr="00052DE2">
              <w:rPr>
                <w:rFonts w:asciiTheme="minorHAnsi" w:hAnsiTheme="minorHAnsi" w:cstheme="minorHAnsi"/>
                <w:sz w:val="22"/>
                <w:szCs w:val="22"/>
              </w:rPr>
              <w:t xml:space="preserve"> de 2021</w:t>
            </w:r>
            <w:r w:rsidR="00052DE2" w:rsidRPr="00052DE2">
              <w:rPr>
                <w:rFonts w:asciiTheme="minorHAnsi" w:hAnsiTheme="minorHAnsi" w:cstheme="minorHAnsi"/>
                <w:sz w:val="22"/>
                <w:szCs w:val="22"/>
              </w:rPr>
              <w:t xml:space="preserve"> a les 14:00h.</w:t>
            </w:r>
          </w:p>
        </w:tc>
      </w:tr>
    </w:tbl>
    <w:p w14:paraId="24A4E7C0" w14:textId="77777777" w:rsidR="00457C17" w:rsidRDefault="00457C17" w:rsidP="00050FA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s>
        <w:spacing w:after="0" w:line="240" w:lineRule="exact"/>
        <w:rPr>
          <w:rFonts w:asciiTheme="minorHAnsi" w:hAnsiTheme="minorHAnsi"/>
          <w:b/>
          <w:sz w:val="20"/>
        </w:rPr>
      </w:pPr>
    </w:p>
    <w:p w14:paraId="655B7263" w14:textId="77777777" w:rsidR="00BD1F09" w:rsidRDefault="00BD1F09" w:rsidP="00050FA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s>
        <w:spacing w:after="0" w:line="240" w:lineRule="exact"/>
        <w:rPr>
          <w:rFonts w:asciiTheme="minorHAnsi" w:hAnsiTheme="minorHAnsi"/>
          <w:b/>
          <w:sz w:val="20"/>
        </w:rPr>
      </w:pPr>
    </w:p>
    <w:sectPr w:rsidR="00BD1F09" w:rsidSect="002F68E6">
      <w:headerReference w:type="default" r:id="rId11"/>
      <w:footerReference w:type="default" r:id="rId12"/>
      <w:pgSz w:w="11907" w:h="16840" w:code="9"/>
      <w:pgMar w:top="1559" w:right="142" w:bottom="1276" w:left="851" w:header="283"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A330" w14:textId="77777777" w:rsidR="0091065F" w:rsidRDefault="0091065F">
      <w:r>
        <w:separator/>
      </w:r>
    </w:p>
  </w:endnote>
  <w:endnote w:type="continuationSeparator" w:id="0">
    <w:p w14:paraId="292C1D90" w14:textId="77777777" w:rsidR="0091065F" w:rsidRDefault="0091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55">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E59D" w14:textId="77777777" w:rsidR="0091065F" w:rsidRDefault="0091065F" w:rsidP="0024171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00" w:line="276" w:lineRule="auto"/>
      <w:jc w:val="center"/>
      <w:rPr>
        <w:rFonts w:ascii="Calibri" w:eastAsia="Calibri" w:hAnsi="Calibri"/>
        <w:sz w:val="22"/>
        <w:szCs w:val="22"/>
        <w:lang w:val="es-ES" w:eastAsia="en-US"/>
      </w:rPr>
    </w:pPr>
    <w:r>
      <w:rPr>
        <w:rFonts w:ascii="Calibri" w:eastAsia="Calibri" w:hAnsi="Calibri"/>
        <w:noProof/>
        <w:sz w:val="22"/>
        <w:szCs w:val="22"/>
        <w:lang w:eastAsia="ca-ES"/>
      </w:rPr>
      <mc:AlternateContent>
        <mc:Choice Requires="wps">
          <w:drawing>
            <wp:anchor distT="0" distB="0" distL="114300" distR="114300" simplePos="0" relativeHeight="251658752" behindDoc="0" locked="0" layoutInCell="1" allowOverlap="1" wp14:anchorId="52B1AC20" wp14:editId="05253566">
              <wp:simplePos x="0" y="0"/>
              <wp:positionH relativeFrom="column">
                <wp:posOffset>2041880</wp:posOffset>
              </wp:positionH>
              <wp:positionV relativeFrom="paragraph">
                <wp:posOffset>-183337</wp:posOffset>
              </wp:positionV>
              <wp:extent cx="1046073" cy="292532"/>
              <wp:effectExtent l="0" t="0" r="1905" b="0"/>
              <wp:wrapNone/>
              <wp:docPr id="2" name="6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46073" cy="292532"/>
                      </a:xfrm>
                      <a:prstGeom prst="roundRect">
                        <a:avLst>
                          <a:gd name="adj" fmla="val 16667"/>
                        </a:avLst>
                      </a:prstGeom>
                      <a:solidFill>
                        <a:srgbClr val="F27D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14:paraId="02F56A45" w14:textId="77777777" w:rsidR="0091065F" w:rsidRPr="004A6A5D" w:rsidRDefault="0091065F" w:rsidP="004C0D05">
                          <w:pPr>
                            <w:jc w:val="center"/>
                            <w:rPr>
                              <w:rFonts w:asciiTheme="minorHAnsi" w:hAnsiTheme="minorHAnsi"/>
                              <w:b/>
                              <w:color w:val="FFFFFF"/>
                              <w:sz w:val="22"/>
                              <w:szCs w:val="22"/>
                              <w:lang w:val="en-US"/>
                            </w:rPr>
                          </w:pPr>
                          <w:r w:rsidRPr="004A6A5D">
                            <w:rPr>
                              <w:rFonts w:asciiTheme="minorHAnsi" w:hAnsiTheme="minorHAnsi"/>
                              <w:b/>
                              <w:color w:val="FFFFFF"/>
                              <w:sz w:val="22"/>
                              <w:szCs w:val="22"/>
                            </w:rPr>
                            <w:t xml:space="preserve">+ </w:t>
                          </w:r>
                          <w:r>
                            <w:rPr>
                              <w:rFonts w:asciiTheme="minorHAnsi" w:hAnsiTheme="minorHAnsi"/>
                              <w:b/>
                              <w:color w:val="FFFFFF"/>
                              <w:sz w:val="22"/>
                              <w:szCs w:val="22"/>
                            </w:rPr>
                            <w:t>i</w:t>
                          </w:r>
                          <w:r w:rsidRPr="004A6A5D">
                            <w:rPr>
                              <w:rFonts w:asciiTheme="minorHAnsi" w:hAnsiTheme="minorHAnsi"/>
                              <w:b/>
                              <w:color w:val="FFFFFF"/>
                              <w:sz w:val="22"/>
                              <w:szCs w:val="22"/>
                            </w:rPr>
                            <w:t>nformació</w:t>
                          </w:r>
                        </w:p>
                        <w:p w14:paraId="1BFA8C18" w14:textId="77777777" w:rsidR="0091065F" w:rsidRPr="00314C31" w:rsidRDefault="0091065F" w:rsidP="003730C4">
                          <w:pPr>
                            <w:jc w:val="center"/>
                            <w:rPr>
                              <w:lang w:val="en-US"/>
                            </w:rPr>
                          </w:pP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B1AC20" id="6 Rectángulo redondeado" o:spid="_x0000_s1028" style="position:absolute;left:0;text-align:left;margin-left:160.8pt;margin-top:-14.45pt;width:82.35pt;height:23.0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" fillcolor="#f27d00" stroked="f" strokeweight="2pt">
              <v:textbox inset="1mm,,1mm">
                <w:txbxContent>
                  <w:p w14:paraId="02F56A45" w14:textId="77777777" w:rsidR="0091065F" w:rsidRPr="004A6A5D" w:rsidRDefault="0091065F" w:rsidP="004C0D05">
                    <w:pPr>
                      <w:jc w:val="center"/>
                      <w:rPr>
                        <w:rFonts w:asciiTheme="minorHAnsi" w:hAnsiTheme="minorHAnsi"/>
                        <w:b/>
                        <w:color w:val="FFFFFF"/>
                        <w:sz w:val="22"/>
                        <w:szCs w:val="22"/>
                        <w:lang w:val="en-US"/>
                      </w:rPr>
                    </w:pPr>
                    <w:r w:rsidRPr="004A6A5D">
                      <w:rPr>
                        <w:rFonts w:asciiTheme="minorHAnsi" w:hAnsiTheme="minorHAnsi"/>
                        <w:b/>
                        <w:color w:val="FFFFFF"/>
                        <w:sz w:val="22"/>
                        <w:szCs w:val="22"/>
                      </w:rPr>
                      <w:t xml:space="preserve">+ </w:t>
                    </w:r>
                    <w:r>
                      <w:rPr>
                        <w:rFonts w:asciiTheme="minorHAnsi" w:hAnsiTheme="minorHAnsi"/>
                        <w:b/>
                        <w:color w:val="FFFFFF"/>
                        <w:sz w:val="22"/>
                        <w:szCs w:val="22"/>
                      </w:rPr>
                      <w:t>i</w:t>
                    </w:r>
                    <w:r w:rsidRPr="004A6A5D">
                      <w:rPr>
                        <w:rFonts w:asciiTheme="minorHAnsi" w:hAnsiTheme="minorHAnsi"/>
                        <w:b/>
                        <w:color w:val="FFFFFF"/>
                        <w:sz w:val="22"/>
                        <w:szCs w:val="22"/>
                      </w:rPr>
                      <w:t>nformació</w:t>
                    </w:r>
                  </w:p>
                  <w:p w14:paraId="1BFA8C18" w14:textId="77777777" w:rsidR="0091065F" w:rsidRPr="00314C31" w:rsidRDefault="0091065F" w:rsidP="003730C4">
                    <w:pPr>
                      <w:jc w:val="center"/>
                      <w:rPr>
                        <w:lang w:val="en-US"/>
                      </w:rPr>
                    </w:pPr>
                  </w:p>
                </w:txbxContent>
              </v:textbox>
            </v:roundrect>
          </w:pict>
        </mc:Fallback>
      </mc:AlternateContent>
    </w:r>
    <w:r>
      <w:rPr>
        <w:noProof/>
        <w:lang w:eastAsia="ca-ES"/>
      </w:rPr>
      <mc:AlternateContent>
        <mc:Choice Requires="wps">
          <w:drawing>
            <wp:anchor distT="0" distB="0" distL="114300" distR="114300" simplePos="0" relativeHeight="251655680" behindDoc="1" locked="0" layoutInCell="1" allowOverlap="1" wp14:anchorId="7F7E4180" wp14:editId="29A3B53A">
              <wp:simplePos x="0" y="0"/>
              <wp:positionH relativeFrom="column">
                <wp:posOffset>2597836</wp:posOffset>
              </wp:positionH>
              <wp:positionV relativeFrom="paragraph">
                <wp:posOffset>28804</wp:posOffset>
              </wp:positionV>
              <wp:extent cx="4311650" cy="280670"/>
              <wp:effectExtent l="0" t="0" r="0" b="5080"/>
              <wp:wrapNone/>
              <wp:docPr id="1" name="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80670"/>
                      </a:xfrm>
                      <a:prstGeom prst="roundRect">
                        <a:avLst>
                          <a:gd name="adj" fmla="val 16667"/>
                        </a:avLst>
                      </a:prstGeom>
                      <a:solidFill>
                        <a:schemeClr val="tx1">
                          <a:lumMod val="50000"/>
                          <a:lumOff val="50000"/>
                        </a:schemeClr>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14:paraId="445E20AB" w14:textId="77777777" w:rsidR="0091065F" w:rsidRPr="004C0D05" w:rsidRDefault="0091065F" w:rsidP="004A6A5D">
                          <w:pPr>
                            <w:jc w:val="right"/>
                            <w:rPr>
                              <w:rFonts w:asciiTheme="minorHAnsi" w:hAnsiTheme="minorHAnsi"/>
                              <w:b/>
                              <w:sz w:val="20"/>
                              <w:lang w:val="es-ES"/>
                            </w:rPr>
                          </w:pPr>
                          <w:r w:rsidRPr="004C0D05">
                            <w:rPr>
                              <w:rFonts w:ascii="Helvetica 55" w:hAnsi="Helvetica 55"/>
                              <w:color w:val="FFFFFF" w:themeColor="background1"/>
                              <w:sz w:val="20"/>
                              <w:lang w:val="es-ES"/>
                            </w:rPr>
                            <w:t xml:space="preserve"> </w:t>
                          </w:r>
                          <w:hyperlink r:id="rId1" w:history="1">
                            <w:r w:rsidRPr="004C0D05">
                              <w:rPr>
                                <w:rStyle w:val="Hipervnculo"/>
                                <w:rFonts w:asciiTheme="minorHAnsi" w:hAnsiTheme="minorHAnsi"/>
                                <w:b/>
                                <w:color w:val="FFFFFF" w:themeColor="background1"/>
                                <w:sz w:val="20"/>
                              </w:rPr>
                              <w:t>www.accio.gencat.cat</w:t>
                            </w:r>
                          </w:hyperlink>
                          <w:r w:rsidRPr="004C0D05">
                            <w:rPr>
                              <w:rFonts w:asciiTheme="minorHAnsi" w:hAnsiTheme="minorHAnsi"/>
                              <w:b/>
                              <w:color w:val="FFFFFF" w:themeColor="background1"/>
                              <w:sz w:val="20"/>
                            </w:rPr>
                            <w:t xml:space="preserve"> </w:t>
                          </w:r>
                          <w:r>
                            <w:rPr>
                              <w:rFonts w:asciiTheme="minorHAnsi" w:hAnsiTheme="minorHAnsi"/>
                              <w:b/>
                              <w:color w:val="FFFFFF" w:themeColor="background1"/>
                              <w:sz w:val="20"/>
                            </w:rPr>
                            <w:t xml:space="preserve"> · @accio.cat </w:t>
                          </w:r>
                          <w:r w:rsidRPr="004C0D05">
                            <w:rPr>
                              <w:rFonts w:asciiTheme="minorHAnsi" w:hAnsiTheme="minorHAnsi"/>
                              <w:b/>
                              <w:color w:val="FFFFFF" w:themeColor="background1"/>
                              <w:sz w:val="20"/>
                            </w:rPr>
                            <w:t xml:space="preserve">· </w:t>
                          </w:r>
                          <w:hyperlink r:id="rId2" w:history="1">
                            <w:r w:rsidRPr="004C0D05">
                              <w:rPr>
                                <w:rStyle w:val="Hipervnculo"/>
                                <w:rFonts w:asciiTheme="minorHAnsi" w:hAnsiTheme="minorHAnsi"/>
                                <w:b/>
                                <w:color w:val="FFFFFF"/>
                                <w:sz w:val="20"/>
                                <w:u w:val="none"/>
                              </w:rPr>
                              <w:t>info.accio@gencat.cat</w:t>
                            </w:r>
                          </w:hyperlink>
                          <w:r w:rsidRPr="004C0D05">
                            <w:rPr>
                              <w:rStyle w:val="Hipervnculo"/>
                              <w:rFonts w:asciiTheme="minorHAnsi" w:hAnsiTheme="minorHAnsi"/>
                              <w:b/>
                              <w:color w:val="FFFFFF"/>
                              <w:sz w:val="20"/>
                              <w:u w:val="none"/>
                            </w:rPr>
                            <w:t xml:space="preserve"> ·</w:t>
                          </w:r>
                          <w:r w:rsidRPr="004C0D05">
                            <w:rPr>
                              <w:rStyle w:val="Hipervnculo"/>
                              <w:rFonts w:asciiTheme="minorHAnsi" w:hAnsiTheme="minorHAnsi"/>
                              <w:b/>
                              <w:color w:val="FFFFFF"/>
                              <w:sz w:val="20"/>
                              <w:u w:val="none"/>
                              <w:lang w:val="es-ES"/>
                            </w:rPr>
                            <w:t xml:space="preserve"> T.93 476 72 06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F7E4180" id="4 Rectángulo redondeado" o:spid="_x0000_s1029" style="position:absolute;left:0;text-align:left;margin-left:204.55pt;margin-top:2.25pt;width:339.5pt;height:2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" fillcolor="gray [1629]" stroked="f" strokeweight="2pt">
              <v:textbox>
                <w:txbxContent>
                  <w:p w14:paraId="445E20AB" w14:textId="77777777" w:rsidR="0091065F" w:rsidRPr="004C0D05" w:rsidRDefault="0091065F" w:rsidP="004A6A5D">
                    <w:pPr>
                      <w:jc w:val="right"/>
                      <w:rPr>
                        <w:rFonts w:asciiTheme="minorHAnsi" w:hAnsiTheme="minorHAnsi"/>
                        <w:b/>
                        <w:sz w:val="20"/>
                        <w:lang w:val="es-ES"/>
                      </w:rPr>
                    </w:pPr>
                    <w:r w:rsidRPr="004C0D05">
                      <w:rPr>
                        <w:rFonts w:ascii="Helvetica 55" w:hAnsi="Helvetica 55"/>
                        <w:color w:val="FFFFFF" w:themeColor="background1"/>
                        <w:sz w:val="20"/>
                        <w:lang w:val="es-ES"/>
                      </w:rPr>
                      <w:t xml:space="preserve"> </w:t>
                    </w:r>
                    <w:hyperlink r:id="rId3" w:history="1">
                      <w:r w:rsidRPr="004C0D05">
                        <w:rPr>
                          <w:rStyle w:val="Enlla"/>
                          <w:rFonts w:asciiTheme="minorHAnsi" w:hAnsiTheme="minorHAnsi"/>
                          <w:b/>
                          <w:color w:val="FFFFFF" w:themeColor="background1"/>
                          <w:sz w:val="20"/>
                        </w:rPr>
                        <w:t>www.accio.gencat.cat</w:t>
                      </w:r>
                    </w:hyperlink>
                    <w:r w:rsidRPr="004C0D05">
                      <w:rPr>
                        <w:rFonts w:asciiTheme="minorHAnsi" w:hAnsiTheme="minorHAnsi"/>
                        <w:b/>
                        <w:color w:val="FFFFFF" w:themeColor="background1"/>
                        <w:sz w:val="20"/>
                      </w:rPr>
                      <w:t xml:space="preserve"> </w:t>
                    </w:r>
                    <w:r>
                      <w:rPr>
                        <w:rFonts w:asciiTheme="minorHAnsi" w:hAnsiTheme="minorHAnsi"/>
                        <w:b/>
                        <w:color w:val="FFFFFF" w:themeColor="background1"/>
                        <w:sz w:val="20"/>
                      </w:rPr>
                      <w:t xml:space="preserve"> · @accio.cat </w:t>
                    </w:r>
                    <w:r w:rsidRPr="004C0D05">
                      <w:rPr>
                        <w:rFonts w:asciiTheme="minorHAnsi" w:hAnsiTheme="minorHAnsi"/>
                        <w:b/>
                        <w:color w:val="FFFFFF" w:themeColor="background1"/>
                        <w:sz w:val="20"/>
                      </w:rPr>
                      <w:t xml:space="preserve">· </w:t>
                    </w:r>
                    <w:hyperlink r:id="rId4" w:history="1">
                      <w:r w:rsidRPr="004C0D05">
                        <w:rPr>
                          <w:rStyle w:val="Enlla"/>
                          <w:rFonts w:asciiTheme="minorHAnsi" w:hAnsiTheme="minorHAnsi"/>
                          <w:b/>
                          <w:color w:val="FFFFFF"/>
                          <w:sz w:val="20"/>
                          <w:u w:val="none"/>
                        </w:rPr>
                        <w:t>info.accio@gencat.cat</w:t>
                      </w:r>
                    </w:hyperlink>
                    <w:r w:rsidRPr="004C0D05">
                      <w:rPr>
                        <w:rStyle w:val="Enlla"/>
                        <w:rFonts w:asciiTheme="minorHAnsi" w:hAnsiTheme="minorHAnsi"/>
                        <w:b/>
                        <w:color w:val="FFFFFF"/>
                        <w:sz w:val="20"/>
                        <w:u w:val="none"/>
                      </w:rPr>
                      <w:t xml:space="preserve"> ·</w:t>
                    </w:r>
                    <w:r w:rsidRPr="004C0D05">
                      <w:rPr>
                        <w:rStyle w:val="Enlla"/>
                        <w:rFonts w:asciiTheme="minorHAnsi" w:hAnsiTheme="minorHAnsi"/>
                        <w:b/>
                        <w:color w:val="FFFFFF"/>
                        <w:sz w:val="20"/>
                        <w:u w:val="none"/>
                        <w:lang w:val="es-ES"/>
                      </w:rPr>
                      <w:t xml:space="preserve"> T.93 476 72 06</w:t>
                    </w:r>
                  </w:p>
                </w:txbxContent>
              </v:textbox>
            </v:roundrect>
          </w:pict>
        </mc:Fallback>
      </mc:AlternateContent>
    </w:r>
    <w:r>
      <w:rPr>
        <w:noProof/>
        <w:lang w:eastAsia="ca-ES"/>
      </w:rPr>
      <w:drawing>
        <wp:anchor distT="0" distB="0" distL="114300" distR="114300" simplePos="0" relativeHeight="251660800" behindDoc="0" locked="0" layoutInCell="1" allowOverlap="1" wp14:anchorId="086C30F0" wp14:editId="399E29E0">
          <wp:simplePos x="0" y="0"/>
          <wp:positionH relativeFrom="column">
            <wp:posOffset>-310515</wp:posOffset>
          </wp:positionH>
          <wp:positionV relativeFrom="paragraph">
            <wp:posOffset>132715</wp:posOffset>
          </wp:positionV>
          <wp:extent cx="2341880" cy="358140"/>
          <wp:effectExtent l="0" t="0" r="1270" b="3810"/>
          <wp:wrapNone/>
          <wp:docPr id="7" name="Imagen 22" descr="ACCIÓ horitzont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CCIÓ horitzontal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1880"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3831E" w14:textId="77777777" w:rsidR="0091065F" w:rsidRPr="008034CF" w:rsidRDefault="0091065F" w:rsidP="00920C0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ind w:right="1134"/>
      <w:jc w:val="right"/>
      <w:rPr>
        <w:rStyle w:val="Nmerodepgina"/>
        <w:rFonts w:asciiTheme="minorHAnsi" w:hAnsiTheme="minorHAnsi"/>
        <w:sz w:val="16"/>
        <w:szCs w:val="16"/>
      </w:rPr>
    </w:pPr>
    <w:r>
      <w:rPr>
        <w:rStyle w:val="Nmerodepgina"/>
      </w:rPr>
      <w:t xml:space="preserve"> </w:t>
    </w:r>
    <w:r>
      <w:rPr>
        <w:rStyle w:val="Nmerodepgina"/>
      </w:rPr>
      <w:tab/>
    </w:r>
    <w:r>
      <w:rPr>
        <w:rStyle w:val="Nmerodepgina"/>
      </w:rPr>
      <w:tab/>
    </w:r>
    <w:r>
      <w:rPr>
        <w:rStyle w:val="Nmerodepgina"/>
      </w:rPr>
      <w:tab/>
    </w:r>
    <w:r>
      <w:rPr>
        <w:rStyle w:val="Nmerodepgina"/>
      </w:rPr>
      <w:tab/>
    </w:r>
    <w:r>
      <w:rPr>
        <w:rStyle w:val="Nmerodepgina"/>
      </w:rPr>
      <w:tab/>
    </w:r>
    <w:r>
      <w:rPr>
        <w:rStyle w:val="Nmerodepgina"/>
      </w:rPr>
      <w:tab/>
    </w:r>
    <w:r>
      <w:rPr>
        <w:rStyle w:val="Nmerodepgina"/>
      </w:rPr>
      <w:tab/>
    </w:r>
    <w:r>
      <w:rPr>
        <w:rStyle w:val="Nmerodepgina"/>
      </w:rPr>
      <w:tab/>
    </w:r>
    <w:r>
      <w:rPr>
        <w:rStyle w:val="Nmerodepgina"/>
      </w:rPr>
      <w:tab/>
    </w:r>
    <w:r>
      <w:rPr>
        <w:rStyle w:val="Nmerodepgina"/>
      </w:rPr>
      <w:tab/>
    </w:r>
    <w:r w:rsidRPr="008034CF">
      <w:rPr>
        <w:rStyle w:val="Nmerodepgina"/>
        <w:rFonts w:asciiTheme="minorHAnsi" w:hAnsiTheme="minorHAnsi"/>
        <w:sz w:val="16"/>
        <w:szCs w:val="16"/>
      </w:rPr>
      <w:t xml:space="preserve">Fitxa resum </w:t>
    </w:r>
    <w:r>
      <w:rPr>
        <w:rStyle w:val="Nmerodepgina"/>
        <w:rFonts w:asciiTheme="minorHAnsi" w:hAnsiTheme="minorHAnsi"/>
        <w:sz w:val="16"/>
        <w:szCs w:val="16"/>
      </w:rPr>
      <w:t>programes i serveis ACCIÓ</w:t>
    </w:r>
  </w:p>
  <w:p w14:paraId="45F9C986" w14:textId="77777777" w:rsidR="0091065F" w:rsidRPr="004A6A5D" w:rsidRDefault="0091065F" w:rsidP="00920C0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ind w:left="709" w:right="1134" w:firstLine="709"/>
      <w:jc w:val="right"/>
      <w:rPr>
        <w:rStyle w:val="Nmerodepgina"/>
        <w:rFonts w:asciiTheme="minorHAnsi" w:hAnsiTheme="minorHAnsi"/>
        <w:i/>
        <w:sz w:val="14"/>
        <w:szCs w:val="14"/>
      </w:rPr>
    </w:pPr>
    <w:r w:rsidRPr="008034CF">
      <w:rPr>
        <w:rStyle w:val="Nmerodepgina"/>
        <w:rFonts w:asciiTheme="minorHAnsi" w:hAnsiTheme="minorHAnsi"/>
        <w:sz w:val="16"/>
        <w:szCs w:val="16"/>
      </w:rPr>
      <w:t>Versió</w:t>
    </w:r>
    <w:r>
      <w:rPr>
        <w:rStyle w:val="Nmerodepgina"/>
        <w:rFonts w:asciiTheme="minorHAnsi" w:hAnsiTheme="minorHAnsi"/>
        <w:sz w:val="16"/>
        <w:szCs w:val="16"/>
      </w:rPr>
      <w:t xml:space="preserve"> 1, 25 d’octubre de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1E4E" w14:textId="77777777" w:rsidR="0091065F" w:rsidRDefault="0091065F">
      <w:r>
        <w:separator/>
      </w:r>
    </w:p>
  </w:footnote>
  <w:footnote w:type="continuationSeparator" w:id="0">
    <w:p w14:paraId="7A68B70E" w14:textId="77777777" w:rsidR="0091065F" w:rsidRDefault="0091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D8E3" w14:textId="77777777" w:rsidR="0091065F" w:rsidRDefault="0091065F" w:rsidP="00A12554">
    <w:pPr>
      <w:rPr>
        <w:rFonts w:asciiTheme="minorHAnsi" w:hAnsiTheme="minorHAnsi"/>
        <w:b/>
        <w:i/>
        <w:sz w:val="16"/>
        <w:szCs w:val="16"/>
      </w:rPr>
    </w:pPr>
    <w:r>
      <w:rPr>
        <w:noProof/>
        <w:lang w:eastAsia="ca-ES"/>
      </w:rPr>
      <mc:AlternateContent>
        <mc:Choice Requires="wps">
          <w:drawing>
            <wp:anchor distT="0" distB="0" distL="114300" distR="114300" simplePos="0" relativeHeight="251656704" behindDoc="1" locked="0" layoutInCell="1" allowOverlap="1" wp14:anchorId="5A19CAE1" wp14:editId="2A8904D0">
              <wp:simplePos x="0" y="0"/>
              <wp:positionH relativeFrom="column">
                <wp:posOffset>-149860</wp:posOffset>
              </wp:positionH>
              <wp:positionV relativeFrom="paragraph">
                <wp:posOffset>10160</wp:posOffset>
              </wp:positionV>
              <wp:extent cx="5010150" cy="781050"/>
              <wp:effectExtent l="0" t="0" r="19050" b="19050"/>
              <wp:wrapNone/>
              <wp:docPr id="3" name="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781050"/>
                      </a:xfrm>
                      <a:prstGeom prst="roundRect">
                        <a:avLst>
                          <a:gd name="adj" fmla="val 16667"/>
                        </a:avLst>
                      </a:prstGeom>
                      <a:noFill/>
                      <a:ln w="25400" algn="ctr">
                        <a:solidFill>
                          <a:schemeClr val="tx1">
                            <a:lumMod val="50000"/>
                            <a:lumOff val="50000"/>
                          </a:schemeClr>
                        </a:solidFill>
                        <a:round/>
                        <a:headEnd/>
                        <a:tailEnd/>
                      </a:ln>
                      <a:extLst>
                        <a:ext uri="{909E8E84-426E-40DD-AFC4-6F175D3DCCD1}">
                          <a14:hiddenFill xmlns:a14="http://schemas.microsoft.com/office/drawing/2010/main">
                            <a:solidFill>
                              <a:srgbClr val="006666"/>
                            </a:solidFill>
                          </a14:hiddenFill>
                        </a:ext>
                      </a:extLst>
                    </wps:spPr>
                    <wps:txbx>
                      <w:txbxContent>
                        <w:p w14:paraId="03B9432E" w14:textId="06F7378B" w:rsidR="0091065F" w:rsidRPr="00907EAA" w:rsidRDefault="0091065F" w:rsidP="00390616">
                          <w:pPr>
                            <w:jc w:val="left"/>
                            <w:rPr>
                              <w:rFonts w:ascii="Helvetica 55" w:hAnsi="Helvetica 55"/>
                              <w:b/>
                              <w:color w:val="FFFFFF"/>
                              <w:szCs w:val="24"/>
                            </w:rPr>
                          </w:pPr>
                          <w:r w:rsidRPr="00B76B85">
                            <w:rPr>
                              <w:rFonts w:asciiTheme="minorHAnsi" w:hAnsiTheme="minorHAnsi" w:cstheme="minorHAnsi"/>
                              <w:b/>
                              <w:bCs/>
                              <w:sz w:val="22"/>
                              <w:szCs w:val="22"/>
                            </w:rPr>
                            <w:t>Acreditac</w:t>
                          </w:r>
                          <w:r>
                            <w:rPr>
                              <w:rFonts w:asciiTheme="minorHAnsi" w:hAnsiTheme="minorHAnsi" w:cstheme="minorHAnsi"/>
                              <w:b/>
                              <w:bCs/>
                              <w:sz w:val="22"/>
                              <w:szCs w:val="22"/>
                            </w:rPr>
                            <w:t xml:space="preserve">ió de mentors </w:t>
                          </w:r>
                          <w:r w:rsidR="003F2C2F">
                            <w:rPr>
                              <w:rFonts w:asciiTheme="minorHAnsi" w:hAnsiTheme="minorHAnsi" w:cstheme="minorHAnsi"/>
                              <w:b/>
                              <w:bCs/>
                              <w:sz w:val="22"/>
                              <w:szCs w:val="22"/>
                            </w:rPr>
                            <w:t xml:space="preserve">en el marc de </w:t>
                          </w:r>
                          <w:proofErr w:type="spellStart"/>
                          <w:r w:rsidR="00A97E19">
                            <w:rPr>
                              <w:rFonts w:asciiTheme="minorHAnsi" w:hAnsiTheme="minorHAnsi" w:cstheme="minorHAnsi"/>
                              <w:b/>
                              <w:bCs/>
                              <w:sz w:val="22"/>
                              <w:szCs w:val="22"/>
                            </w:rPr>
                            <w:t>s</w:t>
                          </w:r>
                          <w:r w:rsidR="00C203D7">
                            <w:rPr>
                              <w:rFonts w:asciiTheme="minorHAnsi" w:hAnsiTheme="minorHAnsi" w:cstheme="minorHAnsi"/>
                              <w:b/>
                              <w:bCs/>
                              <w:sz w:val="22"/>
                              <w:szCs w:val="22"/>
                            </w:rPr>
                            <w:t>tartup</w:t>
                          </w:r>
                          <w:proofErr w:type="spellEnd"/>
                          <w:r w:rsidRPr="00B76B85">
                            <w:rPr>
                              <w:rFonts w:asciiTheme="minorHAnsi" w:hAnsiTheme="minorHAnsi" w:cstheme="minorHAnsi"/>
                              <w:b/>
                              <w:bCs/>
                              <w:sz w:val="22"/>
                              <w:szCs w:val="22"/>
                            </w:rPr>
                            <w:t xml:space="preserve"> d’ACCIÓ </w:t>
                          </w:r>
                          <w:r w:rsidR="0048298F">
                            <w:rPr>
                              <w:rFonts w:asciiTheme="minorHAnsi" w:hAnsiTheme="minorHAnsi" w:cstheme="minorHAnsi"/>
                              <w:b/>
                              <w:bCs/>
                              <w:sz w:val="22"/>
                              <w:szCs w:val="22"/>
                            </w:rPr>
                            <w:t>pel període</w:t>
                          </w:r>
                          <w:r w:rsidRPr="00B76B85">
                            <w:rPr>
                              <w:rFonts w:asciiTheme="minorHAnsi" w:hAnsiTheme="minorHAnsi" w:cstheme="minorHAnsi"/>
                              <w:b/>
                              <w:bCs/>
                              <w:sz w:val="22"/>
                              <w:szCs w:val="22"/>
                            </w:rPr>
                            <w:t xml:space="preserve"> </w:t>
                          </w:r>
                          <w:r w:rsidRPr="000D6DFA">
                            <w:rPr>
                              <w:rFonts w:asciiTheme="minorHAnsi" w:hAnsiTheme="minorHAnsi" w:cstheme="minorHAnsi"/>
                              <w:b/>
                              <w:bCs/>
                              <w:sz w:val="22"/>
                              <w:szCs w:val="22"/>
                            </w:rPr>
                            <w:t>20</w:t>
                          </w:r>
                          <w:r w:rsidR="009608C1" w:rsidRPr="000D6DFA">
                            <w:rPr>
                              <w:rFonts w:asciiTheme="minorHAnsi" w:hAnsiTheme="minorHAnsi" w:cstheme="minorHAnsi"/>
                              <w:b/>
                              <w:bCs/>
                              <w:sz w:val="22"/>
                              <w:szCs w:val="22"/>
                            </w:rPr>
                            <w:t>2</w:t>
                          </w:r>
                          <w:r w:rsidR="002F68E6">
                            <w:rPr>
                              <w:rFonts w:asciiTheme="minorHAnsi" w:hAnsiTheme="minorHAnsi" w:cstheme="minorHAnsi"/>
                              <w:b/>
                              <w:bCs/>
                              <w:sz w:val="22"/>
                              <w:szCs w:val="22"/>
                            </w:rPr>
                            <w:t>1</w:t>
                          </w:r>
                          <w:r w:rsidR="009608C1" w:rsidRPr="000D6DFA">
                            <w:rPr>
                              <w:rFonts w:asciiTheme="minorHAnsi" w:hAnsiTheme="minorHAnsi" w:cstheme="minorHAnsi"/>
                              <w:b/>
                              <w:bCs/>
                              <w:sz w:val="22"/>
                              <w:szCs w:val="22"/>
                            </w:rPr>
                            <w:t>-2023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19CAE1" id="2 Rectángulo redondeado" o:spid="_x0000_s1026" style="position:absolute;left:0;text-align:left;margin-left:-11.8pt;margin-top:.8pt;width:394.5pt;height: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" filled="f" fillcolor="#066" strokecolor="gray [1629]" strokeweight="2pt">
              <v:textbox>
                <w:txbxContent>
                  <w:p w14:paraId="03B9432E" w14:textId="06F7378B" w:rsidR="0091065F" w:rsidRPr="00907EAA" w:rsidRDefault="0091065F" w:rsidP="00390616">
                    <w:pPr>
                      <w:jc w:val="left"/>
                      <w:rPr>
                        <w:rFonts w:ascii="Helvetica 55" w:hAnsi="Helvetica 55"/>
                        <w:b/>
                        <w:color w:val="FFFFFF"/>
                        <w:szCs w:val="24"/>
                      </w:rPr>
                    </w:pPr>
                    <w:r w:rsidRPr="00B76B85">
                      <w:rPr>
                        <w:rFonts w:asciiTheme="minorHAnsi" w:hAnsiTheme="minorHAnsi" w:cstheme="minorHAnsi"/>
                        <w:b/>
                        <w:bCs/>
                        <w:sz w:val="22"/>
                        <w:szCs w:val="22"/>
                      </w:rPr>
                      <w:t>Acreditac</w:t>
                    </w:r>
                    <w:r>
                      <w:rPr>
                        <w:rFonts w:asciiTheme="minorHAnsi" w:hAnsiTheme="minorHAnsi" w:cstheme="minorHAnsi"/>
                        <w:b/>
                        <w:bCs/>
                        <w:sz w:val="22"/>
                        <w:szCs w:val="22"/>
                      </w:rPr>
                      <w:t xml:space="preserve">ió de mentors </w:t>
                    </w:r>
                    <w:r w:rsidR="003F2C2F">
                      <w:rPr>
                        <w:rFonts w:asciiTheme="minorHAnsi" w:hAnsiTheme="minorHAnsi" w:cstheme="minorHAnsi"/>
                        <w:b/>
                        <w:bCs/>
                        <w:sz w:val="22"/>
                        <w:szCs w:val="22"/>
                      </w:rPr>
                      <w:t xml:space="preserve">en el marc de </w:t>
                    </w:r>
                    <w:proofErr w:type="spellStart"/>
                    <w:r w:rsidR="00A97E19">
                      <w:rPr>
                        <w:rFonts w:asciiTheme="minorHAnsi" w:hAnsiTheme="minorHAnsi" w:cstheme="minorHAnsi"/>
                        <w:b/>
                        <w:bCs/>
                        <w:sz w:val="22"/>
                        <w:szCs w:val="22"/>
                      </w:rPr>
                      <w:t>s</w:t>
                    </w:r>
                    <w:r w:rsidR="00C203D7">
                      <w:rPr>
                        <w:rFonts w:asciiTheme="minorHAnsi" w:hAnsiTheme="minorHAnsi" w:cstheme="minorHAnsi"/>
                        <w:b/>
                        <w:bCs/>
                        <w:sz w:val="22"/>
                        <w:szCs w:val="22"/>
                      </w:rPr>
                      <w:t>tartup</w:t>
                    </w:r>
                    <w:proofErr w:type="spellEnd"/>
                    <w:r w:rsidRPr="00B76B85">
                      <w:rPr>
                        <w:rFonts w:asciiTheme="minorHAnsi" w:hAnsiTheme="minorHAnsi" w:cstheme="minorHAnsi"/>
                        <w:b/>
                        <w:bCs/>
                        <w:sz w:val="22"/>
                        <w:szCs w:val="22"/>
                      </w:rPr>
                      <w:t xml:space="preserve"> d’ACCIÓ </w:t>
                    </w:r>
                    <w:r w:rsidR="0048298F">
                      <w:rPr>
                        <w:rFonts w:asciiTheme="minorHAnsi" w:hAnsiTheme="minorHAnsi" w:cstheme="minorHAnsi"/>
                        <w:b/>
                        <w:bCs/>
                        <w:sz w:val="22"/>
                        <w:szCs w:val="22"/>
                      </w:rPr>
                      <w:t>pel període</w:t>
                    </w:r>
                    <w:r w:rsidRPr="00B76B85">
                      <w:rPr>
                        <w:rFonts w:asciiTheme="minorHAnsi" w:hAnsiTheme="minorHAnsi" w:cstheme="minorHAnsi"/>
                        <w:b/>
                        <w:bCs/>
                        <w:sz w:val="22"/>
                        <w:szCs w:val="22"/>
                      </w:rPr>
                      <w:t xml:space="preserve"> </w:t>
                    </w:r>
                    <w:r w:rsidRPr="000D6DFA">
                      <w:rPr>
                        <w:rFonts w:asciiTheme="minorHAnsi" w:hAnsiTheme="minorHAnsi" w:cstheme="minorHAnsi"/>
                        <w:b/>
                        <w:bCs/>
                        <w:sz w:val="22"/>
                        <w:szCs w:val="22"/>
                      </w:rPr>
                      <w:t>20</w:t>
                    </w:r>
                    <w:r w:rsidR="009608C1" w:rsidRPr="000D6DFA">
                      <w:rPr>
                        <w:rFonts w:asciiTheme="minorHAnsi" w:hAnsiTheme="minorHAnsi" w:cstheme="minorHAnsi"/>
                        <w:b/>
                        <w:bCs/>
                        <w:sz w:val="22"/>
                        <w:szCs w:val="22"/>
                      </w:rPr>
                      <w:t>2</w:t>
                    </w:r>
                    <w:r w:rsidR="002F68E6">
                      <w:rPr>
                        <w:rFonts w:asciiTheme="minorHAnsi" w:hAnsiTheme="minorHAnsi" w:cstheme="minorHAnsi"/>
                        <w:b/>
                        <w:bCs/>
                        <w:sz w:val="22"/>
                        <w:szCs w:val="22"/>
                      </w:rPr>
                      <w:t>1</w:t>
                    </w:r>
                    <w:r w:rsidR="009608C1" w:rsidRPr="000D6DFA">
                      <w:rPr>
                        <w:rFonts w:asciiTheme="minorHAnsi" w:hAnsiTheme="minorHAnsi" w:cstheme="minorHAnsi"/>
                        <w:b/>
                        <w:bCs/>
                        <w:sz w:val="22"/>
                        <w:szCs w:val="22"/>
                      </w:rPr>
                      <w:t>-2023</w:t>
                    </w:r>
                  </w:p>
                </w:txbxContent>
              </v:textbox>
            </v:roundrect>
          </w:pict>
        </mc:Fallback>
      </mc:AlternateContent>
    </w:r>
    <w:r>
      <w:rPr>
        <w:noProof/>
        <w:lang w:eastAsia="ca-ES"/>
      </w:rPr>
      <mc:AlternateContent>
        <mc:Choice Requires="wps">
          <w:drawing>
            <wp:anchor distT="0" distB="0" distL="114300" distR="114300" simplePos="0" relativeHeight="251657728" behindDoc="0" locked="0" layoutInCell="1" allowOverlap="1" wp14:anchorId="658A68B1" wp14:editId="09DF32EF">
              <wp:simplePos x="0" y="0"/>
              <wp:positionH relativeFrom="column">
                <wp:posOffset>5241290</wp:posOffset>
              </wp:positionH>
              <wp:positionV relativeFrom="paragraph">
                <wp:posOffset>114934</wp:posOffset>
              </wp:positionV>
              <wp:extent cx="1666875" cy="676275"/>
              <wp:effectExtent l="0" t="0" r="28575" b="28575"/>
              <wp:wrapNone/>
              <wp:docPr id="4"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76275"/>
                      </a:xfrm>
                      <a:prstGeom prst="roundRect">
                        <a:avLst>
                          <a:gd name="adj" fmla="val 16667"/>
                        </a:avLst>
                      </a:prstGeom>
                      <a:solidFill>
                        <a:schemeClr val="tx1">
                          <a:lumMod val="50000"/>
                          <a:lumOff val="50000"/>
                        </a:schemeClr>
                      </a:solidFill>
                      <a:ln w="25400" algn="ctr">
                        <a:solidFill>
                          <a:schemeClr val="tx1">
                            <a:lumMod val="50000"/>
                            <a:lumOff val="50000"/>
                          </a:schemeClr>
                        </a:solidFill>
                        <a:round/>
                        <a:headEnd/>
                        <a:tailEnd/>
                      </a:ln>
                    </wps:spPr>
                    <wps:txbx>
                      <w:txbxContent>
                        <w:p w14:paraId="0ABA2A16" w14:textId="77777777" w:rsidR="0091065F" w:rsidRPr="00457C17" w:rsidRDefault="0091065F" w:rsidP="003730C4">
                          <w:pPr>
                            <w:jc w:val="center"/>
                            <w:rPr>
                              <w:rFonts w:asciiTheme="minorHAnsi" w:hAnsiTheme="minorHAnsi"/>
                              <w:b/>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8A68B1" id="3 Rectángulo redondeado" o:spid="_x0000_s1027" style="position:absolute;left:0;text-align:left;margin-left:412.7pt;margin-top:9.05pt;width:131.2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" fillcolor="gray [1629]" strokecolor="gray [1629]" strokeweight="2pt">
              <v:textbox>
                <w:txbxContent>
                  <w:p w14:paraId="0ABA2A16" w14:textId="77777777" w:rsidR="0091065F" w:rsidRPr="00457C17" w:rsidRDefault="0091065F" w:rsidP="003730C4">
                    <w:pPr>
                      <w:jc w:val="center"/>
                      <w:rPr>
                        <w:rFonts w:asciiTheme="minorHAnsi" w:hAnsiTheme="minorHAnsi"/>
                        <w:b/>
                        <w:color w:val="FFFFFF"/>
                        <w:sz w:val="28"/>
                        <w:szCs w:val="28"/>
                      </w:rPr>
                    </w:pPr>
                  </w:p>
                </w:txbxContent>
              </v:textbox>
            </v:roundrect>
          </w:pict>
        </mc:Fallback>
      </mc:AlternateContent>
    </w:r>
  </w:p>
  <w:p w14:paraId="682B4871" w14:textId="2AEBBF50" w:rsidR="0091065F" w:rsidRDefault="005C416F" w:rsidP="005C416F">
    <w:pPr>
      <w:tabs>
        <w:tab w:val="clear" w:pos="851"/>
        <w:tab w:val="clear" w:pos="1418"/>
        <w:tab w:val="clear" w:pos="1985"/>
        <w:tab w:val="clear" w:pos="2835"/>
        <w:tab w:val="clear" w:pos="3686"/>
        <w:tab w:val="clear" w:pos="4253"/>
        <w:tab w:val="clear" w:pos="4820"/>
        <w:tab w:val="clear" w:pos="5670"/>
        <w:tab w:val="clear" w:pos="7088"/>
        <w:tab w:val="clear" w:pos="7655"/>
        <w:tab w:val="clear" w:pos="8505"/>
        <w:tab w:val="left" w:pos="3810"/>
      </w:tabs>
      <w:rPr>
        <w:rFonts w:asciiTheme="minorHAnsi" w:hAnsiTheme="minorHAnsi"/>
        <w:b/>
        <w:i/>
        <w:sz w:val="16"/>
        <w:szCs w:val="16"/>
      </w:rPr>
    </w:pPr>
    <w:r>
      <w:rPr>
        <w:rFonts w:asciiTheme="minorHAnsi" w:hAnsiTheme="minorHAnsi"/>
        <w:b/>
        <w:i/>
        <w:sz w:val="16"/>
        <w:szCs w:val="16"/>
      </w:rPr>
      <w:tab/>
    </w:r>
  </w:p>
  <w:p w14:paraId="5F86F7EE" w14:textId="5C4EFF92" w:rsidR="0091065F" w:rsidRPr="00A12554" w:rsidRDefault="0091065F" w:rsidP="00A12554">
    <w:pPr>
      <w:jc w:val="left"/>
      <w:rPr>
        <w:rFonts w:ascii="Calibri" w:eastAsia="Calibri" w:hAnsi="Calibri"/>
        <w:sz w:val="22"/>
        <w:szCs w:val="22"/>
        <w:lang w:val="es-ES" w:eastAsia="en-US"/>
      </w:rPr>
    </w:pPr>
    <w:r>
      <w:rPr>
        <w:rFonts w:asciiTheme="minorHAnsi" w:hAnsiTheme="minorHAnsi"/>
        <w:b/>
        <w:i/>
        <w:sz w:val="16"/>
        <w:szCs w:val="16"/>
      </w:rPr>
      <w:tab/>
    </w:r>
    <w:r>
      <w:rPr>
        <w:rFonts w:asciiTheme="minorHAnsi" w:hAnsiTheme="minorHAnsi"/>
        <w:b/>
        <w:i/>
        <w:sz w:val="16"/>
        <w:szCs w:val="16"/>
      </w:rPr>
      <w:tab/>
    </w:r>
    <w:r>
      <w:rPr>
        <w:rFonts w:asciiTheme="minorHAnsi" w:hAnsiTheme="minorHAnsi"/>
        <w:b/>
        <w:i/>
        <w:sz w:val="16"/>
        <w:szCs w:val="16"/>
      </w:rPr>
      <w:tab/>
    </w:r>
    <w:r>
      <w:rPr>
        <w:rFonts w:asciiTheme="minorHAnsi" w:hAnsiTheme="minorHAnsi"/>
        <w:b/>
        <w:i/>
        <w:sz w:val="16"/>
        <w:szCs w:val="16"/>
      </w:rPr>
      <w:tab/>
    </w:r>
    <w:r>
      <w:rPr>
        <w:rFonts w:asciiTheme="minorHAnsi" w:hAnsiTheme="minorHAnsi"/>
        <w:b/>
        <w:i/>
        <w:sz w:val="16"/>
        <w:szCs w:val="16"/>
      </w:rPr>
      <w:tab/>
    </w:r>
    <w:r>
      <w:rPr>
        <w:rFonts w:asciiTheme="minorHAnsi" w:hAnsiTheme="minorHAnsi"/>
        <w:b/>
        <w:i/>
        <w:sz w:val="16"/>
        <w:szCs w:val="16"/>
      </w:rPr>
      <w:tab/>
    </w:r>
    <w:r w:rsidRPr="00457C17">
      <w:rPr>
        <w:rFonts w:asciiTheme="minorHAnsi" w:hAnsiTheme="minorHAnsi"/>
        <w:b/>
        <w:i/>
        <w:sz w:val="16"/>
        <w:szCs w:val="16"/>
      </w:rPr>
      <w:t>Data d’actualització</w:t>
    </w:r>
    <w:r w:rsidR="00CD30A6">
      <w:rPr>
        <w:rFonts w:asciiTheme="minorHAnsi" w:hAnsiTheme="minorHAnsi"/>
        <w:b/>
        <w:i/>
        <w:sz w:val="16"/>
        <w:szCs w:val="16"/>
      </w:rPr>
      <w:t xml:space="preserve"> de la informació: </w:t>
    </w:r>
    <w:r w:rsidR="00C3382E">
      <w:rPr>
        <w:rFonts w:asciiTheme="minorHAnsi" w:hAnsiTheme="minorHAnsi"/>
        <w:b/>
        <w:i/>
        <w:sz w:val="16"/>
        <w:szCs w:val="16"/>
      </w:rPr>
      <w:t>22/04</w:t>
    </w:r>
    <w:r>
      <w:rPr>
        <w:rFonts w:asciiTheme="minorHAnsi" w:hAnsiTheme="minorHAnsi"/>
        <w:b/>
        <w:i/>
        <w:sz w:val="16"/>
        <w:szCs w:val="16"/>
      </w:rPr>
      <w:t>/</w:t>
    </w:r>
    <w:r w:rsidR="009608C1">
      <w:rPr>
        <w:rFonts w:asciiTheme="minorHAnsi" w:hAnsiTheme="minorHAnsi"/>
        <w:b/>
        <w:i/>
        <w:sz w:val="16"/>
        <w:szCs w:val="16"/>
      </w:rPr>
      <w:t>202</w:t>
    </w:r>
    <w:r w:rsidR="00C3382E">
      <w:rPr>
        <w:rFonts w:asciiTheme="minorHAnsi" w:hAnsiTheme="minorHAnsi"/>
        <w:b/>
        <w:i/>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689"/>
    <w:multiLevelType w:val="hybridMultilevel"/>
    <w:tmpl w:val="C91CE0A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CE45568"/>
    <w:multiLevelType w:val="hybridMultilevel"/>
    <w:tmpl w:val="5ED8F67A"/>
    <w:lvl w:ilvl="0" w:tplc="04030011">
      <w:start w:val="1"/>
      <w:numFmt w:val="decimal"/>
      <w:lvlText w:val="%1)"/>
      <w:lvlJc w:val="left"/>
      <w:pPr>
        <w:ind w:left="1069" w:hanging="360"/>
      </w:pPr>
      <w:rPr>
        <w:rFonts w:hint="default"/>
      </w:rPr>
    </w:lvl>
    <w:lvl w:ilvl="1" w:tplc="04030019" w:tentative="1">
      <w:start w:val="1"/>
      <w:numFmt w:val="lowerLetter"/>
      <w:lvlText w:val="%2."/>
      <w:lvlJc w:val="left"/>
      <w:pPr>
        <w:ind w:left="1865" w:hanging="360"/>
      </w:pPr>
    </w:lvl>
    <w:lvl w:ilvl="2" w:tplc="0403001B" w:tentative="1">
      <w:start w:val="1"/>
      <w:numFmt w:val="lowerRoman"/>
      <w:lvlText w:val="%3."/>
      <w:lvlJc w:val="right"/>
      <w:pPr>
        <w:ind w:left="2585" w:hanging="180"/>
      </w:pPr>
    </w:lvl>
    <w:lvl w:ilvl="3" w:tplc="0403000F" w:tentative="1">
      <w:start w:val="1"/>
      <w:numFmt w:val="decimal"/>
      <w:lvlText w:val="%4."/>
      <w:lvlJc w:val="left"/>
      <w:pPr>
        <w:ind w:left="3305" w:hanging="360"/>
      </w:pPr>
    </w:lvl>
    <w:lvl w:ilvl="4" w:tplc="04030019" w:tentative="1">
      <w:start w:val="1"/>
      <w:numFmt w:val="lowerLetter"/>
      <w:lvlText w:val="%5."/>
      <w:lvlJc w:val="left"/>
      <w:pPr>
        <w:ind w:left="4025" w:hanging="360"/>
      </w:pPr>
    </w:lvl>
    <w:lvl w:ilvl="5" w:tplc="0403001B" w:tentative="1">
      <w:start w:val="1"/>
      <w:numFmt w:val="lowerRoman"/>
      <w:lvlText w:val="%6."/>
      <w:lvlJc w:val="right"/>
      <w:pPr>
        <w:ind w:left="4745" w:hanging="180"/>
      </w:pPr>
    </w:lvl>
    <w:lvl w:ilvl="6" w:tplc="0403000F" w:tentative="1">
      <w:start w:val="1"/>
      <w:numFmt w:val="decimal"/>
      <w:lvlText w:val="%7."/>
      <w:lvlJc w:val="left"/>
      <w:pPr>
        <w:ind w:left="5465" w:hanging="360"/>
      </w:pPr>
    </w:lvl>
    <w:lvl w:ilvl="7" w:tplc="04030019" w:tentative="1">
      <w:start w:val="1"/>
      <w:numFmt w:val="lowerLetter"/>
      <w:lvlText w:val="%8."/>
      <w:lvlJc w:val="left"/>
      <w:pPr>
        <w:ind w:left="6185" w:hanging="360"/>
      </w:pPr>
    </w:lvl>
    <w:lvl w:ilvl="8" w:tplc="0403001B" w:tentative="1">
      <w:start w:val="1"/>
      <w:numFmt w:val="lowerRoman"/>
      <w:lvlText w:val="%9."/>
      <w:lvlJc w:val="right"/>
      <w:pPr>
        <w:ind w:left="6905" w:hanging="180"/>
      </w:pPr>
    </w:lvl>
  </w:abstractNum>
  <w:abstractNum w:abstractNumId="2" w15:restartNumberingAfterBreak="0">
    <w:nsid w:val="2E9971F9"/>
    <w:multiLevelType w:val="hybridMultilevel"/>
    <w:tmpl w:val="68C81FF8"/>
    <w:lvl w:ilvl="0" w:tplc="64687E8E">
      <w:start w:val="1"/>
      <w:numFmt w:val="bullet"/>
      <w:lvlText w:val="-"/>
      <w:lvlJc w:val="left"/>
      <w:pPr>
        <w:ind w:left="1069" w:hanging="360"/>
      </w:pPr>
      <w:rPr>
        <w:rFonts w:ascii="Calibri" w:hAnsi="Calibri"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3" w15:restartNumberingAfterBreak="0">
    <w:nsid w:val="39495657"/>
    <w:multiLevelType w:val="hybridMultilevel"/>
    <w:tmpl w:val="9434113A"/>
    <w:lvl w:ilvl="0" w:tplc="EB2CA5B4">
      <w:start w:val="1"/>
      <w:numFmt w:val="lowerLetter"/>
      <w:lvlText w:val="%1)"/>
      <w:lvlJc w:val="left"/>
      <w:pPr>
        <w:ind w:left="927" w:hanging="360"/>
      </w:pPr>
      <w:rPr>
        <w:rFonts w:hint="default"/>
      </w:rPr>
    </w:lvl>
    <w:lvl w:ilvl="1" w:tplc="04030019" w:tentative="1">
      <w:start w:val="1"/>
      <w:numFmt w:val="lowerLetter"/>
      <w:lvlText w:val="%2."/>
      <w:lvlJc w:val="left"/>
      <w:pPr>
        <w:ind w:left="1647" w:hanging="360"/>
      </w:pPr>
    </w:lvl>
    <w:lvl w:ilvl="2" w:tplc="0403001B" w:tentative="1">
      <w:start w:val="1"/>
      <w:numFmt w:val="lowerRoman"/>
      <w:lvlText w:val="%3."/>
      <w:lvlJc w:val="right"/>
      <w:pPr>
        <w:ind w:left="2367" w:hanging="180"/>
      </w:pPr>
    </w:lvl>
    <w:lvl w:ilvl="3" w:tplc="0403000F" w:tentative="1">
      <w:start w:val="1"/>
      <w:numFmt w:val="decimal"/>
      <w:lvlText w:val="%4."/>
      <w:lvlJc w:val="left"/>
      <w:pPr>
        <w:ind w:left="3087" w:hanging="360"/>
      </w:pPr>
    </w:lvl>
    <w:lvl w:ilvl="4" w:tplc="04030019" w:tentative="1">
      <w:start w:val="1"/>
      <w:numFmt w:val="lowerLetter"/>
      <w:lvlText w:val="%5."/>
      <w:lvlJc w:val="left"/>
      <w:pPr>
        <w:ind w:left="3807" w:hanging="360"/>
      </w:pPr>
    </w:lvl>
    <w:lvl w:ilvl="5" w:tplc="0403001B" w:tentative="1">
      <w:start w:val="1"/>
      <w:numFmt w:val="lowerRoman"/>
      <w:lvlText w:val="%6."/>
      <w:lvlJc w:val="right"/>
      <w:pPr>
        <w:ind w:left="4527" w:hanging="180"/>
      </w:pPr>
    </w:lvl>
    <w:lvl w:ilvl="6" w:tplc="0403000F" w:tentative="1">
      <w:start w:val="1"/>
      <w:numFmt w:val="decimal"/>
      <w:lvlText w:val="%7."/>
      <w:lvlJc w:val="left"/>
      <w:pPr>
        <w:ind w:left="5247" w:hanging="360"/>
      </w:pPr>
    </w:lvl>
    <w:lvl w:ilvl="7" w:tplc="04030019" w:tentative="1">
      <w:start w:val="1"/>
      <w:numFmt w:val="lowerLetter"/>
      <w:lvlText w:val="%8."/>
      <w:lvlJc w:val="left"/>
      <w:pPr>
        <w:ind w:left="5967" w:hanging="360"/>
      </w:pPr>
    </w:lvl>
    <w:lvl w:ilvl="8" w:tplc="0403001B" w:tentative="1">
      <w:start w:val="1"/>
      <w:numFmt w:val="lowerRoman"/>
      <w:lvlText w:val="%9."/>
      <w:lvlJc w:val="right"/>
      <w:pPr>
        <w:ind w:left="6687" w:hanging="180"/>
      </w:pPr>
    </w:lvl>
  </w:abstractNum>
  <w:abstractNum w:abstractNumId="4" w15:restartNumberingAfterBreak="0">
    <w:nsid w:val="55BD6B00"/>
    <w:multiLevelType w:val="hybridMultilevel"/>
    <w:tmpl w:val="7DDE2564"/>
    <w:lvl w:ilvl="0" w:tplc="4A8C444C">
      <w:numFmt w:val="bullet"/>
      <w:lvlText w:val="-"/>
      <w:lvlJc w:val="left"/>
      <w:pPr>
        <w:ind w:left="1211" w:hanging="360"/>
      </w:pPr>
      <w:rPr>
        <w:rFonts w:ascii="Calibri" w:eastAsia="Times New Roman" w:hAnsi="Calibri" w:hint="default"/>
      </w:rPr>
    </w:lvl>
    <w:lvl w:ilvl="1" w:tplc="04030003" w:tentative="1">
      <w:start w:val="1"/>
      <w:numFmt w:val="bullet"/>
      <w:lvlText w:val="o"/>
      <w:lvlJc w:val="left"/>
      <w:pPr>
        <w:ind w:left="1931" w:hanging="360"/>
      </w:pPr>
      <w:rPr>
        <w:rFonts w:ascii="Courier New" w:hAnsi="Courier New" w:cs="Courier New" w:hint="default"/>
      </w:rPr>
    </w:lvl>
    <w:lvl w:ilvl="2" w:tplc="04030005" w:tentative="1">
      <w:start w:val="1"/>
      <w:numFmt w:val="bullet"/>
      <w:lvlText w:val=""/>
      <w:lvlJc w:val="left"/>
      <w:pPr>
        <w:ind w:left="2651" w:hanging="360"/>
      </w:pPr>
      <w:rPr>
        <w:rFonts w:ascii="Wingdings" w:hAnsi="Wingdings" w:hint="default"/>
      </w:rPr>
    </w:lvl>
    <w:lvl w:ilvl="3" w:tplc="04030001" w:tentative="1">
      <w:start w:val="1"/>
      <w:numFmt w:val="bullet"/>
      <w:lvlText w:val=""/>
      <w:lvlJc w:val="left"/>
      <w:pPr>
        <w:ind w:left="3371" w:hanging="360"/>
      </w:pPr>
      <w:rPr>
        <w:rFonts w:ascii="Symbol" w:hAnsi="Symbol" w:hint="default"/>
      </w:rPr>
    </w:lvl>
    <w:lvl w:ilvl="4" w:tplc="04030003" w:tentative="1">
      <w:start w:val="1"/>
      <w:numFmt w:val="bullet"/>
      <w:lvlText w:val="o"/>
      <w:lvlJc w:val="left"/>
      <w:pPr>
        <w:ind w:left="4091" w:hanging="360"/>
      </w:pPr>
      <w:rPr>
        <w:rFonts w:ascii="Courier New" w:hAnsi="Courier New" w:cs="Courier New" w:hint="default"/>
      </w:rPr>
    </w:lvl>
    <w:lvl w:ilvl="5" w:tplc="04030005" w:tentative="1">
      <w:start w:val="1"/>
      <w:numFmt w:val="bullet"/>
      <w:lvlText w:val=""/>
      <w:lvlJc w:val="left"/>
      <w:pPr>
        <w:ind w:left="4811" w:hanging="360"/>
      </w:pPr>
      <w:rPr>
        <w:rFonts w:ascii="Wingdings" w:hAnsi="Wingdings" w:hint="default"/>
      </w:rPr>
    </w:lvl>
    <w:lvl w:ilvl="6" w:tplc="04030001" w:tentative="1">
      <w:start w:val="1"/>
      <w:numFmt w:val="bullet"/>
      <w:lvlText w:val=""/>
      <w:lvlJc w:val="left"/>
      <w:pPr>
        <w:ind w:left="5531" w:hanging="360"/>
      </w:pPr>
      <w:rPr>
        <w:rFonts w:ascii="Symbol" w:hAnsi="Symbol" w:hint="default"/>
      </w:rPr>
    </w:lvl>
    <w:lvl w:ilvl="7" w:tplc="04030003" w:tentative="1">
      <w:start w:val="1"/>
      <w:numFmt w:val="bullet"/>
      <w:lvlText w:val="o"/>
      <w:lvlJc w:val="left"/>
      <w:pPr>
        <w:ind w:left="6251" w:hanging="360"/>
      </w:pPr>
      <w:rPr>
        <w:rFonts w:ascii="Courier New" w:hAnsi="Courier New" w:cs="Courier New" w:hint="default"/>
      </w:rPr>
    </w:lvl>
    <w:lvl w:ilvl="8" w:tplc="04030005" w:tentative="1">
      <w:start w:val="1"/>
      <w:numFmt w:val="bullet"/>
      <w:lvlText w:val=""/>
      <w:lvlJc w:val="left"/>
      <w:pPr>
        <w:ind w:left="6971" w:hanging="360"/>
      </w:pPr>
      <w:rPr>
        <w:rFonts w:ascii="Wingdings" w:hAnsi="Wingdings" w:hint="default"/>
      </w:rPr>
    </w:lvl>
  </w:abstractNum>
  <w:abstractNum w:abstractNumId="5" w15:restartNumberingAfterBreak="0">
    <w:nsid w:val="5CF73F56"/>
    <w:multiLevelType w:val="hybridMultilevel"/>
    <w:tmpl w:val="284E8432"/>
    <w:lvl w:ilvl="0" w:tplc="04030011">
      <w:start w:val="1"/>
      <w:numFmt w:val="decimal"/>
      <w:lvlText w:val="%1)"/>
      <w:lvlJc w:val="left"/>
      <w:pPr>
        <w:ind w:left="1069" w:hanging="360"/>
      </w:p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6" w15:restartNumberingAfterBreak="0">
    <w:nsid w:val="626E59ED"/>
    <w:multiLevelType w:val="hybridMultilevel"/>
    <w:tmpl w:val="A52AE3E8"/>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7" w15:restartNumberingAfterBreak="0">
    <w:nsid w:val="6B740384"/>
    <w:multiLevelType w:val="hybridMultilevel"/>
    <w:tmpl w:val="14E6243C"/>
    <w:lvl w:ilvl="0" w:tplc="5F7813BC">
      <w:start w:val="1"/>
      <w:numFmt w:val="lowerLetter"/>
      <w:lvlText w:val="%1)"/>
      <w:lvlJc w:val="left"/>
      <w:pPr>
        <w:ind w:left="360" w:hanging="360"/>
      </w:pPr>
      <w:rPr>
        <w:rFonts w:hint="default"/>
        <w:b w:val="0"/>
        <w:bCs/>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15:restartNumberingAfterBreak="0">
    <w:nsid w:val="79C138DB"/>
    <w:multiLevelType w:val="hybridMultilevel"/>
    <w:tmpl w:val="FD567E04"/>
    <w:lvl w:ilvl="0" w:tplc="06565656">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1"/>
  </w:num>
  <w:num w:numId="8">
    <w:abstractNumId w:val="8"/>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88065">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13"/>
    <w:rsid w:val="00013BBD"/>
    <w:rsid w:val="000230B2"/>
    <w:rsid w:val="00032E20"/>
    <w:rsid w:val="000338D6"/>
    <w:rsid w:val="000348DA"/>
    <w:rsid w:val="0004124C"/>
    <w:rsid w:val="0004313E"/>
    <w:rsid w:val="00050FAA"/>
    <w:rsid w:val="0005248C"/>
    <w:rsid w:val="00052DE2"/>
    <w:rsid w:val="0006529E"/>
    <w:rsid w:val="00066D82"/>
    <w:rsid w:val="0006730D"/>
    <w:rsid w:val="000749CD"/>
    <w:rsid w:val="00086768"/>
    <w:rsid w:val="000950E6"/>
    <w:rsid w:val="000A09DA"/>
    <w:rsid w:val="000A18BF"/>
    <w:rsid w:val="000A3226"/>
    <w:rsid w:val="000A400E"/>
    <w:rsid w:val="000A49E7"/>
    <w:rsid w:val="000B08FD"/>
    <w:rsid w:val="000C6252"/>
    <w:rsid w:val="000D0AD0"/>
    <w:rsid w:val="000D6847"/>
    <w:rsid w:val="000D6DFA"/>
    <w:rsid w:val="000D7C00"/>
    <w:rsid w:val="000E511B"/>
    <w:rsid w:val="000F0750"/>
    <w:rsid w:val="00101137"/>
    <w:rsid w:val="00102DB9"/>
    <w:rsid w:val="0010382D"/>
    <w:rsid w:val="0010499A"/>
    <w:rsid w:val="00104D9E"/>
    <w:rsid w:val="0010670F"/>
    <w:rsid w:val="00113AAE"/>
    <w:rsid w:val="001148B0"/>
    <w:rsid w:val="00125451"/>
    <w:rsid w:val="00127AAB"/>
    <w:rsid w:val="00131A3D"/>
    <w:rsid w:val="00135956"/>
    <w:rsid w:val="00137BD4"/>
    <w:rsid w:val="00137DED"/>
    <w:rsid w:val="00142AEF"/>
    <w:rsid w:val="00142F52"/>
    <w:rsid w:val="00144F17"/>
    <w:rsid w:val="0014623D"/>
    <w:rsid w:val="001575C7"/>
    <w:rsid w:val="001600BB"/>
    <w:rsid w:val="001604F8"/>
    <w:rsid w:val="00161DB3"/>
    <w:rsid w:val="0017689C"/>
    <w:rsid w:val="00191873"/>
    <w:rsid w:val="001967B6"/>
    <w:rsid w:val="001A5CFD"/>
    <w:rsid w:val="001B1589"/>
    <w:rsid w:val="001D38F1"/>
    <w:rsid w:val="001D4212"/>
    <w:rsid w:val="001E3430"/>
    <w:rsid w:val="00205930"/>
    <w:rsid w:val="00207F83"/>
    <w:rsid w:val="0021046E"/>
    <w:rsid w:val="0021443F"/>
    <w:rsid w:val="00214CC9"/>
    <w:rsid w:val="0021503F"/>
    <w:rsid w:val="0021509B"/>
    <w:rsid w:val="002155ED"/>
    <w:rsid w:val="002156A1"/>
    <w:rsid w:val="00215885"/>
    <w:rsid w:val="00216099"/>
    <w:rsid w:val="002374AA"/>
    <w:rsid w:val="00241719"/>
    <w:rsid w:val="00241E08"/>
    <w:rsid w:val="00244D92"/>
    <w:rsid w:val="00251AD2"/>
    <w:rsid w:val="0025401B"/>
    <w:rsid w:val="00260C29"/>
    <w:rsid w:val="00260F99"/>
    <w:rsid w:val="00261456"/>
    <w:rsid w:val="002645FF"/>
    <w:rsid w:val="00272215"/>
    <w:rsid w:val="002742E8"/>
    <w:rsid w:val="002751C3"/>
    <w:rsid w:val="00275685"/>
    <w:rsid w:val="00276E06"/>
    <w:rsid w:val="00280796"/>
    <w:rsid w:val="00290CFF"/>
    <w:rsid w:val="00295438"/>
    <w:rsid w:val="002A2EED"/>
    <w:rsid w:val="002A39A4"/>
    <w:rsid w:val="002A7613"/>
    <w:rsid w:val="002B251C"/>
    <w:rsid w:val="002B48D1"/>
    <w:rsid w:val="002B6F4F"/>
    <w:rsid w:val="002C1078"/>
    <w:rsid w:val="002C4728"/>
    <w:rsid w:val="002D0F0C"/>
    <w:rsid w:val="002D249C"/>
    <w:rsid w:val="002E1366"/>
    <w:rsid w:val="002E3493"/>
    <w:rsid w:val="002E534C"/>
    <w:rsid w:val="002F11ED"/>
    <w:rsid w:val="002F68E6"/>
    <w:rsid w:val="00301BA3"/>
    <w:rsid w:val="00301D17"/>
    <w:rsid w:val="00306EA7"/>
    <w:rsid w:val="00313E2F"/>
    <w:rsid w:val="00325BDB"/>
    <w:rsid w:val="003261F1"/>
    <w:rsid w:val="003275B6"/>
    <w:rsid w:val="00327B90"/>
    <w:rsid w:val="0033534D"/>
    <w:rsid w:val="003368DD"/>
    <w:rsid w:val="00345990"/>
    <w:rsid w:val="00345A80"/>
    <w:rsid w:val="00346235"/>
    <w:rsid w:val="00347300"/>
    <w:rsid w:val="0034748C"/>
    <w:rsid w:val="00347FAE"/>
    <w:rsid w:val="00350069"/>
    <w:rsid w:val="00352403"/>
    <w:rsid w:val="00356116"/>
    <w:rsid w:val="003651E8"/>
    <w:rsid w:val="003662F5"/>
    <w:rsid w:val="00366A59"/>
    <w:rsid w:val="00366B6E"/>
    <w:rsid w:val="0037149E"/>
    <w:rsid w:val="003730C4"/>
    <w:rsid w:val="00374ED3"/>
    <w:rsid w:val="00390616"/>
    <w:rsid w:val="00390FFC"/>
    <w:rsid w:val="00393226"/>
    <w:rsid w:val="003969B0"/>
    <w:rsid w:val="003A36A6"/>
    <w:rsid w:val="003A40E5"/>
    <w:rsid w:val="003A6640"/>
    <w:rsid w:val="003B7E51"/>
    <w:rsid w:val="003C03F8"/>
    <w:rsid w:val="003C292D"/>
    <w:rsid w:val="003D117C"/>
    <w:rsid w:val="003D371F"/>
    <w:rsid w:val="003E057C"/>
    <w:rsid w:val="003E4390"/>
    <w:rsid w:val="003F2A50"/>
    <w:rsid w:val="003F2C2F"/>
    <w:rsid w:val="003F363D"/>
    <w:rsid w:val="003F7A2C"/>
    <w:rsid w:val="003F7F53"/>
    <w:rsid w:val="00400B4E"/>
    <w:rsid w:val="00401A63"/>
    <w:rsid w:val="00407AC1"/>
    <w:rsid w:val="00414905"/>
    <w:rsid w:val="004229A4"/>
    <w:rsid w:val="004357CB"/>
    <w:rsid w:val="004410BC"/>
    <w:rsid w:val="00457C17"/>
    <w:rsid w:val="00464BA1"/>
    <w:rsid w:val="00465D08"/>
    <w:rsid w:val="0048298F"/>
    <w:rsid w:val="00495AA5"/>
    <w:rsid w:val="00497CA7"/>
    <w:rsid w:val="00497DA0"/>
    <w:rsid w:val="00497EB9"/>
    <w:rsid w:val="004A3041"/>
    <w:rsid w:val="004A6A5D"/>
    <w:rsid w:val="004B093A"/>
    <w:rsid w:val="004B3C8F"/>
    <w:rsid w:val="004B3F49"/>
    <w:rsid w:val="004B704B"/>
    <w:rsid w:val="004C0D05"/>
    <w:rsid w:val="004C2ACD"/>
    <w:rsid w:val="004C4B57"/>
    <w:rsid w:val="004D6AF8"/>
    <w:rsid w:val="004E6508"/>
    <w:rsid w:val="00502F0F"/>
    <w:rsid w:val="005119F6"/>
    <w:rsid w:val="00513F36"/>
    <w:rsid w:val="005163E6"/>
    <w:rsid w:val="00517AA2"/>
    <w:rsid w:val="00520670"/>
    <w:rsid w:val="00522D16"/>
    <w:rsid w:val="00540B7B"/>
    <w:rsid w:val="005523F1"/>
    <w:rsid w:val="00553C71"/>
    <w:rsid w:val="00557385"/>
    <w:rsid w:val="00566E54"/>
    <w:rsid w:val="005709BA"/>
    <w:rsid w:val="0058072E"/>
    <w:rsid w:val="00584606"/>
    <w:rsid w:val="00592018"/>
    <w:rsid w:val="0059614E"/>
    <w:rsid w:val="005A23D6"/>
    <w:rsid w:val="005B396C"/>
    <w:rsid w:val="005C1A5E"/>
    <w:rsid w:val="005C2D3A"/>
    <w:rsid w:val="005C416F"/>
    <w:rsid w:val="005D479B"/>
    <w:rsid w:val="005D6B72"/>
    <w:rsid w:val="005E1FA5"/>
    <w:rsid w:val="005E2BCC"/>
    <w:rsid w:val="005E534D"/>
    <w:rsid w:val="005F360F"/>
    <w:rsid w:val="00602DC5"/>
    <w:rsid w:val="006068BF"/>
    <w:rsid w:val="00614732"/>
    <w:rsid w:val="00630259"/>
    <w:rsid w:val="006334F3"/>
    <w:rsid w:val="006345F0"/>
    <w:rsid w:val="00643E7E"/>
    <w:rsid w:val="006463D5"/>
    <w:rsid w:val="0064765C"/>
    <w:rsid w:val="00651959"/>
    <w:rsid w:val="006523F3"/>
    <w:rsid w:val="00655F96"/>
    <w:rsid w:val="006626B9"/>
    <w:rsid w:val="00666FEA"/>
    <w:rsid w:val="00682C74"/>
    <w:rsid w:val="00682D42"/>
    <w:rsid w:val="00695905"/>
    <w:rsid w:val="006A0E90"/>
    <w:rsid w:val="006A429C"/>
    <w:rsid w:val="006B1DAA"/>
    <w:rsid w:val="006B2BCB"/>
    <w:rsid w:val="006C005E"/>
    <w:rsid w:val="006C4011"/>
    <w:rsid w:val="006C655E"/>
    <w:rsid w:val="006D21C0"/>
    <w:rsid w:val="006D23D1"/>
    <w:rsid w:val="006D5B1C"/>
    <w:rsid w:val="006E0AF0"/>
    <w:rsid w:val="006E4668"/>
    <w:rsid w:val="006E4D28"/>
    <w:rsid w:val="006F4EE1"/>
    <w:rsid w:val="006F5F99"/>
    <w:rsid w:val="00701396"/>
    <w:rsid w:val="0070643A"/>
    <w:rsid w:val="007163CA"/>
    <w:rsid w:val="007226E4"/>
    <w:rsid w:val="00731EE3"/>
    <w:rsid w:val="00742C00"/>
    <w:rsid w:val="00753943"/>
    <w:rsid w:val="00762C9E"/>
    <w:rsid w:val="007663E3"/>
    <w:rsid w:val="00766B60"/>
    <w:rsid w:val="00774CDE"/>
    <w:rsid w:val="007850D2"/>
    <w:rsid w:val="0078680F"/>
    <w:rsid w:val="007904B7"/>
    <w:rsid w:val="007952C0"/>
    <w:rsid w:val="007A2446"/>
    <w:rsid w:val="007A7F37"/>
    <w:rsid w:val="007B4704"/>
    <w:rsid w:val="007B54D0"/>
    <w:rsid w:val="007C0AD4"/>
    <w:rsid w:val="007D351F"/>
    <w:rsid w:val="007D60D9"/>
    <w:rsid w:val="007E7410"/>
    <w:rsid w:val="007F6F6C"/>
    <w:rsid w:val="0080498E"/>
    <w:rsid w:val="00813721"/>
    <w:rsid w:val="008144CE"/>
    <w:rsid w:val="00822EB1"/>
    <w:rsid w:val="00826645"/>
    <w:rsid w:val="00834ACF"/>
    <w:rsid w:val="0083622E"/>
    <w:rsid w:val="00855CF4"/>
    <w:rsid w:val="00863290"/>
    <w:rsid w:val="008674D0"/>
    <w:rsid w:val="00870194"/>
    <w:rsid w:val="00870E28"/>
    <w:rsid w:val="00875719"/>
    <w:rsid w:val="00882EED"/>
    <w:rsid w:val="00891152"/>
    <w:rsid w:val="008918FA"/>
    <w:rsid w:val="008949B3"/>
    <w:rsid w:val="008A4FE2"/>
    <w:rsid w:val="008A53EB"/>
    <w:rsid w:val="008A7F32"/>
    <w:rsid w:val="008B6205"/>
    <w:rsid w:val="008B72C4"/>
    <w:rsid w:val="008D1A36"/>
    <w:rsid w:val="008D2234"/>
    <w:rsid w:val="008D4658"/>
    <w:rsid w:val="008D6000"/>
    <w:rsid w:val="008D7AE2"/>
    <w:rsid w:val="008E0C28"/>
    <w:rsid w:val="008E3DAE"/>
    <w:rsid w:val="00907EAA"/>
    <w:rsid w:val="0091065F"/>
    <w:rsid w:val="0091126B"/>
    <w:rsid w:val="00912F8E"/>
    <w:rsid w:val="00917323"/>
    <w:rsid w:val="009179DC"/>
    <w:rsid w:val="00920C0D"/>
    <w:rsid w:val="0092337A"/>
    <w:rsid w:val="00926D02"/>
    <w:rsid w:val="0092715D"/>
    <w:rsid w:val="00933731"/>
    <w:rsid w:val="009365BA"/>
    <w:rsid w:val="00944580"/>
    <w:rsid w:val="00947F4B"/>
    <w:rsid w:val="0095083A"/>
    <w:rsid w:val="00957258"/>
    <w:rsid w:val="009608C1"/>
    <w:rsid w:val="00964CAE"/>
    <w:rsid w:val="0097301D"/>
    <w:rsid w:val="00985A53"/>
    <w:rsid w:val="009903BA"/>
    <w:rsid w:val="009A01AB"/>
    <w:rsid w:val="009A2643"/>
    <w:rsid w:val="009B71FC"/>
    <w:rsid w:val="009C3E00"/>
    <w:rsid w:val="009D032E"/>
    <w:rsid w:val="009E1C13"/>
    <w:rsid w:val="00A03CA2"/>
    <w:rsid w:val="00A05359"/>
    <w:rsid w:val="00A12554"/>
    <w:rsid w:val="00A12DEA"/>
    <w:rsid w:val="00A24AA0"/>
    <w:rsid w:val="00A31E75"/>
    <w:rsid w:val="00A4085D"/>
    <w:rsid w:val="00A457D7"/>
    <w:rsid w:val="00A502CB"/>
    <w:rsid w:val="00A55C14"/>
    <w:rsid w:val="00A56D18"/>
    <w:rsid w:val="00A74066"/>
    <w:rsid w:val="00A774C5"/>
    <w:rsid w:val="00A90102"/>
    <w:rsid w:val="00A904FD"/>
    <w:rsid w:val="00A97D4A"/>
    <w:rsid w:val="00A97E19"/>
    <w:rsid w:val="00AA0310"/>
    <w:rsid w:val="00AA15E6"/>
    <w:rsid w:val="00AA3EF2"/>
    <w:rsid w:val="00AA440A"/>
    <w:rsid w:val="00AA561D"/>
    <w:rsid w:val="00AB37EA"/>
    <w:rsid w:val="00AB6ED7"/>
    <w:rsid w:val="00AC057B"/>
    <w:rsid w:val="00AC5327"/>
    <w:rsid w:val="00AC6EF4"/>
    <w:rsid w:val="00AD0AEA"/>
    <w:rsid w:val="00AF4C9F"/>
    <w:rsid w:val="00AF7986"/>
    <w:rsid w:val="00B0011E"/>
    <w:rsid w:val="00B04131"/>
    <w:rsid w:val="00B04BBD"/>
    <w:rsid w:val="00B06337"/>
    <w:rsid w:val="00B079AE"/>
    <w:rsid w:val="00B12B95"/>
    <w:rsid w:val="00B17BD4"/>
    <w:rsid w:val="00B24EB5"/>
    <w:rsid w:val="00B33346"/>
    <w:rsid w:val="00B3500B"/>
    <w:rsid w:val="00B42895"/>
    <w:rsid w:val="00B461D2"/>
    <w:rsid w:val="00B50500"/>
    <w:rsid w:val="00B528C5"/>
    <w:rsid w:val="00B64269"/>
    <w:rsid w:val="00B74090"/>
    <w:rsid w:val="00B74BA8"/>
    <w:rsid w:val="00B76B85"/>
    <w:rsid w:val="00B81DA1"/>
    <w:rsid w:val="00B83C1D"/>
    <w:rsid w:val="00B87DF9"/>
    <w:rsid w:val="00B92D8D"/>
    <w:rsid w:val="00BA13A0"/>
    <w:rsid w:val="00BA436B"/>
    <w:rsid w:val="00BA4857"/>
    <w:rsid w:val="00BA4B6A"/>
    <w:rsid w:val="00BA78C9"/>
    <w:rsid w:val="00BB7525"/>
    <w:rsid w:val="00BC7214"/>
    <w:rsid w:val="00BD1F09"/>
    <w:rsid w:val="00BD7656"/>
    <w:rsid w:val="00BE1278"/>
    <w:rsid w:val="00BE1399"/>
    <w:rsid w:val="00BE3524"/>
    <w:rsid w:val="00BF09A7"/>
    <w:rsid w:val="00BF4D5A"/>
    <w:rsid w:val="00C00066"/>
    <w:rsid w:val="00C1368E"/>
    <w:rsid w:val="00C14FD9"/>
    <w:rsid w:val="00C165E6"/>
    <w:rsid w:val="00C176E2"/>
    <w:rsid w:val="00C203D7"/>
    <w:rsid w:val="00C26D46"/>
    <w:rsid w:val="00C27666"/>
    <w:rsid w:val="00C3382E"/>
    <w:rsid w:val="00C3465C"/>
    <w:rsid w:val="00C36860"/>
    <w:rsid w:val="00C37E32"/>
    <w:rsid w:val="00C40ECB"/>
    <w:rsid w:val="00C421D9"/>
    <w:rsid w:val="00C42DF4"/>
    <w:rsid w:val="00C475DB"/>
    <w:rsid w:val="00C519BF"/>
    <w:rsid w:val="00C54BAC"/>
    <w:rsid w:val="00C55C96"/>
    <w:rsid w:val="00C5708B"/>
    <w:rsid w:val="00C739D5"/>
    <w:rsid w:val="00C75F5C"/>
    <w:rsid w:val="00C76CD8"/>
    <w:rsid w:val="00C81176"/>
    <w:rsid w:val="00C87FF9"/>
    <w:rsid w:val="00C91B2B"/>
    <w:rsid w:val="00C934A8"/>
    <w:rsid w:val="00CA02CD"/>
    <w:rsid w:val="00CA058C"/>
    <w:rsid w:val="00CA1320"/>
    <w:rsid w:val="00CB10D8"/>
    <w:rsid w:val="00CB2B2E"/>
    <w:rsid w:val="00CC126D"/>
    <w:rsid w:val="00CC79A3"/>
    <w:rsid w:val="00CD209D"/>
    <w:rsid w:val="00CD30A6"/>
    <w:rsid w:val="00CD76CC"/>
    <w:rsid w:val="00CF3141"/>
    <w:rsid w:val="00D01239"/>
    <w:rsid w:val="00D07215"/>
    <w:rsid w:val="00D17923"/>
    <w:rsid w:val="00D26900"/>
    <w:rsid w:val="00D26E46"/>
    <w:rsid w:val="00D307D3"/>
    <w:rsid w:val="00D31C81"/>
    <w:rsid w:val="00D31D0F"/>
    <w:rsid w:val="00D44A64"/>
    <w:rsid w:val="00D47032"/>
    <w:rsid w:val="00D57811"/>
    <w:rsid w:val="00D62B3A"/>
    <w:rsid w:val="00D63513"/>
    <w:rsid w:val="00D64455"/>
    <w:rsid w:val="00D75D1A"/>
    <w:rsid w:val="00D76150"/>
    <w:rsid w:val="00D7622D"/>
    <w:rsid w:val="00D77A74"/>
    <w:rsid w:val="00D81D42"/>
    <w:rsid w:val="00D83699"/>
    <w:rsid w:val="00D86168"/>
    <w:rsid w:val="00D97A5F"/>
    <w:rsid w:val="00D97D02"/>
    <w:rsid w:val="00DA69C7"/>
    <w:rsid w:val="00DB23EF"/>
    <w:rsid w:val="00DB4A8E"/>
    <w:rsid w:val="00DB61FB"/>
    <w:rsid w:val="00DB69E8"/>
    <w:rsid w:val="00DC295F"/>
    <w:rsid w:val="00DC3DDD"/>
    <w:rsid w:val="00DC5A2E"/>
    <w:rsid w:val="00DC68DB"/>
    <w:rsid w:val="00DC7E9A"/>
    <w:rsid w:val="00DE4AE2"/>
    <w:rsid w:val="00DF6B10"/>
    <w:rsid w:val="00E05DDD"/>
    <w:rsid w:val="00E0758C"/>
    <w:rsid w:val="00E14501"/>
    <w:rsid w:val="00E24AAD"/>
    <w:rsid w:val="00E2558B"/>
    <w:rsid w:val="00E2659C"/>
    <w:rsid w:val="00E349B3"/>
    <w:rsid w:val="00E35E1B"/>
    <w:rsid w:val="00E44234"/>
    <w:rsid w:val="00E4682A"/>
    <w:rsid w:val="00E529F6"/>
    <w:rsid w:val="00E57D99"/>
    <w:rsid w:val="00E60AFD"/>
    <w:rsid w:val="00E62408"/>
    <w:rsid w:val="00E65E96"/>
    <w:rsid w:val="00E72F9C"/>
    <w:rsid w:val="00E7499B"/>
    <w:rsid w:val="00E936EF"/>
    <w:rsid w:val="00EA065B"/>
    <w:rsid w:val="00EA1FFF"/>
    <w:rsid w:val="00EA3976"/>
    <w:rsid w:val="00EA7306"/>
    <w:rsid w:val="00EB4154"/>
    <w:rsid w:val="00EB481D"/>
    <w:rsid w:val="00EB6261"/>
    <w:rsid w:val="00EB78D0"/>
    <w:rsid w:val="00EB7E0C"/>
    <w:rsid w:val="00EC56CB"/>
    <w:rsid w:val="00EC71F5"/>
    <w:rsid w:val="00EC7D52"/>
    <w:rsid w:val="00ED13EE"/>
    <w:rsid w:val="00EE0061"/>
    <w:rsid w:val="00EE1F1C"/>
    <w:rsid w:val="00EF1E93"/>
    <w:rsid w:val="00EF4C66"/>
    <w:rsid w:val="00EF4C8A"/>
    <w:rsid w:val="00F127FA"/>
    <w:rsid w:val="00F2653C"/>
    <w:rsid w:val="00F2784E"/>
    <w:rsid w:val="00F41A87"/>
    <w:rsid w:val="00F50A0B"/>
    <w:rsid w:val="00F65C10"/>
    <w:rsid w:val="00F74DB3"/>
    <w:rsid w:val="00F753A9"/>
    <w:rsid w:val="00F8005F"/>
    <w:rsid w:val="00F81778"/>
    <w:rsid w:val="00F84E50"/>
    <w:rsid w:val="00F87245"/>
    <w:rsid w:val="00F91473"/>
    <w:rsid w:val="00F92396"/>
    <w:rsid w:val="00FA3A70"/>
    <w:rsid w:val="00FB23C2"/>
    <w:rsid w:val="00FC6B53"/>
    <w:rsid w:val="00FD322F"/>
    <w:rsid w:val="00FD6AC1"/>
    <w:rsid w:val="00FE0CCD"/>
    <w:rsid w:val="00FE1B14"/>
    <w:rsid w:val="00FE4B2F"/>
    <w:rsid w:val="00FE7681"/>
    <w:rsid w:val="00FF67DE"/>
    <w:rsid w:val="00FF6C4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066"/>
    </o:shapedefaults>
    <o:shapelayout v:ext="edit">
      <o:idmap v:ext="edit" data="1"/>
    </o:shapelayout>
  </w:shapeDefaults>
  <w:decimalSymbol w:val=","/>
  <w:listSeparator w:val=";"/>
  <w14:docId w14:val="58B11794"/>
  <w15:docId w15:val="{6A5BDEC4-03F0-4368-96CE-0EA9098E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
    <w:qFormat/>
    <w:rsid w:val="009E1C13"/>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sz w:val="24"/>
      <w:lang w:eastAsia="es-ES"/>
    </w:rPr>
  </w:style>
  <w:style w:type="paragraph" w:styleId="Ttulo3">
    <w:name w:val="heading 3"/>
    <w:basedOn w:val="Normal"/>
    <w:link w:val="Ttulo3Car"/>
    <w:qFormat/>
    <w:rsid w:val="00FD6AC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20" w:line="240" w:lineRule="auto"/>
      <w:jc w:val="left"/>
      <w:outlineLvl w:val="2"/>
    </w:pPr>
    <w:rPr>
      <w:rFonts w:ascii="Arial" w:hAnsi="Arial" w:cs="Arial"/>
      <w:b/>
      <w:bCs/>
      <w:color w:val="660303"/>
      <w:sz w:val="36"/>
      <w:szCs w:val="36"/>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E1C13"/>
    <w:pPr>
      <w:tabs>
        <w:tab w:val="clear" w:pos="4253"/>
        <w:tab w:val="clear" w:pos="8505"/>
        <w:tab w:val="center" w:pos="4252"/>
        <w:tab w:val="right" w:pos="8504"/>
      </w:tabs>
    </w:pPr>
  </w:style>
  <w:style w:type="paragraph" w:styleId="Piedepgina">
    <w:name w:val="footer"/>
    <w:basedOn w:val="Normal"/>
    <w:link w:val="PiedepginaCar"/>
    <w:uiPriority w:val="99"/>
    <w:rsid w:val="009E1C13"/>
    <w:pPr>
      <w:tabs>
        <w:tab w:val="clear" w:pos="4253"/>
        <w:tab w:val="clear" w:pos="8505"/>
        <w:tab w:val="center" w:pos="4252"/>
        <w:tab w:val="right" w:pos="8504"/>
      </w:tabs>
    </w:pPr>
  </w:style>
  <w:style w:type="paragraph" w:customStyle="1" w:styleId="AAdrea">
    <w:name w:val="A Adreça"/>
    <w:basedOn w:val="Normal"/>
    <w:rsid w:val="009E1C13"/>
    <w:pPr>
      <w:spacing w:line="160" w:lineRule="exact"/>
    </w:pPr>
    <w:rPr>
      <w:rFonts w:ascii="Arial" w:hAnsi="Arial"/>
      <w:sz w:val="16"/>
      <w:lang w:val="en-US"/>
    </w:rPr>
  </w:style>
  <w:style w:type="paragraph" w:styleId="NormalWeb">
    <w:name w:val="Normal (Web)"/>
    <w:basedOn w:val="Normal"/>
    <w:rsid w:val="009E1C1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100" w:afterAutospacing="1" w:line="240" w:lineRule="auto"/>
      <w:jc w:val="left"/>
    </w:pPr>
    <w:rPr>
      <w:szCs w:val="24"/>
      <w:lang w:val="es-ES" w:bidi="ks-Deva"/>
    </w:rPr>
  </w:style>
  <w:style w:type="table" w:styleId="Tablamoderna">
    <w:name w:val="Table Contemporary"/>
    <w:basedOn w:val="Tablanormal"/>
    <w:rsid w:val="009E1C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Nmerodepgina">
    <w:name w:val="page number"/>
    <w:basedOn w:val="Fuentedeprrafopredeter"/>
    <w:rsid w:val="00E349B3"/>
  </w:style>
  <w:style w:type="paragraph" w:styleId="Textodeglobo">
    <w:name w:val="Balloon Text"/>
    <w:basedOn w:val="Normal"/>
    <w:semiHidden/>
    <w:rsid w:val="00513F36"/>
    <w:rPr>
      <w:rFonts w:ascii="Tahoma" w:hAnsi="Tahoma" w:cs="Tahoma"/>
      <w:sz w:val="16"/>
      <w:szCs w:val="16"/>
    </w:rPr>
  </w:style>
  <w:style w:type="character" w:styleId="Hipervnculo">
    <w:name w:val="Hyperlink"/>
    <w:rsid w:val="00E72F9C"/>
    <w:rPr>
      <w:color w:val="0000FF"/>
      <w:u w:val="single"/>
    </w:rPr>
  </w:style>
  <w:style w:type="character" w:styleId="Hipervnculovisitado">
    <w:name w:val="FollowedHyperlink"/>
    <w:rsid w:val="00B079AE"/>
    <w:rPr>
      <w:color w:val="800080"/>
      <w:u w:val="single"/>
    </w:rPr>
  </w:style>
  <w:style w:type="character" w:styleId="Textoennegrita">
    <w:name w:val="Strong"/>
    <w:qFormat/>
    <w:rsid w:val="00C42DF4"/>
    <w:rPr>
      <w:b/>
      <w:bCs/>
    </w:rPr>
  </w:style>
  <w:style w:type="table" w:styleId="Tablaconcuadrcula">
    <w:name w:val="Table Grid"/>
    <w:basedOn w:val="Tablanormal"/>
    <w:rsid w:val="00C42DF4"/>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B0011E"/>
    <w:rPr>
      <w:sz w:val="16"/>
      <w:szCs w:val="16"/>
    </w:rPr>
  </w:style>
  <w:style w:type="paragraph" w:styleId="Textocomentario">
    <w:name w:val="annotation text"/>
    <w:basedOn w:val="Normal"/>
    <w:link w:val="TextocomentarioCar"/>
    <w:rsid w:val="00B0011E"/>
    <w:rPr>
      <w:sz w:val="20"/>
    </w:rPr>
  </w:style>
  <w:style w:type="character" w:customStyle="1" w:styleId="TextocomentarioCar">
    <w:name w:val="Texto comentario Car"/>
    <w:link w:val="Textocomentario"/>
    <w:rsid w:val="00B0011E"/>
    <w:rPr>
      <w:lang w:eastAsia="es-ES"/>
    </w:rPr>
  </w:style>
  <w:style w:type="paragraph" w:styleId="Asuntodelcomentario">
    <w:name w:val="annotation subject"/>
    <w:basedOn w:val="Textocomentario"/>
    <w:next w:val="Textocomentario"/>
    <w:link w:val="AsuntodelcomentarioCar"/>
    <w:rsid w:val="00B0011E"/>
    <w:rPr>
      <w:b/>
      <w:bCs/>
    </w:rPr>
  </w:style>
  <w:style w:type="character" w:customStyle="1" w:styleId="AsuntodelcomentarioCar">
    <w:name w:val="Asunto del comentario Car"/>
    <w:link w:val="Asuntodelcomentario"/>
    <w:rsid w:val="00B0011E"/>
    <w:rPr>
      <w:b/>
      <w:bCs/>
      <w:lang w:eastAsia="es-ES"/>
    </w:rPr>
  </w:style>
  <w:style w:type="character" w:customStyle="1" w:styleId="PiedepginaCar">
    <w:name w:val="Pie de página Car"/>
    <w:link w:val="Piedepgina"/>
    <w:uiPriority w:val="99"/>
    <w:rsid w:val="00104D9E"/>
    <w:rPr>
      <w:sz w:val="24"/>
      <w:lang w:val="ca-ES"/>
    </w:rPr>
  </w:style>
  <w:style w:type="paragraph" w:customStyle="1" w:styleId="Default">
    <w:name w:val="Default"/>
    <w:rsid w:val="0010382D"/>
    <w:pPr>
      <w:autoSpaceDE w:val="0"/>
      <w:autoSpaceDN w:val="0"/>
      <w:adjustRightInd w:val="0"/>
    </w:pPr>
    <w:rPr>
      <w:rFonts w:ascii="Calibri" w:hAnsi="Calibri" w:cs="Calibri"/>
      <w:color w:val="000000"/>
      <w:sz w:val="24"/>
      <w:szCs w:val="24"/>
    </w:rPr>
  </w:style>
  <w:style w:type="paragraph" w:styleId="Prrafodelista">
    <w:name w:val="List Paragraph"/>
    <w:aliases w:val="Llistat números"/>
    <w:basedOn w:val="Normal"/>
    <w:link w:val="PrrafodelistaCar"/>
    <w:uiPriority w:val="34"/>
    <w:qFormat/>
    <w:rsid w:val="002751C3"/>
    <w:pPr>
      <w:ind w:left="720"/>
      <w:contextualSpacing/>
    </w:pPr>
  </w:style>
  <w:style w:type="character" w:customStyle="1" w:styleId="Ttulo3Car">
    <w:name w:val="Título 3 Car"/>
    <w:basedOn w:val="Fuentedeprrafopredeter"/>
    <w:link w:val="Ttulo3"/>
    <w:rsid w:val="00FD6AC1"/>
    <w:rPr>
      <w:rFonts w:ascii="Arial" w:hAnsi="Arial" w:cs="Arial"/>
      <w:b/>
      <w:bCs/>
      <w:color w:val="660303"/>
      <w:sz w:val="36"/>
      <w:szCs w:val="36"/>
    </w:rPr>
  </w:style>
  <w:style w:type="paragraph" w:customStyle="1" w:styleId="textacaixasenseblanc">
    <w:name w:val="text a caixa sense blanc"/>
    <w:basedOn w:val="Normal"/>
    <w:uiPriority w:val="99"/>
    <w:rsid w:val="00FD6AC1"/>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88" w:lineRule="atLeast"/>
      <w:textAlignment w:val="center"/>
    </w:pPr>
    <w:rPr>
      <w:rFonts w:ascii="ArialMT" w:eastAsiaTheme="minorEastAsia" w:hAnsi="ArialMT" w:cs="ArialMT"/>
      <w:color w:val="000000"/>
      <w:szCs w:val="24"/>
      <w:lang w:eastAsia="ca-ES"/>
    </w:rPr>
  </w:style>
  <w:style w:type="character" w:customStyle="1" w:styleId="PrrafodelistaCar">
    <w:name w:val="Párrafo de lista Car"/>
    <w:aliases w:val="Llistat números Car"/>
    <w:basedOn w:val="Fuentedeprrafopredeter"/>
    <w:link w:val="Prrafodelista"/>
    <w:uiPriority w:val="34"/>
    <w:rsid w:val="00FD6AC1"/>
    <w:rPr>
      <w:sz w:val="24"/>
      <w:lang w:eastAsia="es-ES"/>
    </w:rPr>
  </w:style>
  <w:style w:type="character" w:styleId="Mencinsinresolver">
    <w:name w:val="Unresolved Mention"/>
    <w:basedOn w:val="Fuentedeprrafopredeter"/>
    <w:uiPriority w:val="99"/>
    <w:semiHidden/>
    <w:unhideWhenUsed/>
    <w:rsid w:val="008B6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8061">
      <w:bodyDiv w:val="1"/>
      <w:marLeft w:val="0"/>
      <w:marRight w:val="0"/>
      <w:marTop w:val="0"/>
      <w:marBottom w:val="0"/>
      <w:divBdr>
        <w:top w:val="none" w:sz="0" w:space="0" w:color="auto"/>
        <w:left w:val="none" w:sz="0" w:space="0" w:color="auto"/>
        <w:bottom w:val="none" w:sz="0" w:space="0" w:color="auto"/>
        <w:right w:val="none" w:sz="0" w:space="0" w:color="auto"/>
      </w:divBdr>
    </w:div>
    <w:div w:id="493448396">
      <w:bodyDiv w:val="1"/>
      <w:marLeft w:val="0"/>
      <w:marRight w:val="0"/>
      <w:marTop w:val="0"/>
      <w:marBottom w:val="0"/>
      <w:divBdr>
        <w:top w:val="none" w:sz="0" w:space="0" w:color="auto"/>
        <w:left w:val="none" w:sz="0" w:space="0" w:color="auto"/>
        <w:bottom w:val="none" w:sz="0" w:space="0" w:color="auto"/>
        <w:right w:val="none" w:sz="0" w:space="0" w:color="auto"/>
      </w:divBdr>
    </w:div>
    <w:div w:id="1191143573">
      <w:bodyDiv w:val="1"/>
      <w:marLeft w:val="0"/>
      <w:marRight w:val="0"/>
      <w:marTop w:val="0"/>
      <w:marBottom w:val="0"/>
      <w:divBdr>
        <w:top w:val="none" w:sz="0" w:space="0" w:color="auto"/>
        <w:left w:val="none" w:sz="0" w:space="0" w:color="auto"/>
        <w:bottom w:val="none" w:sz="0" w:space="0" w:color="auto"/>
        <w:right w:val="none" w:sz="0" w:space="0" w:color="auto"/>
      </w:divBdr>
    </w:div>
    <w:div w:id="1245839996">
      <w:bodyDiv w:val="1"/>
      <w:marLeft w:val="0"/>
      <w:marRight w:val="0"/>
      <w:marTop w:val="0"/>
      <w:marBottom w:val="0"/>
      <w:divBdr>
        <w:top w:val="none" w:sz="0" w:space="0" w:color="auto"/>
        <w:left w:val="none" w:sz="0" w:space="0" w:color="auto"/>
        <w:bottom w:val="none" w:sz="0" w:space="0" w:color="auto"/>
        <w:right w:val="none" w:sz="0" w:space="0" w:color="auto"/>
      </w:divBdr>
    </w:div>
    <w:div w:id="1318262665">
      <w:bodyDiv w:val="1"/>
      <w:marLeft w:val="0"/>
      <w:marRight w:val="0"/>
      <w:marTop w:val="0"/>
      <w:marBottom w:val="0"/>
      <w:divBdr>
        <w:top w:val="none" w:sz="0" w:space="0" w:color="auto"/>
        <w:left w:val="none" w:sz="0" w:space="0" w:color="auto"/>
        <w:bottom w:val="none" w:sz="0" w:space="0" w:color="auto"/>
        <w:right w:val="none" w:sz="0" w:space="0" w:color="auto"/>
      </w:divBdr>
    </w:div>
    <w:div w:id="15282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rtupshub.catalon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cio.gencat.cat/ca/" TargetMode="External"/><Relationship Id="rId4" Type="http://schemas.openxmlformats.org/officeDocument/2006/relationships/settings" Target="settings.xml"/><Relationship Id="rId9" Type="http://schemas.openxmlformats.org/officeDocument/2006/relationships/hyperlink" Target="http://www.accio.gencat.cat/startup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ccio.gencat.cat" TargetMode="External"/><Relationship Id="rId2" Type="http://schemas.openxmlformats.org/officeDocument/2006/relationships/hyperlink" Target="mailto:info.accio@gencat.cat" TargetMode="External"/><Relationship Id="rId1" Type="http://schemas.openxmlformats.org/officeDocument/2006/relationships/hyperlink" Target="http://www.accio.gencat.cat" TargetMode="External"/><Relationship Id="rId5" Type="http://schemas.openxmlformats.org/officeDocument/2006/relationships/image" Target="media/image1.png"/><Relationship Id="rId4" Type="http://schemas.openxmlformats.org/officeDocument/2006/relationships/hyperlink" Target="mailto:info.accio@gencat.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34A2E-0E43-4B62-B682-4E028293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2344</Words>
  <Characters>13444</Characters>
  <Application>Microsoft Office Word</Application>
  <DocSecurity>0</DocSecurity>
  <Lines>112</Lines>
  <Paragraphs>31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Consorci de Promoció Comercial de Catalunya</Company>
  <LinksUpToDate>false</LinksUpToDate>
  <CharactersWithSpaces>15757</CharactersWithSpaces>
  <SharedDoc>false</SharedDoc>
  <HLinks>
    <vt:vector size="12" baseType="variant">
      <vt:variant>
        <vt:i4>7077889</vt:i4>
      </vt:variant>
      <vt:variant>
        <vt:i4>3</vt:i4>
      </vt:variant>
      <vt:variant>
        <vt:i4>0</vt:i4>
      </vt:variant>
      <vt:variant>
        <vt:i4>5</vt:i4>
      </vt:variant>
      <vt:variant>
        <vt:lpwstr>mailto:info.accio@gencat.cat</vt:lpwstr>
      </vt:variant>
      <vt:variant>
        <vt:lpwstr/>
      </vt:variant>
      <vt:variant>
        <vt:i4>2293861</vt:i4>
      </vt:variant>
      <vt:variant>
        <vt:i4>0</vt:i4>
      </vt:variant>
      <vt:variant>
        <vt:i4>0</vt:i4>
      </vt:variant>
      <vt:variant>
        <vt:i4>5</vt:i4>
      </vt:variant>
      <vt:variant>
        <vt:lpwstr>mailto:acc10.cat/ajuts2013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Vila</dc:creator>
  <cp:lastModifiedBy>Alexia Perez - avantium</cp:lastModifiedBy>
  <cp:revision>21</cp:revision>
  <cp:lastPrinted>2020-10-20T10:40:00Z</cp:lastPrinted>
  <dcterms:created xsi:type="dcterms:W3CDTF">2020-08-25T08:18:00Z</dcterms:created>
  <dcterms:modified xsi:type="dcterms:W3CDTF">2021-05-13T08:01:00Z</dcterms:modified>
</cp:coreProperties>
</file>