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5DAC" w14:textId="77777777" w:rsidR="00A67C3E" w:rsidRDefault="00A67C3E" w:rsidP="004014CC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4"/>
          <w:szCs w:val="24"/>
          <w:lang w:eastAsia="ca-ES"/>
        </w:rPr>
      </w:pPr>
    </w:p>
    <w:p w14:paraId="2FD30804" w14:textId="454548C4" w:rsidR="004014CC" w:rsidRPr="00AC24D0" w:rsidRDefault="00182F3F" w:rsidP="004014CC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4"/>
          <w:szCs w:val="24"/>
          <w:lang w:eastAsia="ca-ES"/>
        </w:rPr>
      </w:pPr>
      <w:r w:rsidRPr="00D80DF4">
        <w:rPr>
          <w:rFonts w:cs="Arial"/>
          <w:b/>
          <w:bCs/>
          <w:sz w:val="24"/>
          <w:szCs w:val="24"/>
          <w:lang w:eastAsia="ca-ES"/>
        </w:rPr>
        <w:t xml:space="preserve">Convocatòria de subvencions </w:t>
      </w:r>
      <w:r w:rsidR="00AC24D0">
        <w:rPr>
          <w:rFonts w:cs="Arial"/>
          <w:b/>
          <w:bCs/>
          <w:sz w:val="24"/>
          <w:szCs w:val="24"/>
          <w:lang w:eastAsia="ca-ES"/>
        </w:rPr>
        <w:t>per a</w:t>
      </w:r>
      <w:r w:rsidR="001C5572" w:rsidRPr="00D80DF4">
        <w:rPr>
          <w:rFonts w:cs="Arial"/>
          <w:b/>
          <w:bCs/>
          <w:sz w:val="24"/>
          <w:szCs w:val="24"/>
          <w:lang w:eastAsia="ca-ES"/>
        </w:rPr>
        <w:t xml:space="preserve"> projectes d’enfortiment de l’estructura i les capacitats de les organitzacions no governamentals per al desenvolupament</w:t>
      </w:r>
      <w:r w:rsidR="00AC24D0">
        <w:rPr>
          <w:rFonts w:cs="Arial"/>
          <w:b/>
          <w:bCs/>
          <w:sz w:val="24"/>
          <w:szCs w:val="24"/>
          <w:lang w:eastAsia="ca-ES"/>
        </w:rPr>
        <w:t>,</w:t>
      </w:r>
      <w:r w:rsidR="00AC24D0" w:rsidRPr="00AC24D0">
        <w:rPr>
          <w:rFonts w:cs="Arial"/>
          <w:b/>
          <w:bCs/>
          <w:sz w:val="24"/>
          <w:szCs w:val="24"/>
          <w:lang w:eastAsia="ca-ES"/>
        </w:rPr>
        <w:t xml:space="preserve"> per a activitats de l’any 202</w:t>
      </w:r>
      <w:r w:rsidR="0012382F">
        <w:rPr>
          <w:rFonts w:cs="Arial"/>
          <w:b/>
          <w:bCs/>
          <w:sz w:val="24"/>
          <w:szCs w:val="24"/>
          <w:lang w:eastAsia="ca-ES"/>
        </w:rPr>
        <w:t>5</w:t>
      </w:r>
    </w:p>
    <w:p w14:paraId="3F8DFD90" w14:textId="77777777" w:rsidR="00A67C3E" w:rsidRDefault="00A67C3E" w:rsidP="00182F3F">
      <w:pPr>
        <w:jc w:val="both"/>
        <w:rPr>
          <w:rFonts w:cs="Arial"/>
          <w:b/>
          <w:bCs/>
          <w:sz w:val="24"/>
          <w:szCs w:val="24"/>
          <w:lang w:eastAsia="ca-ES"/>
        </w:rPr>
      </w:pPr>
    </w:p>
    <w:p w14:paraId="3C0E474E" w14:textId="054F7760" w:rsidR="00182F3F" w:rsidRPr="007171FD" w:rsidRDefault="00182F3F" w:rsidP="00182F3F">
      <w:pPr>
        <w:jc w:val="both"/>
        <w:rPr>
          <w:rFonts w:cs="Arial"/>
          <w:b/>
          <w:bCs/>
          <w:sz w:val="24"/>
          <w:szCs w:val="24"/>
          <w:lang w:eastAsia="ca-ES"/>
        </w:rPr>
      </w:pPr>
      <w:r>
        <w:rPr>
          <w:rFonts w:cs="Arial"/>
          <w:b/>
          <w:bCs/>
          <w:sz w:val="24"/>
          <w:szCs w:val="24"/>
          <w:lang w:eastAsia="ca-ES"/>
        </w:rPr>
        <w:t>Cronograma d’activitats</w:t>
      </w:r>
    </w:p>
    <w:p w14:paraId="0AD23CC0" w14:textId="77777777" w:rsidR="00F60084" w:rsidRPr="007171FD" w:rsidRDefault="00F60084" w:rsidP="00F60084">
      <w:pPr>
        <w:pStyle w:val="Pargrafdellista"/>
        <w:ind w:left="765"/>
        <w:rPr>
          <w:rFonts w:cs="Arial"/>
        </w:rPr>
      </w:pPr>
    </w:p>
    <w:tbl>
      <w:tblPr>
        <w:tblStyle w:val="Taulaambquadrcula"/>
        <w:tblW w:w="13542" w:type="dxa"/>
        <w:jc w:val="center"/>
        <w:tblLayout w:type="fixed"/>
        <w:tblLook w:val="04A0" w:firstRow="1" w:lastRow="0" w:firstColumn="1" w:lastColumn="0" w:noHBand="0" w:noVBand="1"/>
      </w:tblPr>
      <w:tblGrid>
        <w:gridCol w:w="1883"/>
        <w:gridCol w:w="1883"/>
        <w:gridCol w:w="2708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</w:tblGrid>
      <w:tr w:rsidR="00F60084" w:rsidRPr="007171FD" w14:paraId="48B5D838" w14:textId="77777777" w:rsidTr="0013387B">
        <w:trPr>
          <w:trHeight w:val="567"/>
          <w:jc w:val="center"/>
        </w:trPr>
        <w:tc>
          <w:tcPr>
            <w:tcW w:w="1883" w:type="dxa"/>
            <w:tcBorders>
              <w:top w:val="nil"/>
              <w:left w:val="nil"/>
              <w:right w:val="nil"/>
            </w:tcBorders>
          </w:tcPr>
          <w:p w14:paraId="3E715B2E" w14:textId="77777777" w:rsidR="00F60084" w:rsidRPr="007171FD" w:rsidRDefault="00F60084" w:rsidP="0013387B">
            <w:pPr>
              <w:rPr>
                <w:rFonts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</w:tcPr>
          <w:p w14:paraId="1DC3CDDA" w14:textId="77777777" w:rsidR="00F60084" w:rsidRPr="007171FD" w:rsidRDefault="00F60084" w:rsidP="0013387B">
            <w:pPr>
              <w:rPr>
                <w:rFonts w:cs="Arial"/>
              </w:rPr>
            </w:pPr>
          </w:p>
        </w:tc>
        <w:tc>
          <w:tcPr>
            <w:tcW w:w="2708" w:type="dxa"/>
            <w:tcBorders>
              <w:top w:val="nil"/>
              <w:left w:val="nil"/>
            </w:tcBorders>
          </w:tcPr>
          <w:p w14:paraId="7BBCEB60" w14:textId="77777777" w:rsidR="00F60084" w:rsidRPr="007171FD" w:rsidRDefault="00F60084" w:rsidP="0013387B">
            <w:pPr>
              <w:rPr>
                <w:rFonts w:cs="Arial"/>
              </w:rPr>
            </w:pP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14:paraId="199EB125" w14:textId="77777777"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14:paraId="77FEA83D" w14:textId="77777777"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14:paraId="7F891727" w14:textId="77777777"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III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14:paraId="494A420E" w14:textId="77777777"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IV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14:paraId="40D4FBE9" w14:textId="77777777"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V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14:paraId="45D0F7E7" w14:textId="77777777"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VI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14:paraId="7CC34616" w14:textId="77777777"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</w:p>
          <w:p w14:paraId="6A64ACC8" w14:textId="77777777"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VII</w:t>
            </w:r>
          </w:p>
          <w:p w14:paraId="334558FD" w14:textId="77777777"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14:paraId="06739DB5" w14:textId="77777777"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VIII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14:paraId="1C75DA49" w14:textId="77777777"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IX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14:paraId="7043D877" w14:textId="77777777"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X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14:paraId="75D4450A" w14:textId="77777777"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XI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14:paraId="6B697B8E" w14:textId="77777777"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XII</w:t>
            </w:r>
          </w:p>
        </w:tc>
      </w:tr>
      <w:tr w:rsidR="00F60084" w:rsidRPr="007171FD" w14:paraId="16D12881" w14:textId="77777777" w:rsidTr="00F60084">
        <w:trPr>
          <w:jc w:val="center"/>
        </w:trPr>
        <w:tc>
          <w:tcPr>
            <w:tcW w:w="6474" w:type="dxa"/>
            <w:gridSpan w:val="3"/>
            <w:vAlign w:val="center"/>
          </w:tcPr>
          <w:p w14:paraId="0334A9E6" w14:textId="77777777" w:rsidR="00F60084" w:rsidRPr="00F60084" w:rsidRDefault="00F60084" w:rsidP="00F60084">
            <w:pPr>
              <w:spacing w:line="360" w:lineRule="auto"/>
              <w:jc w:val="center"/>
              <w:rPr>
                <w:rFonts w:cs="Arial"/>
                <w:b/>
              </w:rPr>
            </w:pPr>
            <w:r w:rsidRPr="00F60084">
              <w:rPr>
                <w:rFonts w:cs="Arial"/>
                <w:b/>
              </w:rPr>
              <w:t>ACTIVITATS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6668FF5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77AD74B5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54633844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7D7273EC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2AD6222A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73E981CB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60252F19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0D8CB0B8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69644621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46E33E2C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16D50430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050E75FD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</w:tr>
      <w:tr w:rsidR="00054BBF" w:rsidRPr="007171FD" w14:paraId="657356D8" w14:textId="77777777" w:rsidTr="00054BBF">
        <w:trPr>
          <w:jc w:val="center"/>
        </w:trPr>
        <w:tc>
          <w:tcPr>
            <w:tcW w:w="13542" w:type="dxa"/>
            <w:gridSpan w:val="15"/>
            <w:shd w:val="clear" w:color="auto" w:fill="95B3D7" w:themeFill="accent1" w:themeFillTint="99"/>
            <w:vAlign w:val="center"/>
          </w:tcPr>
          <w:p w14:paraId="710B9C2D" w14:textId="32CAACBC" w:rsidR="00054BBF" w:rsidRPr="00054BBF" w:rsidRDefault="00054BBF" w:rsidP="00054BBF">
            <w:pPr>
              <w:spacing w:line="360" w:lineRule="auto"/>
              <w:jc w:val="both"/>
              <w:rPr>
                <w:rFonts w:cs="Arial"/>
                <w:b/>
              </w:rPr>
            </w:pPr>
            <w:r w:rsidRPr="00054BBF">
              <w:rPr>
                <w:b/>
                <w:noProof/>
                <w:lang w:eastAsia="ca-ES"/>
              </w:rPr>
              <w:t xml:space="preserve">Línia 1. Enfortiment de l’estructura de l’entitat en les despeses pròpies de funcionament (personal, lloguer de la seu, manteniment de l’entitat, iniciatives de difusió o comunicació sobre la tasca general de les entitats i/o sobre les seves activitats, </w:t>
            </w:r>
            <w:r w:rsidR="001C5572" w:rsidRPr="001C5572">
              <w:rPr>
                <w:b/>
                <w:noProof/>
                <w:lang w:eastAsia="ca-ES"/>
              </w:rPr>
              <w:t>i altres despeses anàlogues relatives als mitjans humans i materials necessaris per al funcionament ordinari</w:t>
            </w:r>
            <w:r w:rsidRPr="00054BBF">
              <w:rPr>
                <w:b/>
                <w:noProof/>
                <w:lang w:eastAsia="ca-ES"/>
              </w:rPr>
              <w:t>).</w:t>
            </w:r>
          </w:p>
        </w:tc>
      </w:tr>
      <w:tr w:rsidR="00F60084" w:rsidRPr="007171FD" w14:paraId="25719254" w14:textId="77777777" w:rsidTr="00F60084">
        <w:trPr>
          <w:jc w:val="center"/>
        </w:trPr>
        <w:tc>
          <w:tcPr>
            <w:tcW w:w="6474" w:type="dxa"/>
            <w:gridSpan w:val="3"/>
            <w:vAlign w:val="center"/>
          </w:tcPr>
          <w:p w14:paraId="14D776E9" w14:textId="77777777" w:rsidR="00F60084" w:rsidRPr="007171FD" w:rsidRDefault="00054BBF" w:rsidP="0013387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28F98557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077D1308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644FC4C3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633C6925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1F9A9765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08AEC733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341CAA46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4ABD027D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5015650D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5FD29649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2CDC644F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1E00F2DC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</w:tr>
      <w:tr w:rsidR="00F60084" w:rsidRPr="007171FD" w14:paraId="08C26858" w14:textId="77777777" w:rsidTr="00F60084">
        <w:trPr>
          <w:jc w:val="center"/>
        </w:trPr>
        <w:tc>
          <w:tcPr>
            <w:tcW w:w="6474" w:type="dxa"/>
            <w:gridSpan w:val="3"/>
            <w:vAlign w:val="center"/>
          </w:tcPr>
          <w:p w14:paraId="11076108" w14:textId="77777777" w:rsidR="00F60084" w:rsidRPr="007171FD" w:rsidRDefault="00054BBF" w:rsidP="0013387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63223271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31F5FE48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4528D2D8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4A2D7545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4CF8B8E0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7CD936EC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341CFBDD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56F71823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6065E229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3FA22ADE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4B5356AC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5730DE06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</w:tr>
      <w:tr w:rsidR="00F60084" w:rsidRPr="007171FD" w14:paraId="0D145BF5" w14:textId="77777777" w:rsidTr="00F60084">
        <w:trPr>
          <w:jc w:val="center"/>
        </w:trPr>
        <w:tc>
          <w:tcPr>
            <w:tcW w:w="6474" w:type="dxa"/>
            <w:gridSpan w:val="3"/>
            <w:vAlign w:val="center"/>
          </w:tcPr>
          <w:p w14:paraId="2529BB7B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...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D0A2A69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1A09D7FC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06AFB039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1D082DBC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5DCF5385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75C4076E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7C5DF94C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3C31E001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606B68E4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13A3ED90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12DD7506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54DF1423" w14:textId="77777777"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</w:tr>
      <w:tr w:rsidR="00054BBF" w:rsidRPr="007171FD" w14:paraId="04E4BF3F" w14:textId="77777777" w:rsidTr="00054BBF">
        <w:trPr>
          <w:jc w:val="center"/>
        </w:trPr>
        <w:tc>
          <w:tcPr>
            <w:tcW w:w="13542" w:type="dxa"/>
            <w:gridSpan w:val="15"/>
            <w:shd w:val="clear" w:color="auto" w:fill="95B3D7" w:themeFill="accent1" w:themeFillTint="99"/>
            <w:vAlign w:val="center"/>
          </w:tcPr>
          <w:p w14:paraId="6118864A" w14:textId="0413E0B5" w:rsidR="00054BBF" w:rsidRPr="00054BBF" w:rsidRDefault="00054BBF" w:rsidP="00C8309F">
            <w:pPr>
              <w:spacing w:line="360" w:lineRule="auto"/>
              <w:jc w:val="both"/>
              <w:rPr>
                <w:b/>
                <w:noProof/>
                <w:lang w:eastAsia="ca-ES"/>
              </w:rPr>
            </w:pPr>
            <w:r w:rsidRPr="00054BBF">
              <w:rPr>
                <w:b/>
                <w:noProof/>
                <w:lang w:eastAsia="ca-ES"/>
              </w:rPr>
              <w:t xml:space="preserve">Línia 2. Enfortiment de les capacitats per contribuir a l’apoderament de les entitats i millorar-ne l’eficàcia i eficiència (processos, diagnòstics o estratègies internes, </w:t>
            </w:r>
            <w:r w:rsidR="001C5572">
              <w:rPr>
                <w:b/>
                <w:noProof/>
                <w:lang w:eastAsia="ca-ES"/>
              </w:rPr>
              <w:t>actu</w:t>
            </w:r>
            <w:r w:rsidR="00C8309F">
              <w:rPr>
                <w:b/>
                <w:noProof/>
                <w:lang w:eastAsia="ca-ES"/>
              </w:rPr>
              <w:t>a</w:t>
            </w:r>
            <w:r w:rsidR="001C5572">
              <w:rPr>
                <w:b/>
                <w:noProof/>
                <w:lang w:eastAsia="ca-ES"/>
              </w:rPr>
              <w:t>cions d’</w:t>
            </w:r>
            <w:r w:rsidRPr="00054BBF">
              <w:rPr>
                <w:b/>
                <w:noProof/>
                <w:lang w:eastAsia="ca-ES"/>
              </w:rPr>
              <w:t>identificaci</w:t>
            </w:r>
            <w:r w:rsidR="001C5572">
              <w:rPr>
                <w:b/>
                <w:noProof/>
                <w:lang w:eastAsia="ca-ES"/>
              </w:rPr>
              <w:t>ó</w:t>
            </w:r>
            <w:r w:rsidRPr="00054BBF">
              <w:rPr>
                <w:b/>
                <w:noProof/>
                <w:lang w:eastAsia="ca-ES"/>
              </w:rPr>
              <w:t xml:space="preserve"> de </w:t>
            </w:r>
            <w:r w:rsidR="001C5572">
              <w:rPr>
                <w:b/>
                <w:noProof/>
                <w:lang w:eastAsia="ca-ES"/>
              </w:rPr>
              <w:t xml:space="preserve">nous </w:t>
            </w:r>
            <w:r w:rsidRPr="00054BBF">
              <w:rPr>
                <w:b/>
                <w:noProof/>
                <w:lang w:eastAsia="ca-ES"/>
              </w:rPr>
              <w:t>projecte</w:t>
            </w:r>
            <w:r w:rsidR="001C5572">
              <w:rPr>
                <w:b/>
                <w:noProof/>
                <w:lang w:eastAsia="ca-ES"/>
              </w:rPr>
              <w:t>s</w:t>
            </w:r>
            <w:r w:rsidRPr="00054BBF">
              <w:rPr>
                <w:b/>
                <w:noProof/>
                <w:lang w:eastAsia="ca-ES"/>
              </w:rPr>
              <w:t xml:space="preserve"> o aliances; processos de canvi organitzatiu; forma</w:t>
            </w:r>
            <w:r w:rsidR="001C5572">
              <w:rPr>
                <w:b/>
                <w:noProof/>
                <w:lang w:eastAsia="ca-ES"/>
              </w:rPr>
              <w:t>cions</w:t>
            </w:r>
            <w:r w:rsidRPr="00054BBF">
              <w:rPr>
                <w:b/>
                <w:noProof/>
                <w:lang w:eastAsia="ca-ES"/>
              </w:rPr>
              <w:t xml:space="preserve"> destina</w:t>
            </w:r>
            <w:r w:rsidR="001C5572">
              <w:rPr>
                <w:b/>
                <w:noProof/>
                <w:lang w:eastAsia="ca-ES"/>
              </w:rPr>
              <w:t>des</w:t>
            </w:r>
            <w:r w:rsidRPr="00054BBF">
              <w:rPr>
                <w:b/>
                <w:noProof/>
                <w:lang w:eastAsia="ca-ES"/>
              </w:rPr>
              <w:t xml:space="preserve"> al personal de l’entitat, inclòs el personal voluntari; acreditacions internacionals, </w:t>
            </w:r>
            <w:r w:rsidR="001C5572" w:rsidRPr="001C5572">
              <w:rPr>
                <w:b/>
                <w:noProof/>
                <w:lang w:eastAsia="ca-ES"/>
              </w:rPr>
              <w:t>i altres despeses anàlogues relatives a l’enfortiment de les capacitats</w:t>
            </w:r>
            <w:r w:rsidRPr="00054BBF">
              <w:rPr>
                <w:b/>
                <w:noProof/>
                <w:lang w:eastAsia="ca-ES"/>
              </w:rPr>
              <w:t>).</w:t>
            </w:r>
          </w:p>
        </w:tc>
      </w:tr>
      <w:tr w:rsidR="00054BBF" w:rsidRPr="007171FD" w14:paraId="1FB5E634" w14:textId="77777777" w:rsidTr="00F60084">
        <w:trPr>
          <w:jc w:val="center"/>
        </w:trPr>
        <w:tc>
          <w:tcPr>
            <w:tcW w:w="6474" w:type="dxa"/>
            <w:gridSpan w:val="3"/>
            <w:vAlign w:val="center"/>
          </w:tcPr>
          <w:p w14:paraId="568978C0" w14:textId="77777777" w:rsidR="00054BBF" w:rsidRDefault="00054BBF" w:rsidP="0013387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2EA45AC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207FD537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63237106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61B3EF69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4EF46F21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1258129E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57CEF1C4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391DD926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492064B1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7AC3A4A0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3E8F9585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2567F1D9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</w:tr>
      <w:tr w:rsidR="00054BBF" w:rsidRPr="007171FD" w14:paraId="1D3AD9DE" w14:textId="77777777" w:rsidTr="00F60084">
        <w:trPr>
          <w:jc w:val="center"/>
        </w:trPr>
        <w:tc>
          <w:tcPr>
            <w:tcW w:w="6474" w:type="dxa"/>
            <w:gridSpan w:val="3"/>
            <w:vAlign w:val="center"/>
          </w:tcPr>
          <w:p w14:paraId="204D2099" w14:textId="77777777" w:rsidR="00054BBF" w:rsidRDefault="00054BBF" w:rsidP="0013387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2. 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9E860E7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72DA5728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3D4E802F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07985F39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7B89C081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6EAB1AE8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353434D6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2EDBC7A4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4086A682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08AEB175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30DA7C05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48D48D3B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</w:tr>
      <w:tr w:rsidR="00054BBF" w:rsidRPr="007171FD" w14:paraId="7C46FFC6" w14:textId="77777777" w:rsidTr="00F60084">
        <w:trPr>
          <w:jc w:val="center"/>
        </w:trPr>
        <w:tc>
          <w:tcPr>
            <w:tcW w:w="6474" w:type="dxa"/>
            <w:gridSpan w:val="3"/>
            <w:vAlign w:val="center"/>
          </w:tcPr>
          <w:p w14:paraId="75C4CD6C" w14:textId="77777777" w:rsidR="00054BBF" w:rsidRDefault="00054BBF" w:rsidP="0013387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...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A0995C8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7CC3E2B5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01DD3DC8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1F97D73B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1F28C768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7A76AA82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3578333D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5F52884B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7C439CFA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48EA2D10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5ACF9D98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69DDC7CD" w14:textId="77777777" w:rsidR="00054BBF" w:rsidRPr="007171FD" w:rsidRDefault="00054BBF" w:rsidP="0013387B">
            <w:pPr>
              <w:spacing w:line="360" w:lineRule="auto"/>
              <w:rPr>
                <w:rFonts w:cs="Arial"/>
              </w:rPr>
            </w:pPr>
          </w:p>
        </w:tc>
      </w:tr>
    </w:tbl>
    <w:p w14:paraId="4ACF5C3E" w14:textId="77777777" w:rsidR="008A29D3" w:rsidRDefault="008A29D3" w:rsidP="00A86442"/>
    <w:sectPr w:rsidR="008A29D3" w:rsidSect="00842915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438B" w14:textId="77777777" w:rsidR="00686D73" w:rsidRDefault="00686D73" w:rsidP="00E22089">
      <w:r>
        <w:separator/>
      </w:r>
    </w:p>
  </w:endnote>
  <w:endnote w:type="continuationSeparator" w:id="0">
    <w:p w14:paraId="4DAB8607" w14:textId="77777777" w:rsidR="00686D73" w:rsidRDefault="00686D73" w:rsidP="00E2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939B" w14:textId="2E4995AA" w:rsidR="00A86442" w:rsidRDefault="002449C6">
    <w:pPr>
      <w:pStyle w:val="Peu"/>
      <w:jc w:val="right"/>
    </w:pPr>
    <w:r>
      <w:rPr>
        <w:noProof/>
        <w:lang w:eastAsia="ca-ES"/>
      </w:rPr>
      <w:drawing>
        <wp:anchor distT="0" distB="0" distL="0" distR="0" simplePos="0" relativeHeight="251667456" behindDoc="1" locked="0" layoutInCell="1" allowOverlap="1" wp14:anchorId="2D49218D" wp14:editId="12606932">
          <wp:simplePos x="0" y="0"/>
          <wp:positionH relativeFrom="page">
            <wp:posOffset>436657</wp:posOffset>
          </wp:positionH>
          <wp:positionV relativeFrom="page">
            <wp:posOffset>6819447</wp:posOffset>
          </wp:positionV>
          <wp:extent cx="1092530" cy="282360"/>
          <wp:effectExtent l="0" t="0" r="0" b="381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2530" cy="282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D043E4" w14:textId="1C4F6E5D" w:rsidR="00CF0CB4" w:rsidRDefault="00CF0CB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F931" w14:textId="61BB4969" w:rsidR="002449C6" w:rsidRPr="00A67C3E" w:rsidRDefault="002449C6" w:rsidP="00A67C3E">
    <w:pPr>
      <w:pStyle w:val="Peu"/>
      <w:tabs>
        <w:tab w:val="clear" w:pos="4252"/>
        <w:tab w:val="clear" w:pos="8504"/>
        <w:tab w:val="left" w:pos="5945"/>
      </w:tabs>
      <w:rPr>
        <w:sz w:val="16"/>
        <w:szCs w:val="16"/>
      </w:rPr>
    </w:pPr>
    <w:r>
      <w:rPr>
        <w:noProof/>
        <w:lang w:eastAsia="ca-ES"/>
      </w:rPr>
      <w:drawing>
        <wp:anchor distT="0" distB="0" distL="0" distR="0" simplePos="0" relativeHeight="251665408" behindDoc="1" locked="0" layoutInCell="1" allowOverlap="1" wp14:anchorId="7BDC84B3" wp14:editId="4A3BD5C5">
          <wp:simplePos x="0" y="0"/>
          <wp:positionH relativeFrom="page">
            <wp:posOffset>438975</wp:posOffset>
          </wp:positionH>
          <wp:positionV relativeFrom="page">
            <wp:posOffset>6827957</wp:posOffset>
          </wp:positionV>
          <wp:extent cx="1092530" cy="282360"/>
          <wp:effectExtent l="0" t="0" r="0" b="381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2530" cy="282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C3E">
      <w:tab/>
    </w:r>
    <w:r w:rsidR="00A67C3E" w:rsidRPr="00A67C3E">
      <w:rPr>
        <w:sz w:val="16"/>
        <w:szCs w:val="16"/>
      </w:rPr>
      <w:t>N-A055-V01-24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0098" w14:textId="77777777" w:rsidR="00686D73" w:rsidRDefault="00686D73" w:rsidP="00E22089">
      <w:r>
        <w:separator/>
      </w:r>
    </w:p>
  </w:footnote>
  <w:footnote w:type="continuationSeparator" w:id="0">
    <w:p w14:paraId="34F89B92" w14:textId="77777777" w:rsidR="00686D73" w:rsidRDefault="00686D73" w:rsidP="00E22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CDB4" w14:textId="2D5620C7" w:rsidR="00CF0CB4" w:rsidRDefault="00842915" w:rsidP="00CF0CB4">
    <w:pPr>
      <w:pStyle w:val="Capalera"/>
      <w:jc w:val="right"/>
      <w:rPr>
        <w:color w:val="7F7F7F" w:themeColor="text1" w:themeTint="80"/>
        <w:sz w:val="20"/>
      </w:rPr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305A57AE" wp14:editId="6425A77C">
          <wp:simplePos x="0" y="0"/>
          <wp:positionH relativeFrom="column">
            <wp:posOffset>-455812</wp:posOffset>
          </wp:positionH>
          <wp:positionV relativeFrom="page">
            <wp:posOffset>356235</wp:posOffset>
          </wp:positionV>
          <wp:extent cx="1855470" cy="480060"/>
          <wp:effectExtent l="0" t="0" r="0" b="0"/>
          <wp:wrapThrough wrapText="bothSides">
            <wp:wrapPolygon edited="0">
              <wp:start x="0" y="0"/>
              <wp:lineTo x="0" y="20571"/>
              <wp:lineTo x="21290" y="20571"/>
              <wp:lineTo x="21290" y="0"/>
              <wp:lineTo x="0" y="0"/>
            </wp:wrapPolygon>
          </wp:wrapThrough>
          <wp:docPr id="3" name="Imatge 0" descr="Descripció: Descripció: AC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Descripció: Descripció: ACC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371">
      <w:rPr>
        <w:color w:val="7F7F7F" w:themeColor="text1" w:themeTint="80"/>
        <w:sz w:val="20"/>
      </w:rPr>
      <w:t xml:space="preserve">R/N:21664/AE00089 </w:t>
    </w:r>
    <w:r w:rsidR="00054BBF">
      <w:rPr>
        <w:color w:val="7F7F7F" w:themeColor="text1" w:themeTint="80"/>
        <w:sz w:val="20"/>
      </w:rPr>
      <w:t>N-FONS202</w:t>
    </w:r>
    <w:r w:rsidR="000A6E42">
      <w:rPr>
        <w:color w:val="7F7F7F" w:themeColor="text1" w:themeTint="80"/>
        <w:sz w:val="20"/>
      </w:rPr>
      <w:t>4</w:t>
    </w:r>
  </w:p>
  <w:p w14:paraId="2B445021" w14:textId="77777777" w:rsidR="001C4C00" w:rsidRDefault="001C4C00" w:rsidP="001C4C00">
    <w:pPr>
      <w:pStyle w:val="Capalera"/>
      <w:rPr>
        <w:sz w:val="14"/>
        <w:szCs w:val="14"/>
      </w:rPr>
    </w:pPr>
  </w:p>
  <w:p w14:paraId="76C2BE61" w14:textId="77777777" w:rsidR="001C4C00" w:rsidRDefault="001C4C00" w:rsidP="001C4C00">
    <w:pPr>
      <w:pStyle w:val="Capalera"/>
      <w:rPr>
        <w:sz w:val="14"/>
        <w:szCs w:val="14"/>
      </w:rPr>
    </w:pPr>
  </w:p>
  <w:p w14:paraId="280E7884" w14:textId="77777777" w:rsidR="001C4C00" w:rsidRDefault="001C4C00" w:rsidP="001C4C00">
    <w:pPr>
      <w:pStyle w:val="Capalera"/>
      <w:rPr>
        <w:sz w:val="14"/>
        <w:szCs w:val="14"/>
      </w:rPr>
    </w:pPr>
  </w:p>
  <w:p w14:paraId="50637A7D" w14:textId="39E17638" w:rsidR="001C4C00" w:rsidRDefault="001C4C00" w:rsidP="001C4C00">
    <w:pPr>
      <w:pStyle w:val="Capalera"/>
    </w:pPr>
  </w:p>
  <w:p w14:paraId="135EEED0" w14:textId="77777777" w:rsidR="00E22089" w:rsidRDefault="00E2208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AE62" w14:textId="328C4A7F" w:rsidR="00842915" w:rsidRDefault="00842915" w:rsidP="00A67C3E">
    <w:pPr>
      <w:pStyle w:val="Capalera"/>
      <w:jc w:val="right"/>
      <w:rPr>
        <w:sz w:val="14"/>
        <w:szCs w:val="14"/>
      </w:rPr>
    </w:pPr>
    <w:r>
      <w:rPr>
        <w:noProof/>
        <w:lang w:eastAsia="ca-ES"/>
      </w:rPr>
      <w:drawing>
        <wp:anchor distT="0" distB="0" distL="114300" distR="114300" simplePos="0" relativeHeight="251663360" behindDoc="0" locked="0" layoutInCell="1" allowOverlap="1" wp14:anchorId="3C60C4FA" wp14:editId="7283E4CE">
          <wp:simplePos x="0" y="0"/>
          <wp:positionH relativeFrom="column">
            <wp:posOffset>-457200</wp:posOffset>
          </wp:positionH>
          <wp:positionV relativeFrom="page">
            <wp:posOffset>309880</wp:posOffset>
          </wp:positionV>
          <wp:extent cx="1855470" cy="480060"/>
          <wp:effectExtent l="0" t="0" r="0" b="0"/>
          <wp:wrapThrough wrapText="bothSides">
            <wp:wrapPolygon edited="0">
              <wp:start x="0" y="0"/>
              <wp:lineTo x="0" y="20571"/>
              <wp:lineTo x="21290" y="20571"/>
              <wp:lineTo x="21290" y="0"/>
              <wp:lineTo x="0" y="0"/>
            </wp:wrapPolygon>
          </wp:wrapThrough>
          <wp:docPr id="4" name="Imatge 0" descr="Descripció: Descripció: AC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Descripció: Descripció: ACC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7F7F7F" w:themeColor="text1" w:themeTint="80"/>
        <w:sz w:val="20"/>
      </w:rPr>
      <w:t>R/N:</w:t>
    </w:r>
    <w:r w:rsidR="00A67C3E" w:rsidRPr="00A67C3E">
      <w:t xml:space="preserve"> </w:t>
    </w:r>
    <w:r w:rsidR="00A67C3E" w:rsidRPr="00A67C3E">
      <w:rPr>
        <w:color w:val="7F7F7F" w:themeColor="text1" w:themeTint="80"/>
        <w:sz w:val="20"/>
      </w:rPr>
      <w:t>21482/AE00089 N-TRF2024</w:t>
    </w:r>
  </w:p>
  <w:p w14:paraId="3D208A3E" w14:textId="77777777" w:rsidR="00842915" w:rsidRDefault="00842915" w:rsidP="00842915">
    <w:pPr>
      <w:pStyle w:val="Capalera"/>
      <w:rPr>
        <w:sz w:val="14"/>
        <w:szCs w:val="14"/>
      </w:rPr>
    </w:pPr>
  </w:p>
  <w:p w14:paraId="24643F8C" w14:textId="77777777" w:rsidR="00842915" w:rsidRDefault="00842915" w:rsidP="00842915">
    <w:pPr>
      <w:pStyle w:val="Capalera"/>
      <w:rPr>
        <w:sz w:val="14"/>
        <w:szCs w:val="14"/>
      </w:rPr>
    </w:pPr>
  </w:p>
  <w:p w14:paraId="32530D00" w14:textId="77777777" w:rsidR="00842915" w:rsidRDefault="008429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F1582"/>
    <w:multiLevelType w:val="hybridMultilevel"/>
    <w:tmpl w:val="0B62ED62"/>
    <w:lvl w:ilvl="0" w:tplc="0CAEF2A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5" w:hanging="360"/>
      </w:pPr>
    </w:lvl>
    <w:lvl w:ilvl="2" w:tplc="0403001B" w:tentative="1">
      <w:start w:val="1"/>
      <w:numFmt w:val="lowerRoman"/>
      <w:lvlText w:val="%3."/>
      <w:lvlJc w:val="right"/>
      <w:pPr>
        <w:ind w:left="1845" w:hanging="180"/>
      </w:pPr>
    </w:lvl>
    <w:lvl w:ilvl="3" w:tplc="0403000F" w:tentative="1">
      <w:start w:val="1"/>
      <w:numFmt w:val="decimal"/>
      <w:lvlText w:val="%4."/>
      <w:lvlJc w:val="left"/>
      <w:pPr>
        <w:ind w:left="2565" w:hanging="360"/>
      </w:pPr>
    </w:lvl>
    <w:lvl w:ilvl="4" w:tplc="04030019" w:tentative="1">
      <w:start w:val="1"/>
      <w:numFmt w:val="lowerLetter"/>
      <w:lvlText w:val="%5."/>
      <w:lvlJc w:val="left"/>
      <w:pPr>
        <w:ind w:left="3285" w:hanging="360"/>
      </w:pPr>
    </w:lvl>
    <w:lvl w:ilvl="5" w:tplc="0403001B" w:tentative="1">
      <w:start w:val="1"/>
      <w:numFmt w:val="lowerRoman"/>
      <w:lvlText w:val="%6."/>
      <w:lvlJc w:val="right"/>
      <w:pPr>
        <w:ind w:left="4005" w:hanging="180"/>
      </w:pPr>
    </w:lvl>
    <w:lvl w:ilvl="6" w:tplc="0403000F" w:tentative="1">
      <w:start w:val="1"/>
      <w:numFmt w:val="decimal"/>
      <w:lvlText w:val="%7."/>
      <w:lvlJc w:val="left"/>
      <w:pPr>
        <w:ind w:left="4725" w:hanging="360"/>
      </w:pPr>
    </w:lvl>
    <w:lvl w:ilvl="7" w:tplc="04030019" w:tentative="1">
      <w:start w:val="1"/>
      <w:numFmt w:val="lowerLetter"/>
      <w:lvlText w:val="%8."/>
      <w:lvlJc w:val="left"/>
      <w:pPr>
        <w:ind w:left="5445" w:hanging="360"/>
      </w:pPr>
    </w:lvl>
    <w:lvl w:ilvl="8" w:tplc="0403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907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84"/>
    <w:rsid w:val="00054BBF"/>
    <w:rsid w:val="000A6E42"/>
    <w:rsid w:val="000D3471"/>
    <w:rsid w:val="000D70E9"/>
    <w:rsid w:val="000E1784"/>
    <w:rsid w:val="0012382F"/>
    <w:rsid w:val="00182F3F"/>
    <w:rsid w:val="001C4C00"/>
    <w:rsid w:val="001C5572"/>
    <w:rsid w:val="001E1332"/>
    <w:rsid w:val="002449C6"/>
    <w:rsid w:val="003A3371"/>
    <w:rsid w:val="004014CC"/>
    <w:rsid w:val="00514C96"/>
    <w:rsid w:val="00521B1E"/>
    <w:rsid w:val="006776E6"/>
    <w:rsid w:val="00686D73"/>
    <w:rsid w:val="007566CF"/>
    <w:rsid w:val="00842915"/>
    <w:rsid w:val="0084485A"/>
    <w:rsid w:val="00885C02"/>
    <w:rsid w:val="008A29D3"/>
    <w:rsid w:val="008D0990"/>
    <w:rsid w:val="00947CA9"/>
    <w:rsid w:val="00A1068D"/>
    <w:rsid w:val="00A67C3E"/>
    <w:rsid w:val="00A86442"/>
    <w:rsid w:val="00AC24D0"/>
    <w:rsid w:val="00B24CAE"/>
    <w:rsid w:val="00B67E3F"/>
    <w:rsid w:val="00C8309F"/>
    <w:rsid w:val="00CE28F8"/>
    <w:rsid w:val="00CF0CB4"/>
    <w:rsid w:val="00D80DF4"/>
    <w:rsid w:val="00D94A53"/>
    <w:rsid w:val="00E00838"/>
    <w:rsid w:val="00E015B3"/>
    <w:rsid w:val="00E22089"/>
    <w:rsid w:val="00E23433"/>
    <w:rsid w:val="00E40A30"/>
    <w:rsid w:val="00E53593"/>
    <w:rsid w:val="00F6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937CED"/>
  <w15:docId w15:val="{4A58CA2C-8307-478C-AED8-00B0DD3E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84"/>
    <w:pPr>
      <w:spacing w:after="0" w:line="240" w:lineRule="auto"/>
    </w:pPr>
    <w:rPr>
      <w:rFonts w:ascii="Arial" w:eastAsia="Calibri" w:hAnsi="Arial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60084"/>
    <w:pPr>
      <w:ind w:left="720"/>
      <w:contextualSpacing/>
    </w:pPr>
  </w:style>
  <w:style w:type="table" w:styleId="Taulaambquadrcula">
    <w:name w:val="Table Grid"/>
    <w:basedOn w:val="Taulanormal"/>
    <w:uiPriority w:val="59"/>
    <w:rsid w:val="00F6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E2208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22089"/>
    <w:rPr>
      <w:rFonts w:ascii="Arial" w:eastAsia="Calibri" w:hAnsi="Arial" w:cs="Times New Roman"/>
    </w:rPr>
  </w:style>
  <w:style w:type="paragraph" w:styleId="Peu">
    <w:name w:val="footer"/>
    <w:basedOn w:val="Normal"/>
    <w:link w:val="PeuCar"/>
    <w:uiPriority w:val="99"/>
    <w:unhideWhenUsed/>
    <w:rsid w:val="00E2208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22089"/>
    <w:rPr>
      <w:rFonts w:ascii="Arial" w:eastAsia="Calibri" w:hAnsi="Arial" w:cs="Times New Roman"/>
    </w:rPr>
  </w:style>
  <w:style w:type="paragraph" w:styleId="Textindependent">
    <w:name w:val="Body Text"/>
    <w:basedOn w:val="Normal"/>
    <w:link w:val="TextindependentCar"/>
    <w:uiPriority w:val="1"/>
    <w:qFormat/>
    <w:rsid w:val="00054BBF"/>
    <w:pPr>
      <w:widowControl w:val="0"/>
      <w:autoSpaceDE w:val="0"/>
      <w:autoSpaceDN w:val="0"/>
    </w:pPr>
    <w:rPr>
      <w:rFonts w:eastAsia="Arial" w:cs="Arial"/>
      <w:sz w:val="17"/>
      <w:szCs w:val="17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54BBF"/>
    <w:rPr>
      <w:rFonts w:ascii="Arial" w:eastAsia="Arial" w:hAnsi="Arial" w:cs="Arial"/>
      <w:sz w:val="17"/>
      <w:szCs w:val="17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C557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C5572"/>
    <w:rPr>
      <w:rFonts w:ascii="Segoe UI" w:eastAsia="Calibr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14C9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14C96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14C96"/>
    <w:rPr>
      <w:rFonts w:ascii="Arial" w:eastAsia="Calibri" w:hAnsi="Arial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14C9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14C96"/>
    <w:rPr>
      <w:rFonts w:ascii="Arial" w:eastAsia="Calibri" w:hAnsi="Arial" w:cs="Times New Roman"/>
      <w:b/>
      <w:bCs/>
      <w:sz w:val="20"/>
      <w:szCs w:val="20"/>
    </w:rPr>
  </w:style>
  <w:style w:type="paragraph" w:styleId="Revisi">
    <w:name w:val="Revision"/>
    <w:hidden/>
    <w:uiPriority w:val="99"/>
    <w:semiHidden/>
    <w:rsid w:val="00A67C3E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1015</Characters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2024-11-13T12:40:00Z</dcterms:created>
  <dcterms:modified xsi:type="dcterms:W3CDTF">2024-12-05T12:42:00Z</dcterms:modified>
</cp:coreProperties>
</file>