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1" w:rsidRPr="002B39FD" w:rsidRDefault="006D238D" w:rsidP="00695E93">
      <w:pPr>
        <w:tabs>
          <w:tab w:val="clear" w:pos="8505"/>
        </w:tabs>
        <w:spacing w:after="12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" w:eastAsia="es-ES"/>
        </w:rPr>
        <w:t>MODEL ORIENTA</w:t>
      </w:r>
      <w:r w:rsidR="008A6283">
        <w:rPr>
          <w:rFonts w:cs="Arial"/>
          <w:b/>
          <w:snapToGrid w:val="0"/>
          <w:sz w:val="22"/>
          <w:szCs w:val="22"/>
          <w:lang w:val="es-ES" w:eastAsia="es-ES"/>
        </w:rPr>
        <w:t>TI</w:t>
      </w:r>
      <w:bookmarkStart w:id="0" w:name="_GoBack"/>
      <w:bookmarkEnd w:id="0"/>
      <w:r w:rsidRPr="002B39FD">
        <w:rPr>
          <w:rFonts w:cs="Arial"/>
          <w:b/>
          <w:snapToGrid w:val="0"/>
          <w:sz w:val="22"/>
          <w:szCs w:val="22"/>
          <w:lang w:val="es-ES" w:eastAsia="es-ES"/>
        </w:rPr>
        <w:t xml:space="preserve">VO DE </w:t>
      </w:r>
      <w:r w:rsidR="00695E93" w:rsidRPr="002B39FD">
        <w:rPr>
          <w:rFonts w:cs="Arial"/>
          <w:b/>
          <w:snapToGrid w:val="0"/>
          <w:sz w:val="22"/>
          <w:szCs w:val="22"/>
          <w:lang w:val="es-ES_tradnl" w:eastAsia="es-ES"/>
        </w:rPr>
        <w:t>E</w:t>
      </w:r>
      <w:r w:rsidR="0020415D" w:rsidRPr="002B39FD">
        <w:rPr>
          <w:rFonts w:cs="Arial"/>
          <w:b/>
          <w:snapToGrid w:val="0"/>
          <w:sz w:val="22"/>
          <w:szCs w:val="22"/>
          <w:lang w:val="es-ES_tradnl" w:eastAsia="es-ES"/>
        </w:rPr>
        <w:t>STATUTOS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DE UNA ASOCIACIÓN</w:t>
      </w:r>
    </w:p>
    <w:p w:rsidR="009D2004" w:rsidRPr="002B39FD" w:rsidRDefault="001829E2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APÍTULO 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I</w:t>
      </w:r>
    </w:p>
    <w:p w:rsidR="00DA704F" w:rsidRPr="002B39FD" w:rsidRDefault="001829E2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 denominación, lo</w:t>
      </w:r>
      <w:r w:rsidR="00B53713"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s fines y el </w:t>
      </w:r>
      <w:r w:rsidR="00DA704F" w:rsidRPr="002B39FD">
        <w:rPr>
          <w:rFonts w:cs="Arial"/>
          <w:b/>
          <w:snapToGrid w:val="0"/>
          <w:sz w:val="22"/>
          <w:szCs w:val="22"/>
          <w:lang w:val="es-ES_tradnl" w:eastAsia="es-ES"/>
        </w:rPr>
        <w:t>domicilio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</w:t>
      </w:r>
    </w:p>
    <w:p w:rsidR="00DA704F" w:rsidRPr="002B39FD" w:rsidRDefault="00695E93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F403E" w:rsidRPr="002B39FD">
        <w:rPr>
          <w:rFonts w:cs="Arial"/>
          <w:snapToGrid w:val="0"/>
          <w:sz w:val="22"/>
          <w:szCs w:val="22"/>
          <w:lang w:val="es-ES_tradnl" w:eastAsia="es-ES"/>
        </w:rPr>
        <w:t>sociación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="00DA704F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DA704F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DA704F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DA704F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DA704F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  <w:bookmarkEnd w:id="1"/>
      <w:r w:rsidR="005709E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DF403E" w:rsidRPr="002B39FD">
        <w:rPr>
          <w:rFonts w:cs="Arial"/>
          <w:sz w:val="22"/>
          <w:szCs w:val="22"/>
          <w:lang w:val="es-ES_tradnl"/>
        </w:rPr>
        <w:t xml:space="preserve">regula sus actividades </w:t>
      </w:r>
      <w:r w:rsidRPr="002B39FD">
        <w:rPr>
          <w:rFonts w:cs="Arial"/>
          <w:sz w:val="22"/>
          <w:szCs w:val="22"/>
          <w:lang w:val="es-ES_tradnl"/>
        </w:rPr>
        <w:t xml:space="preserve">de acuerdo </w:t>
      </w:r>
      <w:r w:rsidR="00DF403E" w:rsidRPr="002B39FD">
        <w:rPr>
          <w:rFonts w:cs="Arial"/>
          <w:sz w:val="22"/>
          <w:szCs w:val="22"/>
          <w:lang w:val="es-ES_tradnl"/>
        </w:rPr>
        <w:t xml:space="preserve">con </w:t>
      </w:r>
      <w:r w:rsidR="00C27265" w:rsidRPr="002B39FD">
        <w:rPr>
          <w:rFonts w:cs="Arial"/>
          <w:sz w:val="22"/>
          <w:szCs w:val="22"/>
          <w:lang w:val="es-ES_tradnl"/>
        </w:rPr>
        <w:t xml:space="preserve">lo que establece la Ley 4/2008, de 24 </w:t>
      </w:r>
      <w:r w:rsidRPr="002B39FD">
        <w:rPr>
          <w:rFonts w:cs="Arial"/>
          <w:sz w:val="22"/>
          <w:szCs w:val="22"/>
          <w:lang w:val="es-ES_tradnl"/>
        </w:rPr>
        <w:t>de a</w:t>
      </w:r>
      <w:r w:rsidR="00C27265" w:rsidRPr="002B39FD">
        <w:rPr>
          <w:rFonts w:cs="Arial"/>
          <w:sz w:val="22"/>
          <w:szCs w:val="22"/>
          <w:lang w:val="es-ES_tradnl"/>
        </w:rPr>
        <w:t>bril, del libro tercero del Código civil de Cataluña, relativo a las personas jurídicas; la Ley orgánica 1/2002, de 22 de marzo, r</w:t>
      </w:r>
      <w:r w:rsidR="00370B3D" w:rsidRPr="002B39FD">
        <w:rPr>
          <w:rFonts w:cs="Arial"/>
          <w:sz w:val="22"/>
          <w:szCs w:val="22"/>
          <w:lang w:val="es-ES_tradnl"/>
        </w:rPr>
        <w:t xml:space="preserve">eguladora del derecho </w:t>
      </w:r>
      <w:r w:rsidRPr="002B39FD">
        <w:rPr>
          <w:rFonts w:cs="Arial"/>
          <w:sz w:val="22"/>
          <w:szCs w:val="22"/>
          <w:lang w:val="es-ES_tradnl"/>
        </w:rPr>
        <w:t>de a</w:t>
      </w:r>
      <w:r w:rsidR="00370B3D" w:rsidRPr="002B39FD">
        <w:rPr>
          <w:rFonts w:cs="Arial"/>
          <w:sz w:val="22"/>
          <w:szCs w:val="22"/>
          <w:lang w:val="es-ES_tradnl"/>
        </w:rPr>
        <w:t>sociación,</w:t>
      </w:r>
      <w:r w:rsidR="00C27265" w:rsidRPr="002B39FD">
        <w:rPr>
          <w:rFonts w:cs="Arial"/>
          <w:sz w:val="22"/>
          <w:szCs w:val="22"/>
          <w:lang w:val="es-ES_tradnl"/>
        </w:rPr>
        <w:t xml:space="preserve"> y </w:t>
      </w:r>
      <w:r w:rsidR="00DF403E" w:rsidRPr="002B39FD">
        <w:rPr>
          <w:rFonts w:cs="Arial"/>
          <w:sz w:val="22"/>
          <w:szCs w:val="22"/>
          <w:lang w:val="es-ES_tradnl"/>
        </w:rPr>
        <w:t>sus estatutos.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Los fines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son:</w:t>
      </w:r>
    </w:p>
    <w:p w:rsidR="00C27265" w:rsidRPr="002B39FD" w:rsidRDefault="00C27265" w:rsidP="00EF465E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Pr="002B39FD">
        <w:rPr>
          <w:rFonts w:cs="Arial"/>
          <w:snapToGrid w:val="0"/>
          <w:sz w:val="22"/>
          <w:szCs w:val="22"/>
          <w:lang w:val="es-ES_tradnl" w:eastAsia="es-ES"/>
        </w:rP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</w:p>
    <w:p w:rsidR="00C27265" w:rsidRPr="002B39FD" w:rsidRDefault="00C27265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Para conseguir sus finalidades,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</w:t>
      </w:r>
      <w:r w:rsidR="009D61BD" w:rsidRPr="002B39FD">
        <w:rPr>
          <w:rFonts w:cs="Arial"/>
          <w:snapToGrid w:val="0"/>
          <w:sz w:val="22"/>
          <w:szCs w:val="22"/>
          <w:lang w:val="es-ES_tradnl" w:eastAsia="es-ES"/>
        </w:rPr>
        <w:t>lleva a cabo las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actividades</w:t>
      </w:r>
      <w:r w:rsidR="00A36FE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siguientes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Pr="002B39FD">
        <w:rPr>
          <w:rFonts w:cs="Arial"/>
          <w:snapToGrid w:val="0"/>
          <w:sz w:val="22"/>
          <w:szCs w:val="22"/>
          <w:lang w:val="es-ES_tradnl" w:eastAsia="es-ES"/>
        </w:rP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  <w:bookmarkEnd w:id="2"/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Queda excluido </w:t>
      </w:r>
      <w:r w:rsidR="00404871" w:rsidRPr="002B39FD">
        <w:rPr>
          <w:rFonts w:cs="Arial"/>
          <w:snapToGrid w:val="0"/>
          <w:sz w:val="22"/>
          <w:szCs w:val="22"/>
          <w:lang w:val="es-ES_tradnl" w:eastAsia="es-ES"/>
        </w:rPr>
        <w:t>cualquier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ánimo de lucro.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3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El domicilio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stablece 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 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t>, y radica en la calle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, núm. 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</w:t>
      </w:r>
      <w:r w:rsidR="00C2726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Las funciones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="00C2726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esta asociación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se </w:t>
      </w:r>
      <w:r w:rsidR="00C27265" w:rsidRPr="002B39FD">
        <w:rPr>
          <w:rFonts w:cs="Arial"/>
          <w:snapToGrid w:val="0"/>
          <w:sz w:val="22"/>
          <w:szCs w:val="22"/>
          <w:lang w:val="es-ES_tradnl" w:eastAsia="es-ES"/>
        </w:rPr>
        <w:t>eje</w:t>
      </w:r>
      <w:r w:rsidR="004965BF" w:rsidRPr="002B39FD">
        <w:rPr>
          <w:rFonts w:cs="Arial"/>
          <w:snapToGrid w:val="0"/>
          <w:sz w:val="22"/>
          <w:szCs w:val="22"/>
          <w:lang w:val="es-ES_tradnl" w:eastAsia="es-ES"/>
        </w:rPr>
        <w:t>rce</w:t>
      </w:r>
      <w:r w:rsidR="00C27265" w:rsidRPr="002B39FD">
        <w:rPr>
          <w:rFonts w:cs="Arial"/>
          <w:snapToGrid w:val="0"/>
          <w:sz w:val="22"/>
          <w:szCs w:val="22"/>
          <w:lang w:val="es-ES_tradnl" w:eastAsia="es-ES"/>
        </w:rPr>
        <w:t>n mayoritariamente en Cataluña.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II</w:t>
      </w:r>
    </w:p>
    <w:p w:rsidR="00DA704F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Los miembros de </w:t>
      </w:r>
      <w:r w:rsidR="00695E93" w:rsidRPr="002B39FD">
        <w:rPr>
          <w:rFonts w:cs="Arial"/>
          <w:b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sociación, sus derechos y sus obligaciones</w:t>
      </w:r>
    </w:p>
    <w:p w:rsidR="00DA704F" w:rsidRPr="002B39FD" w:rsidRDefault="00DA704F" w:rsidP="00A87163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vertAlign w:val="superscript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4</w:t>
      </w:r>
      <w:r w:rsidR="00F84149" w:rsidRPr="002B39FD">
        <w:rPr>
          <w:vertAlign w:val="superscript"/>
          <w:lang w:val="es-ES_tradnl"/>
        </w:rPr>
        <w:footnoteReference w:id="1"/>
      </w:r>
    </w:p>
    <w:p w:rsidR="004D16F2" w:rsidRPr="002B39FD" w:rsidRDefault="004D16F2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Pueden formar parte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todas las personas físicas y jurídicas que, de manera libre y voluntaria, tengan interés en sus finalidades.</w:t>
      </w:r>
    </w:p>
    <w:p w:rsidR="004D16F2" w:rsidRPr="002B39FD" w:rsidRDefault="00DC580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Con respecto a las personas físicas:</w:t>
      </w:r>
    </w:p>
    <w:p w:rsidR="002833B9" w:rsidRPr="002B39FD" w:rsidRDefault="00DB7B50" w:rsidP="00EF465E">
      <w:pPr>
        <w:numPr>
          <w:ilvl w:val="0"/>
          <w:numId w:val="8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Deben tener</w:t>
      </w:r>
      <w:r w:rsidR="002833B9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capacidad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o</w:t>
      </w:r>
      <w:r w:rsidR="002833B9" w:rsidRPr="002B39FD">
        <w:rPr>
          <w:rFonts w:cs="Arial"/>
          <w:snapToGrid w:val="0"/>
          <w:sz w:val="22"/>
          <w:szCs w:val="22"/>
          <w:lang w:val="es-ES_tradnl" w:eastAsia="es-ES"/>
        </w:rPr>
        <w:t>brar.</w:t>
      </w:r>
    </w:p>
    <w:p w:rsidR="00C27265" w:rsidRPr="002B39FD" w:rsidRDefault="002833B9" w:rsidP="00EF465E">
      <w:pPr>
        <w:numPr>
          <w:ilvl w:val="0"/>
          <w:numId w:val="8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Si son menores</w:t>
      </w:r>
      <w:r w:rsidR="00ED28EC" w:rsidRPr="002B39FD">
        <w:rPr>
          <w:rFonts w:cs="Arial"/>
          <w:snapToGrid w:val="0"/>
          <w:sz w:val="22"/>
          <w:szCs w:val="22"/>
          <w:lang w:val="es-ES_tradnl" w:eastAsia="es-ES"/>
        </w:rPr>
        <w:t>,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dades comprendidas entre los 14 y los 18 años y no están emancipados, necesitan el consentimiento de los padres o tutores para ser socios de 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t>pleno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derecho, con derecho de voto </w:t>
      </w:r>
      <w:r w:rsidR="002C62D6" w:rsidRPr="002B39FD">
        <w:rPr>
          <w:rFonts w:cs="Arial"/>
          <w:snapToGrid w:val="0"/>
          <w:sz w:val="22"/>
          <w:szCs w:val="22"/>
          <w:lang w:val="es-ES_tradnl" w:eastAsia="es-ES"/>
        </w:rPr>
        <w:t>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las asambleas generales, y no pueden ser elegidos miembros de la Junta Directiva.</w:t>
      </w:r>
    </w:p>
    <w:p w:rsidR="00DC580D" w:rsidRPr="002B39FD" w:rsidRDefault="00DC580D" w:rsidP="00EF465E">
      <w:pPr>
        <w:numPr>
          <w:ilvl w:val="0"/>
          <w:numId w:val="8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Los menores de 14 años pueden adquirir la condición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="00902C84" w:rsidRPr="002B39FD">
        <w:rPr>
          <w:rFonts w:cs="Arial"/>
          <w:snapToGrid w:val="0"/>
          <w:sz w:val="22"/>
          <w:szCs w:val="22"/>
          <w:lang w:val="es-ES_tradnl" w:eastAsia="es-ES"/>
        </w:rPr>
        <w:t>sociados y ejercer lo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 derechos derivados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esta condición por medio de sus representantes legales.</w:t>
      </w:r>
    </w:p>
    <w:p w:rsidR="00DC580D" w:rsidRPr="002B39FD" w:rsidRDefault="00DC580D" w:rsidP="00A87163">
      <w:pPr>
        <w:tabs>
          <w:tab w:val="left" w:pos="0"/>
          <w:tab w:val="left" w:pos="87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Con respecto a las personas jurídicas:</w:t>
      </w:r>
    </w:p>
    <w:p w:rsidR="00DC580D" w:rsidRPr="002B39FD" w:rsidRDefault="00DC580D" w:rsidP="00EF465E">
      <w:pPr>
        <w:numPr>
          <w:ilvl w:val="0"/>
          <w:numId w:val="9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 solicitud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ngreso tiene que ser acordada por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ó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rgano competente.</w:t>
      </w:r>
    </w:p>
    <w:p w:rsidR="00DC580D" w:rsidRPr="002B39FD" w:rsidRDefault="00DC580D" w:rsidP="00EF465E">
      <w:pPr>
        <w:numPr>
          <w:ilvl w:val="0"/>
          <w:numId w:val="9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Las normas por las </w:t>
      </w:r>
      <w:r w:rsidR="00B57B47" w:rsidRPr="002B39FD">
        <w:rPr>
          <w:rFonts w:cs="Arial"/>
          <w:snapToGrid w:val="0"/>
          <w:sz w:val="22"/>
          <w:szCs w:val="22"/>
          <w:lang w:val="es-ES_tradnl" w:eastAsia="es-ES"/>
        </w:rPr>
        <w:t>que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se regula la persona jurídica en cuestión no</w:t>
      </w:r>
      <w:r w:rsidR="0076275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tienen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 </w:t>
      </w:r>
      <w:r w:rsidR="00762752" w:rsidRPr="002B39FD">
        <w:rPr>
          <w:rFonts w:cs="Arial"/>
          <w:snapToGrid w:val="0"/>
          <w:sz w:val="22"/>
          <w:szCs w:val="22"/>
          <w:lang w:val="es-ES_tradnl" w:eastAsia="es-ES"/>
        </w:rPr>
        <w:t>excluir la posibilidad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 formar parte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una asociación.</w:t>
      </w:r>
    </w:p>
    <w:p w:rsidR="004D16F2" w:rsidRPr="002B39FD" w:rsidRDefault="00923CE1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 xml:space="preserve">Para integrarse 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4D16F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hay que presentar una solicitud por escrito a la Junta Directiva, la cual tomará una decisión sobre </w:t>
      </w:r>
      <w:r w:rsidR="00B80566" w:rsidRPr="002B39FD">
        <w:rPr>
          <w:rFonts w:cs="Arial"/>
          <w:snapToGrid w:val="0"/>
          <w:sz w:val="22"/>
          <w:szCs w:val="22"/>
          <w:lang w:val="es-ES_tradnl" w:eastAsia="es-ES"/>
        </w:rPr>
        <w:t>la petición</w:t>
      </w:r>
      <w:r w:rsidR="004D16F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en la primera reunión que tenga lugar y la comunicará </w:t>
      </w:r>
      <w:r w:rsidR="005536C7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="004D16F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4D16F2" w:rsidRPr="002B39FD">
        <w:rPr>
          <w:rFonts w:cs="Arial"/>
          <w:snapToGrid w:val="0"/>
          <w:sz w:val="22"/>
          <w:szCs w:val="22"/>
          <w:lang w:val="es-ES_tradnl" w:eastAsia="es-ES"/>
        </w:rPr>
        <w:t>samblea general más inmediata.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5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Son derechos de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Asistir con voz y voto a las reuniones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Elegir o ser elegidos para los </w:t>
      </w:r>
      <w:r w:rsidR="00F3658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cargos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de representación o para ejercer cargos directivos.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3. Ejercer la representación que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l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es confiera en cada caso.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4. Intervenir en el gobierno y las gestiones, en los servicios y las actividades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acuerdo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con las normas legales y estatutarias.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5. Exponer 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y a la Junta Directiva todo lo que consideren que pueda contribuir a hacer más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ple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na la vida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y más eficaz la realización de los objetivos sociales básicos.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6. Solicitar y obtener explicaciones sobre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dministración y la gestión de la Junta Directiva o de los mandatarios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7. </w:t>
      </w:r>
      <w:r w:rsidR="00757710" w:rsidRPr="002B39FD">
        <w:rPr>
          <w:rFonts w:cs="Arial"/>
          <w:snapToGrid w:val="0"/>
          <w:sz w:val="22"/>
          <w:szCs w:val="22"/>
          <w:lang w:val="es-ES_tradnl" w:eastAsia="es-ES"/>
        </w:rPr>
        <w:t>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er escuchados </w:t>
      </w:r>
      <w:r w:rsidR="00757710" w:rsidRPr="002B39FD">
        <w:rPr>
          <w:rFonts w:cs="Arial"/>
          <w:snapToGrid w:val="0"/>
          <w:sz w:val="22"/>
          <w:szCs w:val="22"/>
          <w:lang w:val="es-ES_tradnl" w:eastAsia="es-ES"/>
        </w:rPr>
        <w:t>antes de que se adopten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medidas disciplinarias.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8. Recibir información sobre las actividades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9. Hacer uso de los servicios comunes que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establezca o tenga a su disposición.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10. Formar parte de los grupos de trabajo.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11. Poseer un ejemplar de los estatutos.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12. Consultar los libros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6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Son deberes de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Comprometerse con las finalidades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y participar activamente para alcanzarlas.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Contribuir al sostén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con el pago de cuotas, derramas y otras aportaciones económicas fijadas por los estatutos y aprobadas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acuerdo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con estos.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Cumplir el resto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bligaciones que resulten de las disposiciones estatutarias.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4. Acatar y cumplir los acuerdos válidamente adoptados por los órganos de gobierno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5E3C39" w:rsidRPr="002B39FD" w:rsidRDefault="005E3C39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5. Someter a mediación las controversias que surj</w:t>
      </w:r>
      <w:r w:rsidR="000935B7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 en razón del funcionamiento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CA765E" w:rsidRPr="002B39FD">
        <w:rPr>
          <w:rFonts w:cs="Arial"/>
          <w:snapToGrid w:val="0"/>
          <w:sz w:val="22"/>
          <w:szCs w:val="22"/>
          <w:lang w:val="es-ES_tradnl" w:eastAsia="es-ES"/>
        </w:rPr>
        <w:t>sociació</w:t>
      </w:r>
      <w:r w:rsidR="00ED28EC" w:rsidRPr="002B39FD">
        <w:rPr>
          <w:rFonts w:cs="Arial"/>
          <w:snapToGrid w:val="0"/>
          <w:sz w:val="22"/>
          <w:szCs w:val="22"/>
          <w:lang w:val="es-ES_tradnl" w:eastAsia="es-ES"/>
        </w:rPr>
        <w:t>n.</w:t>
      </w:r>
      <w:r w:rsidR="00F84149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2"/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7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Son causas para ser dado de baja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1. Que lo decida la persona interesada, que tiene que comunicar por escrito su decisión a la Junta Directiva.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>2. No satisfacer las cuotas fijadas.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3. No cumplir las obligaciones estatutarias.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III</w:t>
      </w:r>
    </w:p>
    <w:p w:rsidR="00DA704F" w:rsidRPr="002B39FD" w:rsidRDefault="00695E93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b/>
          <w:snapToGrid w:val="0"/>
          <w:sz w:val="22"/>
          <w:szCs w:val="22"/>
          <w:lang w:val="es-ES_tradnl" w:eastAsia="es-ES"/>
        </w:rPr>
        <w:t>samblea General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8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es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ó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rgano soberano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sociación; sus miembros forman parte </w:t>
      </w:r>
      <w:r w:rsidR="00B57B4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ella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por derecho propio e irrenunciable.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reunidos en Asamblea General legalmente constituida, deciden por mayoría los asuntos que son competencia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Todos los miembros quedan sujetos a los acuerdos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General, incluyendo los ausentes, los que discrepan y los presentes que se han abstenido de votar.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9</w:t>
      </w:r>
    </w:p>
    <w:p w:rsidR="00DA704F" w:rsidRPr="002B39FD" w:rsidRDefault="00695E93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samblea General tiene las facultades siguientes: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a) 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Aprobar, si procede, la gestión del órgano de gobierno, el presupuesto y las cuentas anuales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. 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b) Elegir y separar los miembros del órgano de gobierno y controlar </w:t>
      </w:r>
      <w:r w:rsidR="00B57B47" w:rsidRPr="002B39FD">
        <w:rPr>
          <w:rFonts w:cs="Arial"/>
          <w:snapToGrid w:val="0"/>
          <w:sz w:val="22"/>
          <w:szCs w:val="22"/>
          <w:lang w:val="es-ES_tradnl" w:eastAsia="es-ES"/>
        </w:rPr>
        <w:t>su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ctividad.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c) 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Modificar los estatutos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d) Acordar la 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forma y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i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mporte de las contribuciones a la financiación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o al pago de sus gastos, incluyendo las aportaciones al patrimonio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sociación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. 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e) 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Acordar la transformación</w:t>
      </w:r>
      <w:r w:rsidR="00B57B47" w:rsidRPr="002B39FD">
        <w:rPr>
          <w:rFonts w:cs="Arial"/>
          <w:snapToGrid w:val="0"/>
          <w:sz w:val="22"/>
          <w:szCs w:val="22"/>
          <w:lang w:val="es-ES_tradnl" w:eastAsia="es-ES"/>
        </w:rPr>
        <w:t>,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fusión,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scisión o disolución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sociación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f) 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Acordar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i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ngreso y la baja en federaciones o confederaciones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g) 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Solicitar la declaración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u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tilidad pública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h) A</w:t>
      </w:r>
      <w:r w:rsidR="00CE409C" w:rsidRPr="002B39FD">
        <w:rPr>
          <w:rFonts w:cs="Arial"/>
          <w:snapToGrid w:val="0"/>
          <w:sz w:val="22"/>
          <w:szCs w:val="22"/>
          <w:lang w:val="es-ES_tradnl" w:eastAsia="es-ES"/>
        </w:rPr>
        <w:t>probar el reglamento de régimen interno y sus modificaciones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i) Conocer las solicitud</w:t>
      </w:r>
      <w:r w:rsidR="004D64D1" w:rsidRPr="002B39FD">
        <w:rPr>
          <w:rFonts w:cs="Arial"/>
          <w:snapToGrid w:val="0"/>
          <w:sz w:val="22"/>
          <w:szCs w:val="22"/>
          <w:lang w:val="es-ES_tradnl" w:eastAsia="es-ES"/>
        </w:rPr>
        <w:t>es presentadas para ser socio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, y también las altas y las bajas por una razón di</w:t>
      </w:r>
      <w:r w:rsidR="00C229A0" w:rsidRPr="002B39FD">
        <w:rPr>
          <w:rFonts w:cs="Arial"/>
          <w:snapToGrid w:val="0"/>
          <w:sz w:val="22"/>
          <w:szCs w:val="22"/>
          <w:lang w:val="es-ES_tradnl" w:eastAsia="es-ES"/>
        </w:rPr>
        <w:t>ferente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 la separación definitiva.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j) </w:t>
      </w:r>
      <w:r w:rsidR="00335AA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Ratificar, si </w:t>
      </w:r>
      <w:r w:rsidR="00DF59E9" w:rsidRPr="002B39FD">
        <w:rPr>
          <w:rFonts w:cs="Arial"/>
          <w:snapToGrid w:val="0"/>
          <w:sz w:val="22"/>
          <w:szCs w:val="22"/>
          <w:lang w:val="es-ES_tradnl" w:eastAsia="es-ES"/>
        </w:rPr>
        <w:t>p</w:t>
      </w:r>
      <w:r w:rsidR="00335AA4" w:rsidRPr="002B39FD">
        <w:rPr>
          <w:rFonts w:cs="Arial"/>
          <w:snapToGrid w:val="0"/>
          <w:sz w:val="22"/>
          <w:szCs w:val="22"/>
          <w:lang w:val="es-ES_tradnl" w:eastAsia="es-ES"/>
        </w:rPr>
        <w:t>rocede, la baja disciplinaria y las otras sanciones impuestas por la Junta Directiva por faltas muy graves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335AA4" w:rsidRPr="002B39FD" w:rsidRDefault="00335AA4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k) Resolver sobre las cuestiones que no estén expresamente atribuidas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0A0B37" w:rsidRPr="002B39FD">
        <w:rPr>
          <w:rFonts w:cs="Arial"/>
          <w:snapToGrid w:val="0"/>
          <w:sz w:val="22"/>
          <w:szCs w:val="22"/>
          <w:lang w:val="es-ES_tradnl" w:eastAsia="es-ES"/>
        </w:rPr>
        <w:t>ningún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otro órgano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10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se reúne en sesión ordinaria como mínimo una vez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al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ño, </w:t>
      </w:r>
      <w:r w:rsidR="00DE287E" w:rsidRPr="002B39FD">
        <w:rPr>
          <w:rFonts w:cs="Arial"/>
          <w:snapToGrid w:val="0"/>
          <w:sz w:val="22"/>
          <w:szCs w:val="22"/>
          <w:lang w:val="es-ES_tradnl" w:eastAsia="es-ES"/>
        </w:rPr>
        <w:t>dentro de los seis meses siguientes a la fecha de cierre del ejercicio económico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ó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rgano de gobierno puede convocar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con carácter extraordinario siempre que lo considere conveniente, y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debe hacerlo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cuando lo s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>olicite un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10</w:t>
      </w:r>
      <w:r w:rsidR="001D5286" w:rsidRPr="002B39FD">
        <w:t> 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%</w:t>
      </w:r>
      <w:r w:rsidR="005F474E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de los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asociados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; en este caso,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 </w:t>
      </w:r>
      <w:r w:rsidR="00046E3B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debe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tener lugar dentro del plazo de treinta días a contar de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sde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la solicitud.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11</w:t>
      </w:r>
    </w:p>
    <w:p w:rsidR="00DA704F" w:rsidRPr="002B39FD" w:rsidRDefault="007D3D6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 xml:space="preserve">1.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es convocada por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ó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rgano de gobi</w:t>
      </w:r>
      <w:r w:rsidR="00470CF3" w:rsidRPr="002B39FD">
        <w:rPr>
          <w:rFonts w:cs="Arial"/>
          <w:snapToGrid w:val="0"/>
          <w:sz w:val="22"/>
          <w:szCs w:val="22"/>
          <w:lang w:val="es-ES_tradnl" w:eastAsia="es-ES"/>
        </w:rPr>
        <w:t>erno mediante una convocatoria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 </w:t>
      </w:r>
      <w:r w:rsidR="00BB18D5" w:rsidRPr="002B39FD">
        <w:rPr>
          <w:rFonts w:cs="Arial"/>
          <w:snapToGrid w:val="0"/>
          <w:sz w:val="22"/>
          <w:szCs w:val="22"/>
          <w:lang w:val="es-ES_tradnl" w:eastAsia="es-ES"/>
        </w:rPr>
        <w:t>debe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contener, como mínimo,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o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rden del día, el lugar, la fecha y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h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ora de la reunión.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La convocatoria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debe comunicarse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quince días antes de la fecha de la reuni</w:t>
      </w:r>
      <w:r w:rsidR="00ED28EC" w:rsidRPr="002B39FD">
        <w:rPr>
          <w:rFonts w:cs="Arial"/>
          <w:snapToGrid w:val="0"/>
          <w:sz w:val="22"/>
          <w:szCs w:val="22"/>
          <w:lang w:val="es-ES_tradnl" w:eastAsia="es-ES"/>
        </w:rPr>
        <w:t>ón,</w:t>
      </w:r>
      <w:r w:rsidR="00CA765E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3"/>
      </w:r>
      <w:r w:rsidR="007B527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individualmente y mediante un escrito dirigido al domicilio </w:t>
      </w:r>
      <w:r w:rsidR="005E69ED" w:rsidRPr="002B39FD">
        <w:rPr>
          <w:rFonts w:cs="Arial"/>
          <w:snapToGrid w:val="0"/>
          <w:sz w:val="22"/>
          <w:szCs w:val="22"/>
          <w:lang w:val="es-ES_tradnl" w:eastAsia="es-ES"/>
        </w:rPr>
        <w:t>postal, a l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a di</w:t>
      </w:r>
      <w:r w:rsidR="005E69E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rección de correo electrónico o a otros medios telemáticos de comunicación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que conste</w:t>
      </w:r>
      <w:r w:rsidR="005E69ED" w:rsidRPr="002B39FD">
        <w:rPr>
          <w:rFonts w:cs="Arial"/>
          <w:snapToGrid w:val="0"/>
          <w:sz w:val="22"/>
          <w:szCs w:val="22"/>
          <w:lang w:val="es-ES_tradnl" w:eastAsia="es-ES"/>
        </w:rPr>
        <w:t>n identificados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en la relación actualizada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sociados que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debe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tener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E86D4D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Las reuniones se pueden </w:t>
      </w:r>
      <w:r w:rsidR="00D10854" w:rsidRPr="002B39FD">
        <w:rPr>
          <w:rFonts w:cs="Arial"/>
          <w:snapToGrid w:val="0"/>
          <w:sz w:val="22"/>
          <w:szCs w:val="22"/>
          <w:lang w:val="es-ES_tradnl" w:eastAsia="es-ES"/>
        </w:rPr>
        <w:t>llevar a cabo por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medio de videoconferencia o </w:t>
      </w:r>
      <w:r w:rsidR="00FA6276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otros medios de comunicación, siempre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y cuando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quede garantizada la identificación de los asistentes, la continuidad de la comunicación, la posibilidad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i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ntervenir en la deliberación y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>misión del voto. En este caso,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en</w:t>
      </w:r>
      <w:r w:rsidR="00E86D4D" w:rsidRPr="002B39FD">
        <w:rPr>
          <w:rFonts w:cs="Arial"/>
          <w:snapToGrid w:val="0"/>
          <w:sz w:val="22"/>
          <w:szCs w:val="22"/>
          <w:lang w:val="es-ES_tradnl" w:eastAsia="es-ES"/>
        </w:rPr>
        <w:t>tiende que la reunión se celebra donde está la persona que la preside.</w:t>
      </w:r>
      <w:r w:rsidR="00CA765E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4"/>
      </w:r>
    </w:p>
    <w:p w:rsidR="00DA704F" w:rsidRPr="002B39FD" w:rsidRDefault="00E86D4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4.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Las reuniones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General, las preside el presidente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sociación. </w:t>
      </w:r>
      <w:r w:rsidR="001D5286" w:rsidRPr="002B39FD">
        <w:rPr>
          <w:rFonts w:cs="Arial"/>
          <w:snapToGrid w:val="0"/>
          <w:sz w:val="22"/>
          <w:szCs w:val="22"/>
          <w:lang w:val="es-ES_tradnl" w:eastAsia="es-ES"/>
        </w:rPr>
        <w:t>En su defecto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, l</w:t>
      </w:r>
      <w:r w:rsidR="00272F61" w:rsidRPr="002B39FD">
        <w:rPr>
          <w:rFonts w:cs="Arial"/>
          <w:snapToGrid w:val="0"/>
          <w:sz w:val="22"/>
          <w:szCs w:val="22"/>
          <w:lang w:val="es-ES_tradnl" w:eastAsia="es-ES"/>
        </w:rPr>
        <w:t>o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ti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enen que sustituir, suce</w:t>
      </w:r>
      <w:r w:rsidR="007D3D6D" w:rsidRPr="002B39FD">
        <w:rPr>
          <w:rFonts w:cs="Arial"/>
          <w:snapToGrid w:val="0"/>
          <w:sz w:val="22"/>
          <w:szCs w:val="22"/>
          <w:lang w:val="es-ES_tradnl" w:eastAsia="es-ES"/>
        </w:rPr>
        <w:t>s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ivamente, el vicepresidente o el vocal de más edad de la Junta. Tiene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actuar como secretario quien ocupe el mismo cargo a la Junta Directiva.</w:t>
      </w:r>
    </w:p>
    <w:p w:rsidR="00DA704F" w:rsidRPr="002B39FD" w:rsidRDefault="00E86D4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5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. El secretario</w:t>
      </w:r>
      <w:r w:rsidR="00470CF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redact</w:t>
      </w:r>
      <w:r w:rsidR="00FA52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a</w:t>
      </w:r>
      <w:r w:rsidR="00FA5267" w:rsidRPr="002B39FD">
        <w:rPr>
          <w:rFonts w:cs="Arial"/>
          <w:snapToGrid w:val="0"/>
          <w:sz w:val="22"/>
          <w:szCs w:val="22"/>
          <w:lang w:val="es-ES_tradnl" w:eastAsia="es-ES"/>
        </w:rPr>
        <w:t>cta de cada reunión, que tiene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 firmar </w:t>
      </w:r>
      <w:r w:rsidR="00FA5267" w:rsidRPr="002B39FD">
        <w:rPr>
          <w:rFonts w:cs="Arial"/>
          <w:snapToGrid w:val="0"/>
          <w:sz w:val="22"/>
          <w:szCs w:val="22"/>
          <w:lang w:val="es-ES_tradnl" w:eastAsia="es-ES"/>
        </w:rPr>
        <w:t>ju</w:t>
      </w:r>
      <w:r w:rsidR="00CB3F9B" w:rsidRPr="002B39FD">
        <w:rPr>
          <w:rFonts w:cs="Arial"/>
          <w:snapToGrid w:val="0"/>
          <w:sz w:val="22"/>
          <w:szCs w:val="22"/>
          <w:lang w:val="es-ES_tradnl" w:eastAsia="es-ES"/>
        </w:rPr>
        <w:t>nto</w:t>
      </w:r>
      <w:r w:rsidR="00FA52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con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el presidente</w:t>
      </w:r>
      <w:r w:rsidR="00D1085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, en </w:t>
      </w:r>
      <w:r w:rsidR="00FA6276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 </w:t>
      </w:r>
      <w:r w:rsidR="00404871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 </w:t>
      </w:r>
      <w:r w:rsidR="00D10854" w:rsidRPr="002B39FD">
        <w:rPr>
          <w:rFonts w:cs="Arial"/>
          <w:snapToGrid w:val="0"/>
          <w:sz w:val="22"/>
          <w:szCs w:val="22"/>
          <w:lang w:val="es-ES_tradnl" w:eastAsia="es-ES"/>
        </w:rPr>
        <w:t>tiene</w:t>
      </w:r>
      <w:r w:rsidR="00CB3F9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 figurar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un extracto de las deliberaciones, el texto de los acuerdos adoptados, el resultado numérico de las votaciones y la lista de las personas asistentes.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Al principio de cada reunión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se lee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cta de la sesión anterior a fin de que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pruebe o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miende. Cinco días antes, de todos modos,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cta y cualquier otra documentación </w:t>
      </w:r>
      <w:r w:rsidR="008512E0" w:rsidRPr="002B39FD">
        <w:rPr>
          <w:rFonts w:cs="Arial"/>
          <w:snapToGrid w:val="0"/>
          <w:sz w:val="22"/>
          <w:szCs w:val="22"/>
          <w:lang w:val="es-ES_tradnl" w:eastAsia="es-ES"/>
        </w:rPr>
        <w:t>debe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estar a disposición de los socios en el local social.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12</w:t>
      </w:r>
    </w:p>
    <w:p w:rsidR="00DA704F" w:rsidRPr="002B39FD" w:rsidRDefault="007D3D6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G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eneral se constituye válidamente sea cu</w:t>
      </w:r>
      <w:r w:rsidR="000A0B37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l sea el número de socios presentes o representa</w:t>
      </w:r>
      <w:r w:rsidR="001D0D87" w:rsidRPr="002B39FD">
        <w:rPr>
          <w:rFonts w:cs="Arial"/>
          <w:snapToGrid w:val="0"/>
          <w:sz w:val="22"/>
          <w:szCs w:val="22"/>
          <w:lang w:val="es-ES_tradnl" w:eastAsia="es-ES"/>
        </w:rPr>
        <w:t>d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os. 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2. El 10</w:t>
      </w:r>
      <w:r w:rsidR="000A0B3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%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 los soci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os pu</w:t>
      </w:r>
      <w:r w:rsidR="00470CF3" w:rsidRPr="002B39FD">
        <w:rPr>
          <w:rFonts w:cs="Arial"/>
          <w:snapToGrid w:val="0"/>
          <w:sz w:val="22"/>
          <w:szCs w:val="22"/>
          <w:lang w:val="es-ES_tradnl" w:eastAsia="es-ES"/>
        </w:rPr>
        <w:t>eden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solicitar al órgano de gobierno la inclusión 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rden del día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u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no o más asuntos por tratar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  <w:r w:rsidR="00DA0776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En caso de que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ya s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e</w:t>
      </w:r>
      <w:r w:rsidR="00CE0AE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haya convocado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samblea, lo 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pueden hacer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dentro del primer tercio del periodo comprendido entre la recepción de la convocatoria y la fecha 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en que este órgano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ene que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reuni</w:t>
      </w:r>
      <w:r w:rsidR="00345712" w:rsidRPr="002B39FD">
        <w:rPr>
          <w:rFonts w:cs="Arial"/>
          <w:snapToGrid w:val="0"/>
          <w:sz w:val="22"/>
          <w:szCs w:val="22"/>
          <w:lang w:val="es-ES_tradnl" w:eastAsia="es-ES"/>
        </w:rPr>
        <w:t>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>samblea únicamente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puede adop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>tar acuerdos con respecto a los puntos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incluidos 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rden del día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>, salvo que se haya constituido con carácter universal o que los</w:t>
      </w:r>
      <w:r w:rsidR="0031753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acuerdos se refiera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 a la convocatoria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="001F02AC" w:rsidRPr="002B39FD">
        <w:rPr>
          <w:rFonts w:cs="Arial"/>
          <w:snapToGrid w:val="0"/>
          <w:sz w:val="22"/>
          <w:szCs w:val="22"/>
          <w:lang w:val="es-ES_tradnl" w:eastAsia="es-ES"/>
        </w:rPr>
        <w:t>una nueva asamblea general.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13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En las reuniones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General, corresponde un voto a cada miembro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2. Los acuerdos se toman por mayoría simple de votos de los socios presentes o representados.</w:t>
      </w:r>
    </w:p>
    <w:p w:rsidR="000204F8" w:rsidRPr="002B39FD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Se pueden adoptar acuerdos 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>si</w:t>
      </w:r>
      <w:r w:rsidR="00802F5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 reunión de manera excepcional </w:t>
      </w:r>
      <w:r w:rsidR="00ED28EC" w:rsidRPr="002B39FD">
        <w:rPr>
          <w:rFonts w:cs="Arial"/>
          <w:snapToGrid w:val="0"/>
          <w:sz w:val="22"/>
          <w:szCs w:val="22"/>
          <w:lang w:val="es-ES_tradnl" w:eastAsia="es-ES"/>
        </w:rPr>
        <w:t>—a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instancia del presidente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>sociación</w:t>
      </w:r>
      <w:r w:rsidR="00802F5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, 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dos </w:t>
      </w:r>
      <w:r w:rsidR="00923CE1" w:rsidRPr="002B39FD">
        <w:rPr>
          <w:rFonts w:cs="Arial"/>
          <w:snapToGrid w:val="0"/>
          <w:sz w:val="22"/>
          <w:szCs w:val="22"/>
          <w:lang w:val="es-ES_tradnl" w:eastAsia="es-ES"/>
        </w:rPr>
        <w:t>tercios de los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miembros de la junta directiva 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>un 20</w:t>
      </w:r>
      <w:r w:rsidR="000A0B37" w:rsidRPr="002B39FD">
        <w:rPr>
          <w:rFonts w:cs="Arial"/>
          <w:snapToGrid w:val="0"/>
          <w:sz w:val="22"/>
          <w:szCs w:val="22"/>
          <w:lang w:val="es-ES_tradnl" w:eastAsia="es-ES"/>
        </w:rPr>
        <w:t> 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>%</w:t>
      </w:r>
      <w:r w:rsidR="00ED28E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>de los asociados—</w:t>
      </w:r>
      <w:r w:rsidR="00802F5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mediante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misión del voto por correspondencia postal, comunicación telemática o cualquier otr</w:t>
      </w:r>
      <w:r w:rsidR="00D10854" w:rsidRPr="002B39FD">
        <w:rPr>
          <w:rFonts w:cs="Arial"/>
          <w:snapToGrid w:val="0"/>
          <w:sz w:val="22"/>
          <w:szCs w:val="22"/>
          <w:lang w:val="es-ES_tradnl" w:eastAsia="es-ES"/>
        </w:rPr>
        <w:t>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medio, siempre que queden garantizados los derechos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nformación y de voto, que quede constancia de la recepción del voto y que se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 xml:space="preserve">garantice </w:t>
      </w:r>
      <w:r w:rsidR="000A0B37" w:rsidRPr="002B39FD">
        <w:rPr>
          <w:rFonts w:cs="Arial"/>
          <w:snapToGrid w:val="0"/>
          <w:sz w:val="22"/>
          <w:szCs w:val="22"/>
          <w:lang w:val="es-ES_tradnl" w:eastAsia="es-ES"/>
        </w:rPr>
        <w:t>su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utenticidad.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tiende que e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 ac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uerdo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dopta en el lugar del domicilio de la persona jurídica y en la fecha de recepción del último de los votos válidamente emitid</w:t>
      </w:r>
      <w:r w:rsidR="00ED28EC" w:rsidRPr="002B39FD">
        <w:rPr>
          <w:rFonts w:cs="Arial"/>
          <w:snapToGrid w:val="0"/>
          <w:sz w:val="22"/>
          <w:szCs w:val="22"/>
          <w:lang w:val="es-ES_tradnl" w:eastAsia="es-ES"/>
        </w:rPr>
        <w:t>os.</w:t>
      </w:r>
      <w:r w:rsidR="00CA765E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5"/>
      </w:r>
    </w:p>
    <w:p w:rsidR="00DA704F" w:rsidRPr="002B39FD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4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. Para adoptar acuerdos 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>sobre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la modificación de los estatutos, la disolución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la constitución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una federación con asociaciones similares o la integración en una de ya existente, 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y la disposición o </w:t>
      </w:r>
      <w:r w:rsidR="000C44A3" w:rsidRPr="002B39FD">
        <w:rPr>
          <w:rFonts w:cs="Arial"/>
          <w:snapToGrid w:val="0"/>
          <w:sz w:val="22"/>
          <w:szCs w:val="22"/>
          <w:lang w:val="es-ES_tradnl" w:eastAsia="es-ES"/>
        </w:rPr>
        <w:t>enajenación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 bienes</w:t>
      </w:r>
      <w:r w:rsidR="00CE0AE2" w:rsidRPr="002B39FD">
        <w:rPr>
          <w:rFonts w:cs="Arial"/>
          <w:snapToGrid w:val="0"/>
          <w:sz w:val="22"/>
          <w:szCs w:val="22"/>
          <w:lang w:val="es-ES_tradnl" w:eastAsia="es-ES"/>
        </w:rPr>
        <w:t>,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se requiere una m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>ayoría c</w:t>
      </w:r>
      <w:r w:rsidR="000C44A3" w:rsidRPr="002B39FD">
        <w:rPr>
          <w:rFonts w:cs="Arial"/>
          <w:snapToGrid w:val="0"/>
          <w:sz w:val="22"/>
          <w:szCs w:val="22"/>
          <w:lang w:val="es-ES_tradnl" w:eastAsia="es-ES"/>
        </w:rPr>
        <w:t>u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>alificada</w:t>
      </w:r>
      <w:r w:rsidR="000C44A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>de los soci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>os presentes o representados (los votos afirmativos super</w:t>
      </w:r>
      <w:r w:rsidR="00CE0AE2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>n la mitad de los emitidos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). En cualquier caso,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lección de la Junta Directiva, si se presentan varias candidaturas, se hace por acuerdo de la mayoría </w:t>
      </w:r>
      <w:r w:rsidR="00037819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simple o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relativa de los socios presentes o representados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(más votos a favor que en contra)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5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. 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>Las candidaturas que se presenta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n formalmente tienen derecho a una copia de la lista de los soci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>os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 de sus domicilios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 direcciones de correo electrónico, siempre que 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>se haya obtenido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0A0B37" w:rsidRPr="002B39FD">
        <w:rPr>
          <w:rFonts w:cs="Arial"/>
          <w:snapToGrid w:val="0"/>
          <w:sz w:val="22"/>
          <w:szCs w:val="22"/>
          <w:lang w:val="es-ES_tradnl" w:eastAsia="es-ES"/>
        </w:rPr>
        <w:t>su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>utoriza</w:t>
      </w:r>
      <w:r w:rsidR="008C25EC" w:rsidRPr="002B39FD">
        <w:rPr>
          <w:rFonts w:cs="Arial"/>
          <w:snapToGrid w:val="0"/>
          <w:sz w:val="22"/>
          <w:szCs w:val="22"/>
          <w:lang w:val="es-ES_tradnl" w:eastAsia="es-ES"/>
        </w:rPr>
        <w:t>ción expresa</w:t>
      </w:r>
      <w:r w:rsidR="00E72E2D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IV</w:t>
      </w:r>
    </w:p>
    <w:p w:rsidR="00DA704F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 Junta Directiva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14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1.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La Junta Directiva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rige, administra y representa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  <w:r w:rsidR="0013046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>C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omponen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este órgano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el presidente, el vicepresidente, el secretario, el tesorero y los vocales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>,</w:t>
      </w:r>
      <w:r w:rsidR="00B261A4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6"/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cargos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tienen que ser ejercidos por personas diferentes.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lección de los miembros de la Junta Directiva, que tienen que ser socios</w:t>
      </w:r>
      <w:r w:rsidR="009549C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 mayores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e</w:t>
      </w:r>
      <w:r w:rsidR="009549C3" w:rsidRPr="002B39FD">
        <w:rPr>
          <w:rFonts w:cs="Arial"/>
          <w:snapToGrid w:val="0"/>
          <w:sz w:val="22"/>
          <w:szCs w:val="22"/>
          <w:lang w:val="es-ES_tradnl" w:eastAsia="es-ES"/>
        </w:rPr>
        <w:t>dad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, se hace por votación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General. Las personas elegidas entran en funciones después de haber aceptado el cargo.</w:t>
      </w:r>
    </w:p>
    <w:p w:rsidR="007D6A9D" w:rsidRPr="002B39FD" w:rsidRDefault="007D6A9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El nombramiento y el cese de los cargos </w:t>
      </w:r>
      <w:r w:rsidR="008512E0" w:rsidRPr="002B39FD">
        <w:rPr>
          <w:rFonts w:cs="Arial"/>
          <w:snapToGrid w:val="0"/>
          <w:sz w:val="22"/>
          <w:szCs w:val="22"/>
          <w:lang w:val="es-ES_tradnl" w:eastAsia="es-ES"/>
        </w:rPr>
        <w:t>deben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comunicar</w:t>
      </w:r>
      <w:r w:rsidR="008512E0" w:rsidRPr="002B39FD">
        <w:rPr>
          <w:rFonts w:cs="Arial"/>
          <w:snapToGrid w:val="0"/>
          <w:sz w:val="22"/>
          <w:szCs w:val="22"/>
          <w:lang w:val="es-ES_tradnl" w:eastAsia="es-ES"/>
        </w:rPr>
        <w:t>se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8512E0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 Registro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="00CC6974" w:rsidRPr="002B39FD">
        <w:rPr>
          <w:rFonts w:cs="Arial"/>
          <w:snapToGrid w:val="0"/>
          <w:sz w:val="22"/>
          <w:szCs w:val="22"/>
          <w:lang w:val="es-ES_tradnl" w:eastAsia="es-ES"/>
        </w:rPr>
        <w:t>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ociaciones mediante un certificado, emitido por el secretario saliente con el visto bueno del presidente saliente, que tiene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incluir también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cep</w:t>
      </w:r>
      <w:r w:rsidR="00AF7818" w:rsidRPr="002B39FD">
        <w:rPr>
          <w:rFonts w:cs="Arial"/>
          <w:snapToGrid w:val="0"/>
          <w:sz w:val="22"/>
          <w:szCs w:val="22"/>
          <w:lang w:val="es-ES_tradnl" w:eastAsia="es-ES"/>
        </w:rPr>
        <w:t>tación del nuevo presidente y del nuevo secretario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28489D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4. Los miembros de la Junta Directiva </w:t>
      </w:r>
      <w:r w:rsidR="0028489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ejercen </w:t>
      </w:r>
      <w:r w:rsidR="00645AC2" w:rsidRPr="002B39FD">
        <w:rPr>
          <w:rFonts w:cs="Arial"/>
          <w:snapToGrid w:val="0"/>
          <w:sz w:val="22"/>
          <w:szCs w:val="22"/>
          <w:lang w:val="es-ES_tradnl" w:eastAsia="es-ES"/>
        </w:rPr>
        <w:t>el</w:t>
      </w:r>
      <w:r w:rsidR="0028489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cargo gratuitamente.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15</w:t>
      </w:r>
    </w:p>
    <w:p w:rsidR="00DA704F" w:rsidRPr="002B39FD" w:rsidRDefault="00EF7EAC" w:rsidP="00EF465E">
      <w:pPr>
        <w:tabs>
          <w:tab w:val="left" w:pos="87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Los miembros de la Junta Directiva ejercen el cargo durante un </w:t>
      </w:r>
      <w:r w:rsidR="007573AE" w:rsidRPr="002B39FD">
        <w:rPr>
          <w:rFonts w:cs="Arial"/>
          <w:snapToGrid w:val="0"/>
          <w:sz w:val="22"/>
          <w:szCs w:val="22"/>
          <w:lang w:val="es-ES_tradnl" w:eastAsia="es-ES"/>
        </w:rPr>
        <w:t>periodo</w:t>
      </w:r>
      <w:r w:rsidR="00CB3F9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 cinco años</w:t>
      </w:r>
      <w:r w:rsidR="00E15975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7"/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,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sin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perjuicio que puedan ser reelegidos.</w:t>
      </w:r>
    </w:p>
    <w:p w:rsidR="00DA704F" w:rsidRPr="002B39FD" w:rsidRDefault="00EF7EAC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uppressAutoHyphens/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El cese de los cargos antes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xtinguirse el plazo reglamentario de su mandato puede </w:t>
      </w:r>
      <w:r w:rsidR="00404871" w:rsidRPr="002B39FD">
        <w:rPr>
          <w:rFonts w:cs="Arial"/>
          <w:snapToGrid w:val="0"/>
          <w:sz w:val="22"/>
          <w:szCs w:val="22"/>
          <w:lang w:val="es-ES_tradnl" w:eastAsia="es-ES"/>
        </w:rPr>
        <w:t>darse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por:</w:t>
      </w:r>
    </w:p>
    <w:p w:rsidR="00AF5767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a) 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M</w:t>
      </w:r>
      <w:r w:rsidR="00AF57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uerte o declaración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="00AF5767" w:rsidRPr="002B39FD">
        <w:rPr>
          <w:rFonts w:cs="Arial"/>
          <w:snapToGrid w:val="0"/>
          <w:sz w:val="22"/>
          <w:szCs w:val="22"/>
          <w:lang w:val="es-ES_tradnl" w:eastAsia="es-ES"/>
        </w:rPr>
        <w:t>usencia, en el caso de las personas físicas, o extinción</w:t>
      </w:r>
      <w:r w:rsidR="00A60912" w:rsidRPr="002B39FD">
        <w:rPr>
          <w:rFonts w:cs="Arial"/>
          <w:snapToGrid w:val="0"/>
          <w:sz w:val="22"/>
          <w:szCs w:val="22"/>
          <w:lang w:val="es-ES_tradnl" w:eastAsia="es-ES"/>
        </w:rPr>
        <w:t>,</w:t>
      </w:r>
      <w:r w:rsidR="00AF57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en el caso de las jurídicas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AF5767" w:rsidRPr="002B39FD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b) 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ncapacidad o inhabilitación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AF5767" w:rsidRPr="002B39FD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c) 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enuncia notificada al órgano de gobierno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AF5767" w:rsidRPr="002B39FD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d) 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eparación acordada por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>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) </w:t>
      </w:r>
      <w:r w:rsidR="009F6DBD" w:rsidRPr="002B39FD">
        <w:rPr>
          <w:rFonts w:cs="Arial"/>
          <w:snapToGrid w:val="0"/>
          <w:sz w:val="22"/>
          <w:szCs w:val="22"/>
          <w:lang w:val="es-ES_tradnl" w:eastAsia="es-ES"/>
        </w:rPr>
        <w:t>C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ualquier otra </w:t>
      </w:r>
      <w:r w:rsidR="008B5C6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causa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que establezcan la ley o los estatutos</w:t>
      </w:r>
      <w:r w:rsidR="008E17A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pStyle w:val="Textindependent"/>
        <w:spacing w:before="60" w:after="60" w:line="276" w:lineRule="auto"/>
        <w:jc w:val="left"/>
        <w:rPr>
          <w:rFonts w:cs="Arial"/>
          <w:sz w:val="22"/>
          <w:szCs w:val="22"/>
          <w:lang w:val="es-ES_tradnl"/>
        </w:rPr>
      </w:pPr>
      <w:r w:rsidRPr="002B39FD">
        <w:rPr>
          <w:rFonts w:cs="Arial"/>
          <w:sz w:val="22"/>
          <w:szCs w:val="22"/>
          <w:lang w:val="es-ES_tradnl"/>
        </w:rPr>
        <w:t>3. Las vacantes que se produzcan en la Junta Directiva s</w:t>
      </w:r>
      <w:r w:rsidR="00695E93" w:rsidRPr="002B39FD">
        <w:rPr>
          <w:rFonts w:cs="Arial"/>
          <w:sz w:val="22"/>
          <w:szCs w:val="22"/>
          <w:lang w:val="es-ES_tradnl"/>
        </w:rPr>
        <w:t>e ti</w:t>
      </w:r>
      <w:r w:rsidRPr="002B39FD">
        <w:rPr>
          <w:rFonts w:cs="Arial"/>
          <w:sz w:val="22"/>
          <w:szCs w:val="22"/>
          <w:lang w:val="es-ES_tradnl"/>
        </w:rPr>
        <w:t xml:space="preserve">enen que cubrir en la primera reunión de </w:t>
      </w:r>
      <w:r w:rsidR="00695E93" w:rsidRPr="002B39FD">
        <w:rPr>
          <w:rFonts w:cs="Arial"/>
          <w:sz w:val="22"/>
          <w:szCs w:val="22"/>
          <w:lang w:val="es-ES_tradnl"/>
        </w:rPr>
        <w:t>la A</w:t>
      </w:r>
      <w:r w:rsidRPr="002B39FD">
        <w:rPr>
          <w:rFonts w:cs="Arial"/>
          <w:sz w:val="22"/>
          <w:szCs w:val="22"/>
          <w:lang w:val="es-ES_tradnl"/>
        </w:rPr>
        <w:t xml:space="preserve">samblea General que tenga lugar. Mientras tanto, un miembro de </w:t>
      </w:r>
      <w:r w:rsidR="00695E93" w:rsidRPr="002B39FD">
        <w:rPr>
          <w:rFonts w:cs="Arial"/>
          <w:sz w:val="22"/>
          <w:szCs w:val="22"/>
          <w:lang w:val="es-ES_tradnl"/>
        </w:rPr>
        <w:t>la a</w:t>
      </w:r>
      <w:r w:rsidRPr="002B39FD">
        <w:rPr>
          <w:rFonts w:cs="Arial"/>
          <w:sz w:val="22"/>
          <w:szCs w:val="22"/>
          <w:lang w:val="es-ES_tradnl"/>
        </w:rPr>
        <w:t>sociación puede ocupar provisionalmente el cargo vacante.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16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1. La Junta Directiva tiene las facultades siguientes: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a) Representar, dirigir y administrar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de la manera más amplia que reconozca la ley; asimismo, cumplir las decisiones tomadas por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acuerdo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con las normas, instrucciones y directrices que esta Asamblea establezca.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b) Tomar los acuerdos que haga falta en relación con la comparecencia ante los organismos públicos y para ejercer todo tipo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cciones legales e interponer los recursos pertinentes.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c) Proponer 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la defensa de los intereses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d) Proponer 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la defensa del establecimiento de las cuotas que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tienen que satisfacer.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e) Convocar las asambleas generales y controlar que se cumplan los acuerdos que se adopten.</w:t>
      </w:r>
    </w:p>
    <w:p w:rsidR="007D6A9D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f) Presentar el balance y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stado de cuentas de cada ejercicio 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para que los apruebe, y confeccionar los presupuestos del ejercicio siguiente.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g) Contratar a los empleados que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pueda tener.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h) Inspeccionar la contabilidad y preocuparse p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>or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 los servicios funcionen con normalidad.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i) Establecer grupos de trabajo para conseguir de la manera más eficiente y eficaz los fines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sociación, y autorizar los actos que estos grupos proyecten llevar a cabo.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j) Nombrar a los vocales de la Junta Directiva que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t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engan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encargar de cada grupo de trabajo, a propuesta de los mismos grupos.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k) Llevar a cabo las gestiones necesarias a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nte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organismos públicos, entidades y otras personas, para conseguir:</w:t>
      </w:r>
    </w:p>
    <w:p w:rsidR="006530BE" w:rsidRPr="002B39FD" w:rsidRDefault="00CC6974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–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subvenciones u otras ayudas</w:t>
      </w:r>
    </w:p>
    <w:p w:rsidR="00DA704F" w:rsidRPr="002B39FD" w:rsidRDefault="00CC6974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–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el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uso de locales o edificios que puedan llegar a ser un lugar de convivencia y comunicación y también un centro de recuperación ciudadana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l) Abrir cuentas corrientes y libretas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horros en cualquier establecimiento de crédito </w:t>
      </w:r>
      <w:r w:rsidR="00FD7B6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ahorro y disponer de los fondos que haya en este depósito. La disposición de los fondos se determina en e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 ar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tículo 2</w:t>
      </w:r>
      <w:r w:rsidR="00EB72DB" w:rsidRPr="002B39FD">
        <w:rPr>
          <w:rFonts w:cs="Arial"/>
          <w:snapToGrid w:val="0"/>
          <w:sz w:val="22"/>
          <w:szCs w:val="22"/>
          <w:lang w:val="es-ES_tradnl" w:eastAsia="es-ES"/>
        </w:rPr>
        <w:t>8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m) Resolver provisionalmente cualquier caso que no hayan previsto los estatutos y dar c</w:t>
      </w:r>
      <w:r w:rsidR="006530BE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uenta 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ello </w:t>
      </w:r>
      <w:r w:rsidR="006530BE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 la primera reunión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n) Cualquier otra facultad que no esté atribuida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una manera específica a algún otro órgano de gobierno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o que le haya sido delegada expresamente.</w:t>
      </w:r>
    </w:p>
    <w:p w:rsidR="00DA704F" w:rsidRPr="002B39FD" w:rsidRDefault="00E97645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br w:type="page"/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>Artículo 17</w:t>
      </w:r>
    </w:p>
    <w:p w:rsidR="00AF5767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La Junta Directiva, convocada previamente por el presidente o por la persona que </w:t>
      </w:r>
      <w:r w:rsidR="00046E3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sustituya,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 que reunir en sesión ordinaria con la periodicidad que sus miembros decidan, que en ningún caso puede ser inferior a </w:t>
      </w:r>
      <w:r w:rsidR="00AF57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una </w:t>
      </w:r>
      <w:r w:rsidR="0053661C" w:rsidRPr="002B39FD">
        <w:rPr>
          <w:rFonts w:cs="Arial"/>
          <w:snapToGrid w:val="0"/>
          <w:sz w:val="22"/>
          <w:szCs w:val="22"/>
          <w:lang w:val="es-ES_tradnl" w:eastAsia="es-ES"/>
        </w:rPr>
        <w:t>vez</w:t>
      </w:r>
      <w:r w:rsidR="00AF57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cada trimestre.</w:t>
      </w:r>
      <w:r w:rsidR="00A6207D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8"/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vertAlign w:val="superscript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2.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 que reunir en sesión extraordinaria cuando </w:t>
      </w:r>
      <w:r w:rsidR="00CB3F9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el presidente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 convoque con este carácter o bien si lo solicita un </w:t>
      </w:r>
      <w:r w:rsidR="00AF5767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tercio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de los miembros que la componen.</w:t>
      </w:r>
      <w:r w:rsidR="00A6207D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9"/>
      </w:r>
    </w:p>
    <w:p w:rsidR="000204F8" w:rsidRPr="002B39FD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Las reuniones se pueden </w:t>
      </w:r>
      <w:r w:rsidR="00CB3F9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llevar a cabo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por</w:t>
      </w:r>
      <w:r w:rsidR="00CB3F9B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medio de videoconferencia 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otros medios de comunicación, siempre que quede garantizada la identificación de los asistentes, la continuidad de la comunicación, la posibilidad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ntervenir en la deliberación y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misión del voto. En este caso,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tiende que la reunión se celebra donde está la persona que la </w:t>
      </w:r>
      <w:r w:rsidR="008557CE" w:rsidRPr="002B39FD">
        <w:rPr>
          <w:rFonts w:cs="Arial"/>
          <w:snapToGrid w:val="0"/>
          <w:sz w:val="22"/>
          <w:szCs w:val="22"/>
          <w:lang w:val="es-ES_tradnl" w:eastAsia="es-ES"/>
        </w:rPr>
        <w:t>preside.</w:t>
      </w:r>
      <w:r w:rsidR="008557CE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10"/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18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1. La Junta Directiva queda constituida válidamente si ha sido convocada con antelación y hay un cuórum de la mitad más uno</w:t>
      </w:r>
      <w:r w:rsidR="001D328C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de sus miembros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Los miembros de la Junta Directiva están obligados a asistir a todas las reuniones que se convoquen, aunque, por </w:t>
      </w:r>
      <w:r w:rsidR="00471AB2" w:rsidRPr="002B39FD">
        <w:rPr>
          <w:rFonts w:cs="Arial"/>
          <w:snapToGrid w:val="0"/>
          <w:sz w:val="22"/>
          <w:szCs w:val="22"/>
          <w:lang w:val="es-ES_tradnl" w:eastAsia="es-ES"/>
        </w:rPr>
        <w:t>causas justificadas, pueden ex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cusarse.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sistencia del presidente o del secretario o de las personas que los sustituyan 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siempre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es necesaria.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3. La Junta Directiva toma los acuerdos por mayoría simple de votos de los asistentes.</w:t>
      </w:r>
    </w:p>
    <w:p w:rsidR="000204F8" w:rsidRPr="002B39FD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4. Se pueden adoptar acuerdos 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sin reunión </w:t>
      </w:r>
      <w:r w:rsidR="00802F5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manera excepcional </w:t>
      </w:r>
      <w:r w:rsidR="00CC6974" w:rsidRPr="002B39FD">
        <w:rPr>
          <w:rFonts w:cs="Arial"/>
          <w:snapToGrid w:val="0"/>
          <w:sz w:val="22"/>
          <w:szCs w:val="22"/>
          <w:lang w:val="es-ES_tradnl" w:eastAsia="es-ES"/>
        </w:rPr>
        <w:t>—a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instancia del presidente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o </w:t>
      </w:r>
      <w:r w:rsidR="00923CE1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dos tercios de los </w:t>
      </w:r>
      <w:r w:rsidR="00D1402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miembros de la junta directiva—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mediante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misión del voto por correspondencia postal, comunicación telemática o cualquier otr</w:t>
      </w:r>
      <w:r w:rsidR="00CC6974" w:rsidRPr="002B39FD">
        <w:rPr>
          <w:rFonts w:cs="Arial"/>
          <w:snapToGrid w:val="0"/>
          <w:sz w:val="22"/>
          <w:szCs w:val="22"/>
          <w:lang w:val="es-ES_tradnl" w:eastAsia="es-ES"/>
        </w:rPr>
        <w:t>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medio, siempre que queden garantizados los derechos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nformación y de voto, que quede constancia de la recepción del voto y que se garantice 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>su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utenticidad.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en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tiende que e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 ac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uerdo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dopta en el lugar del domicilio de la persona jurídica y en la fecha de recepción del último de los votos válidamente emitidos.</w:t>
      </w:r>
      <w:r w:rsidR="00C6288B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11"/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19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1. La</w:t>
      </w:r>
      <w:r w:rsidR="00E8584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Junta Directiva puede delegar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alguna de sus facultades en una o varias comisiones o grupos de trabajo si cuenta, para </w:t>
      </w:r>
      <w:r w:rsidR="00923CE1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hacerlo, con el voto favorable de los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dos tercios de</w:t>
      </w:r>
      <w:r w:rsidR="00367060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su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 miembros.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También puede nombrar, con el mismo cuórum, 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uno o 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unos cuantos mandatarios para ejercer la función que les confíe con las facultades que crea oportuno conferirl</w:t>
      </w:r>
      <w:r w:rsidR="00B10204" w:rsidRPr="002B39FD">
        <w:rPr>
          <w:rFonts w:cs="Arial"/>
          <w:snapToGrid w:val="0"/>
          <w:sz w:val="22"/>
          <w:szCs w:val="22"/>
          <w:lang w:val="es-ES_tradnl" w:eastAsia="es-ES"/>
        </w:rPr>
        <w:t>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 en cada caso.</w:t>
      </w:r>
    </w:p>
    <w:p w:rsidR="00F0063A" w:rsidRPr="002B39FD" w:rsidRDefault="00F0063A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3. No son delegables la formulación de las cuentas ni los actos que tengan que ser autorizados o aprobados p</w:t>
      </w:r>
      <w:r w:rsidR="00E85848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General.</w:t>
      </w:r>
    </w:p>
    <w:p w:rsidR="00DA704F" w:rsidRPr="002B39FD" w:rsidRDefault="0053661C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rtículo 20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Los acuerdos de la Junta Directiva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enen que hacer constar en el libro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ct</w:t>
      </w:r>
      <w:r w:rsidR="00A42C54" w:rsidRPr="002B39FD">
        <w:rPr>
          <w:rFonts w:cs="Arial"/>
          <w:snapToGrid w:val="0"/>
          <w:sz w:val="22"/>
          <w:szCs w:val="22"/>
          <w:lang w:val="es-ES_tradnl" w:eastAsia="es-ES"/>
        </w:rPr>
        <w:t>as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 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los tienen que firmar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el secretario y el presidente. Al iniciarse cada reunión de la Junta Directiva,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>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 que leer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cta de la sesión anterior para que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pruebe o se rectifique, si es procedente.</w:t>
      </w:r>
    </w:p>
    <w:p w:rsidR="009D2004" w:rsidRPr="002B39FD" w:rsidRDefault="00B17F3A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APÍTULO 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V</w:t>
      </w:r>
    </w:p>
    <w:p w:rsidR="00DA704F" w:rsidRPr="002B39FD" w:rsidRDefault="00B17F3A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 presidencia y la vicepresidencia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21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1. Son propias del presidente las funciones siguientes: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a) Dirigir y representar legalmente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54928" w:rsidRPr="002B39FD">
        <w:rPr>
          <w:rFonts w:cs="Arial"/>
          <w:snapToGrid w:val="0"/>
          <w:sz w:val="22"/>
          <w:szCs w:val="22"/>
          <w:lang w:val="es-ES_tradnl" w:eastAsia="es-ES"/>
        </w:rPr>
        <w:t>sociación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por delegación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y de la Junta Directiva.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b) Presidir y dirigir los debates, tanto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como de la Junta Directiva.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c) Emitir un voto de calidad decisorio en los casos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mpate.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d) Establecer la convocatoria de las reuniones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y de la Junta Directiva.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e) Visar las actas y los certificados confeccionados por el secretario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f) Las atribuciones restantes propias del cargo y </w:t>
      </w:r>
      <w:r w:rsidR="00BB18D5" w:rsidRPr="002B39FD">
        <w:rPr>
          <w:rFonts w:cs="Arial"/>
          <w:snapToGrid w:val="0"/>
          <w:sz w:val="22"/>
          <w:szCs w:val="22"/>
          <w:lang w:val="es-ES_tradnl" w:eastAsia="es-ES"/>
        </w:rPr>
        <w:t>las delegadas por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o la Junta Directiva.</w:t>
      </w:r>
    </w:p>
    <w:p w:rsidR="00DA704F" w:rsidRPr="002B39FD" w:rsidRDefault="00DA704F" w:rsidP="00EF465E">
      <w:pPr>
        <w:pStyle w:val="Textindependent"/>
        <w:spacing w:before="60" w:after="60" w:line="276" w:lineRule="auto"/>
        <w:jc w:val="left"/>
        <w:rPr>
          <w:rFonts w:cs="Arial"/>
          <w:sz w:val="22"/>
          <w:szCs w:val="22"/>
          <w:lang w:val="es-ES_tradnl"/>
        </w:rPr>
      </w:pPr>
      <w:r w:rsidRPr="002B39FD">
        <w:rPr>
          <w:rFonts w:cs="Arial"/>
          <w:sz w:val="22"/>
          <w:szCs w:val="22"/>
          <w:lang w:val="es-ES_tradnl"/>
        </w:rPr>
        <w:t xml:space="preserve">2. El presidente es sustituido, en caso </w:t>
      </w:r>
      <w:r w:rsidR="00695E93" w:rsidRPr="002B39FD">
        <w:rPr>
          <w:rFonts w:cs="Arial"/>
          <w:sz w:val="22"/>
          <w:szCs w:val="22"/>
          <w:lang w:val="es-ES_tradnl"/>
        </w:rPr>
        <w:t>de a</w:t>
      </w:r>
      <w:r w:rsidRPr="002B39FD">
        <w:rPr>
          <w:rFonts w:cs="Arial"/>
          <w:sz w:val="22"/>
          <w:szCs w:val="22"/>
          <w:lang w:val="es-ES_tradnl"/>
        </w:rPr>
        <w:t xml:space="preserve">usencia o enfermedad, por el vicepresidente </w:t>
      </w:r>
      <w:r w:rsidR="00BA638A" w:rsidRPr="002B39FD">
        <w:rPr>
          <w:rFonts w:cs="Arial"/>
          <w:sz w:val="22"/>
          <w:szCs w:val="22"/>
          <w:lang w:val="es-ES_tradnl"/>
        </w:rPr>
        <w:t>—si</w:t>
      </w:r>
      <w:r w:rsidR="00997E22" w:rsidRPr="002B39FD">
        <w:rPr>
          <w:rFonts w:cs="Arial"/>
          <w:sz w:val="22"/>
          <w:szCs w:val="22"/>
          <w:lang w:val="es-ES_tradnl"/>
        </w:rPr>
        <w:t xml:space="preserve"> </w:t>
      </w:r>
      <w:r w:rsidR="00516471" w:rsidRPr="002B39FD">
        <w:rPr>
          <w:rFonts w:cs="Arial"/>
          <w:sz w:val="22"/>
          <w:szCs w:val="22"/>
          <w:lang w:val="es-ES_tradnl"/>
        </w:rPr>
        <w:t>lo hubiere</w:t>
      </w:r>
      <w:r w:rsidR="00BA638A" w:rsidRPr="002B39FD">
        <w:rPr>
          <w:rFonts w:cs="Arial"/>
          <w:sz w:val="22"/>
          <w:szCs w:val="22"/>
          <w:lang w:val="es-ES_tradnl"/>
        </w:rPr>
        <w:t>—</w:t>
      </w:r>
      <w:r w:rsidR="00997E22" w:rsidRPr="002B39FD">
        <w:rPr>
          <w:rFonts w:cs="Arial"/>
          <w:sz w:val="22"/>
          <w:szCs w:val="22"/>
          <w:lang w:val="es-ES_tradnl"/>
        </w:rPr>
        <w:t xml:space="preserve"> </w:t>
      </w:r>
      <w:r w:rsidRPr="002B39FD">
        <w:rPr>
          <w:rFonts w:cs="Arial"/>
          <w:sz w:val="22"/>
          <w:szCs w:val="22"/>
          <w:lang w:val="es-ES_tradnl"/>
        </w:rPr>
        <w:t>o el vocal de más edad de la Junta, por este orden.</w:t>
      </w:r>
    </w:p>
    <w:p w:rsidR="009D2004" w:rsidRPr="002B39FD" w:rsidRDefault="0076576D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VI</w:t>
      </w:r>
    </w:p>
    <w:p w:rsidR="00DA704F" w:rsidRPr="002B39FD" w:rsidRDefault="0076576D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</w:t>
      </w:r>
      <w:r w:rsidR="00DA704F"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tesorerí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a</w:t>
      </w:r>
      <w:r w:rsidR="00DA704F"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y l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a</w:t>
      </w:r>
      <w:r w:rsidR="00DA704F"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secretarí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a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22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El tesorero tiene como función la custodia y el control de los recursos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</w:t>
      </w:r>
      <w:r w:rsidR="006F2906" w:rsidRPr="002B39FD">
        <w:rPr>
          <w:rFonts w:cs="Arial"/>
          <w:snapToGrid w:val="0"/>
          <w:sz w:val="22"/>
          <w:szCs w:val="22"/>
          <w:lang w:val="es-ES_tradnl" w:eastAsia="es-ES"/>
        </w:rPr>
        <w:t>así como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laboración del presupuesto, el balance y la liquidación de cuentas. Lleva un libro de caja. Firma los recibos de cuotas y otros documentos de tesorería. Paga las facturas aprobadas por la J</w:t>
      </w:r>
      <w:r w:rsidR="00FD7B6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unta Directiva, las cuales tienen que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ser visadas previamente por el presidente, e ingresa lo que sobra en depósitos abiertos en establecimientos de crédito 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horro.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23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El secretario tiene que custodiar la documentación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levantar, redactar y firmar las actas de las reuniones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y la Junta Directiva, redactar y autorizar los certificados que haya que entregar, y también llevar el libro de registro de socios.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VII</w:t>
      </w:r>
    </w:p>
    <w:p w:rsidR="00DA704F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Las comisiones o grupos de trabajo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24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La creación y constitución de cualquier comisión o grupo de trabajo, l</w:t>
      </w:r>
      <w:r w:rsidR="00516471" w:rsidRPr="002B39FD">
        <w:rPr>
          <w:rFonts w:cs="Arial"/>
          <w:snapToGrid w:val="0"/>
          <w:sz w:val="22"/>
          <w:szCs w:val="22"/>
          <w:lang w:val="es-ES_tradnl" w:eastAsia="es-ES"/>
        </w:rPr>
        <w:t>as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enen que plantear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que quieran formarl</w:t>
      </w:r>
      <w:r w:rsidR="009B4DC3" w:rsidRPr="002B39FD">
        <w:rPr>
          <w:rFonts w:cs="Arial"/>
          <w:snapToGrid w:val="0"/>
          <w:sz w:val="22"/>
          <w:szCs w:val="22"/>
          <w:lang w:val="es-ES_tradnl" w:eastAsia="es-ES"/>
        </w:rPr>
        <w:t>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s, qu</w:t>
      </w:r>
      <w:r w:rsidR="009B4DC3" w:rsidRPr="002B39FD">
        <w:rPr>
          <w:rFonts w:cs="Arial"/>
          <w:snapToGrid w:val="0"/>
          <w:sz w:val="22"/>
          <w:szCs w:val="22"/>
          <w:lang w:val="es-ES_tradnl" w:eastAsia="es-ES"/>
        </w:rPr>
        <w:t>ienes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="00516471" w:rsidRPr="002B39FD">
        <w:rPr>
          <w:rFonts w:cs="Arial"/>
          <w:snapToGrid w:val="0"/>
          <w:sz w:val="22"/>
          <w:szCs w:val="22"/>
          <w:lang w:val="es-ES_tradnl" w:eastAsia="es-ES"/>
        </w:rPr>
        <w:t>deben dar cuenta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 la Junta Directiva y explicar las actividades que se proponen llevar a cabo.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>La Junta Directiva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 que ocupar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nalizar las diferentes comisiones o grupos de trabajo, cuyos encargados le tienen que presentar una vez al mes un informe detallado de sus actuaciones.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VIII</w:t>
      </w:r>
    </w:p>
    <w:p w:rsidR="00DA704F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El régimen económico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</w:t>
      </w:r>
      <w:r w:rsidR="0031200E" w:rsidRPr="002B39FD">
        <w:rPr>
          <w:rFonts w:cs="Arial"/>
          <w:snapToGrid w:val="0"/>
          <w:sz w:val="22"/>
          <w:szCs w:val="22"/>
          <w:lang w:val="es-ES_tradnl" w:eastAsia="es-ES"/>
        </w:rPr>
        <w:t>5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Los recursos económicos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se nutren de: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a) 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L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as cuotas que fija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para sus miembros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b) 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L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as subvenciones oficiales o particulares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c) 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L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as donaciones, las herencias o los legados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d) 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L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as rentas del </w:t>
      </w:r>
      <w:r w:rsidR="009B4DC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propio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patrimonio o bien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otros ingresos que puedan obtenerse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</w:t>
      </w:r>
      <w:r w:rsidR="0031200E" w:rsidRPr="002B39FD">
        <w:rPr>
          <w:rFonts w:cs="Arial"/>
          <w:snapToGrid w:val="0"/>
          <w:sz w:val="22"/>
          <w:szCs w:val="22"/>
          <w:lang w:val="es-ES_tradnl" w:eastAsia="es-ES"/>
        </w:rPr>
        <w:t>6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Todos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tienen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bligación de sostenerla económicamente, mediante cuotas o derramas, de la </w:t>
      </w:r>
      <w:r w:rsidR="006F2906" w:rsidRPr="002B39FD">
        <w:rPr>
          <w:rFonts w:cs="Arial"/>
          <w:snapToGrid w:val="0"/>
          <w:sz w:val="22"/>
          <w:szCs w:val="22"/>
          <w:lang w:val="es-ES_tradnl" w:eastAsia="es-ES"/>
        </w:rPr>
        <w:t>forma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 en la proporción que determine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</w:t>
      </w:r>
      <w:r w:rsidR="00CA38D5" w:rsidRPr="002B39FD">
        <w:rPr>
          <w:rFonts w:cs="Arial"/>
          <w:snapToGrid w:val="0"/>
          <w:sz w:val="22"/>
          <w:szCs w:val="22"/>
          <w:lang w:val="es-ES_tradnl" w:eastAsia="es-ES"/>
        </w:rPr>
        <w:t>eral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 propuesta de la Junta Directiva.</w:t>
      </w:r>
    </w:p>
    <w:p w:rsidR="00DA704F" w:rsidRPr="002B39FD" w:rsidRDefault="00695E93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General puede establecer cuotas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de i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ngres</w:t>
      </w:r>
      <w:r w:rsidR="00CA38D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o, cuotas periódicas mensuales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—</w:t>
      </w:r>
      <w:r w:rsidR="006F2906" w:rsidRPr="002B39FD">
        <w:rPr>
          <w:rFonts w:cs="Arial"/>
          <w:snapToGrid w:val="0"/>
          <w:sz w:val="22"/>
          <w:szCs w:val="22"/>
          <w:lang w:val="es-ES_tradnl" w:eastAsia="es-ES"/>
        </w:rPr>
        <w:t> 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que 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="00CA38D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enen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que 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abonar por meses, trimestres o semestres, según lo</w:t>
      </w:r>
      <w:r w:rsidR="00CA38D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que disponga la Junta Directiva—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y cuotas extraordinarias.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</w:t>
      </w:r>
      <w:r w:rsidR="0031200E" w:rsidRPr="002B39FD">
        <w:rPr>
          <w:rFonts w:cs="Arial"/>
          <w:snapToGrid w:val="0"/>
          <w:sz w:val="22"/>
          <w:szCs w:val="22"/>
          <w:lang w:val="es-ES_tradnl" w:eastAsia="es-ES"/>
        </w:rPr>
        <w:t>7</w:t>
      </w:r>
    </w:p>
    <w:p w:rsidR="00254748" w:rsidRPr="002B39FD" w:rsidRDefault="00695E93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El 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jercicio económico coincide con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el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ño natural y queda cerrado el 31 de diciembre.</w:t>
      </w:r>
      <w:r w:rsidR="00CA079C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12"/>
      </w:r>
    </w:p>
    <w:p w:rsidR="009E00F1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2</w:t>
      </w:r>
      <w:r w:rsidR="0031200E" w:rsidRPr="002B39FD">
        <w:rPr>
          <w:rFonts w:cs="Arial"/>
          <w:snapToGrid w:val="0"/>
          <w:sz w:val="22"/>
          <w:szCs w:val="22"/>
          <w:lang w:val="es-ES_tradnl" w:eastAsia="es-ES"/>
        </w:rPr>
        <w:t>8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 las cuentas corrientes o libretas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horros abiertas en establecimientos de crédito 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horro, tienen que figurar las firmas del presidente, el tesorero y el secretario.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Para poder disponer de los fondos es suficiente con dos </w:t>
      </w:r>
      <w:r w:rsidR="007B7072" w:rsidRPr="002B39FD">
        <w:rPr>
          <w:rFonts w:cs="Arial"/>
          <w:snapToGrid w:val="0"/>
          <w:sz w:val="22"/>
          <w:szCs w:val="22"/>
          <w:lang w:val="es-ES_tradnl" w:eastAsia="es-ES"/>
        </w:rPr>
        <w:t>firmas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, una de las cuales tiene que ser la del tesorero o bien la del presidente.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IX</w:t>
      </w:r>
    </w:p>
    <w:p w:rsidR="002D09A5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El régimen disciplinario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Artículo </w:t>
      </w:r>
      <w:r w:rsidR="0031200E" w:rsidRPr="002B39FD">
        <w:rPr>
          <w:rFonts w:cs="Arial"/>
          <w:snapToGrid w:val="0"/>
          <w:sz w:val="22"/>
          <w:szCs w:val="22"/>
          <w:lang w:val="es-ES_tradnl" w:eastAsia="es-ES"/>
        </w:rPr>
        <w:t>29</w:t>
      </w:r>
    </w:p>
    <w:p w:rsidR="00DA704F" w:rsidRPr="002B39FD" w:rsidRDefault="00695E93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El ó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rgano de gobierno puede sancionar las infracciones cometidas por los socios. 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Estas infracciones se pueden calificar de leves, graves y muy graves, y las sanciones correspondientes pueden ir</w:t>
      </w:r>
      <w:r w:rsidR="000A720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d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esd</w:t>
      </w:r>
      <w:r w:rsidR="000A720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 una amonestación hasta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xpulsión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sociación, según lo que establezca el reglamento interno.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El procedimiento sancionador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se 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nicia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ficio o bien com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o consecue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ncia de una denuncia o comunicación. En el plazo de 10 días, la Junta Directiva nombra a un instructor, que tramita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xpediente sancionador y propone la resolución en el plazo de 15 días, </w:t>
      </w:r>
      <w:r w:rsidR="009B4DC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previa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audiencia del presunto infractor.</w:t>
      </w:r>
      <w:r w:rsidR="007D3D6D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La resolución final, que tiene que ser motivada y aprobada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lastRenderedPageBreak/>
        <w:t xml:space="preserve">por dos terceras partes de los miembros de la Junta Directiva,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</w:t>
      </w:r>
      <w:r w:rsidR="009B4DC3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dopta este órgano de gobierno también dentro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un periodo de 15 días.</w:t>
      </w:r>
    </w:p>
    <w:p w:rsidR="00DA704F" w:rsidRPr="002B39FD" w:rsidRDefault="003C1BC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En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los casos de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sanciones por faltas muy graves acordadas por la Junta Directiva, las personas interesadas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pueden solicitar la ratificación de la sanción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ante la primera </w:t>
      </w:r>
      <w:r w:rsidR="00FA6276" w:rsidRPr="002B39FD">
        <w:rPr>
          <w:rFonts w:cs="Arial"/>
          <w:snapToGrid w:val="0"/>
          <w:sz w:val="22"/>
          <w:szCs w:val="22"/>
          <w:lang w:val="es-ES_tradnl" w:eastAsia="es-ES"/>
        </w:rPr>
        <w:t>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samblea </w:t>
      </w:r>
      <w:r w:rsidR="00FA6276" w:rsidRPr="002B39FD">
        <w:rPr>
          <w:rFonts w:cs="Arial"/>
          <w:snapToGrid w:val="0"/>
          <w:sz w:val="22"/>
          <w:szCs w:val="22"/>
          <w:lang w:val="es-ES_tradnl" w:eastAsia="es-ES"/>
        </w:rPr>
        <w:t>G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eneral que tenga lugar.</w:t>
      </w:r>
    </w:p>
    <w:p w:rsidR="009D2004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C</w:t>
      </w:r>
      <w:r w:rsidR="009D2004" w:rsidRPr="002B39FD">
        <w:rPr>
          <w:rFonts w:cs="Arial"/>
          <w:b/>
          <w:snapToGrid w:val="0"/>
          <w:sz w:val="22"/>
          <w:szCs w:val="22"/>
          <w:lang w:val="es-ES_tradnl" w:eastAsia="es-ES"/>
        </w:rPr>
        <w:t>APÍTULO</w:t>
      </w: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 xml:space="preserve"> X</w:t>
      </w:r>
    </w:p>
    <w:p w:rsidR="00DA704F" w:rsidRPr="002B39FD" w:rsidRDefault="00DA704F" w:rsidP="009D2004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b/>
          <w:snapToGrid w:val="0"/>
          <w:sz w:val="22"/>
          <w:szCs w:val="22"/>
          <w:lang w:val="es-ES_tradnl" w:eastAsia="es-ES"/>
        </w:rPr>
        <w:t>La disolución</w:t>
      </w:r>
    </w:p>
    <w:p w:rsidR="00DA704F" w:rsidRPr="002B39FD" w:rsidRDefault="00DA704F" w:rsidP="00196A2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3</w:t>
      </w:r>
      <w:r w:rsidR="003C1BC7" w:rsidRPr="002B39FD">
        <w:rPr>
          <w:rFonts w:cs="Arial"/>
          <w:snapToGrid w:val="0"/>
          <w:sz w:val="22"/>
          <w:szCs w:val="22"/>
          <w:lang w:val="es-ES_tradnl" w:eastAsia="es-ES"/>
        </w:rPr>
        <w:t>0</w:t>
      </w:r>
    </w:p>
    <w:p w:rsidR="003C1BC7" w:rsidRPr="002B39FD" w:rsidRDefault="00695E93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 </w:t>
      </w:r>
      <w:r w:rsidR="00B261A4" w:rsidRPr="002B39FD">
        <w:rPr>
          <w:rFonts w:cs="Arial"/>
          <w:snapToGrid w:val="0"/>
          <w:sz w:val="22"/>
          <w:szCs w:val="22"/>
          <w:lang w:val="es-ES_tradnl" w:eastAsia="es-ES"/>
        </w:rPr>
        <w:t>se puede disolver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si lo acuerda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="00DA704F" w:rsidRPr="002B39FD">
        <w:rPr>
          <w:rFonts w:cs="Arial"/>
          <w:snapToGrid w:val="0"/>
          <w:sz w:val="22"/>
          <w:szCs w:val="22"/>
          <w:lang w:val="es-ES_tradnl" w:eastAsia="es-ES"/>
        </w:rPr>
        <w:t>samblea General, convocada con carácter extraordinario expresamente para este fin.</w:t>
      </w:r>
    </w:p>
    <w:p w:rsidR="00DA704F" w:rsidRPr="002B39FD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>Artículo 3</w:t>
      </w:r>
      <w:r w:rsidR="003C1BC7" w:rsidRPr="002B39FD">
        <w:rPr>
          <w:rFonts w:cs="Arial"/>
          <w:snapToGrid w:val="0"/>
          <w:sz w:val="22"/>
          <w:szCs w:val="22"/>
          <w:lang w:val="es-ES_tradnl" w:eastAsia="es-ES"/>
        </w:rPr>
        <w:t>1</w:t>
      </w:r>
    </w:p>
    <w:p w:rsidR="00DA704F" w:rsidRPr="002B39FD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1. Una vez acordada la disolución,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tiene que tomar las medidas oportunas tanto con respecto a</w:t>
      </w:r>
      <w:r w:rsidR="003A303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l destino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los bienes y derechos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como a la finalidad,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xtinción y la liquidación de cualquier operación pendiente.</w:t>
      </w:r>
    </w:p>
    <w:p w:rsidR="00DA704F" w:rsidRPr="002B39FD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2.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está facultada para elegir una comisión liquida</w:t>
      </w:r>
      <w:r w:rsidR="005E4823" w:rsidRPr="002B39FD">
        <w:rPr>
          <w:rFonts w:cs="Arial"/>
          <w:snapToGrid w:val="0"/>
          <w:sz w:val="22"/>
          <w:szCs w:val="22"/>
          <w:lang w:val="es-ES_tradnl" w:eastAsia="es-ES"/>
        </w:rPr>
        <w:t>dora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siempre que lo crea necesario.</w:t>
      </w:r>
    </w:p>
    <w:p w:rsidR="00DA704F" w:rsidRPr="002B39FD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3. Los miembros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sociación están exentos de responsabilidad personal. Su responsabilidad queda limitada a cumplir las obligaciones que ellos mismos hayan contraído voluntariamente.</w:t>
      </w:r>
    </w:p>
    <w:p w:rsidR="00DA704F" w:rsidRPr="002B39FD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4. El remanente </w:t>
      </w:r>
      <w:r w:rsidR="003A303F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neto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que resulte de la liquidación s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 ti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ene que entregar directamente a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ntidad pública o privada sin afán de lucro que, en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el á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mbito territorial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ctuación de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sociación, haya destacado más en su actividad a favor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bras benéficas.</w:t>
      </w:r>
    </w:p>
    <w:p w:rsidR="00DA704F" w:rsidRPr="002B39FD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5. Las funciones de liquidación y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de e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jecución de los acuerdos a que hacen referencia los apartados anteriores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este mismo artículo son competencia de la Junta Directiva si </w:t>
      </w:r>
      <w:r w:rsidR="00695E93" w:rsidRPr="002B39FD">
        <w:rPr>
          <w:rFonts w:cs="Arial"/>
          <w:snapToGrid w:val="0"/>
          <w:sz w:val="22"/>
          <w:szCs w:val="22"/>
          <w:lang w:val="es-ES_tradnl" w:eastAsia="es-ES"/>
        </w:rPr>
        <w:t>la 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samblea General no confiere esta misión a una comisión liquida</w:t>
      </w:r>
      <w:r w:rsidR="005E4823" w:rsidRPr="002B39FD">
        <w:rPr>
          <w:rFonts w:cs="Arial"/>
          <w:snapToGrid w:val="0"/>
          <w:sz w:val="22"/>
          <w:szCs w:val="22"/>
          <w:lang w:val="es-ES_tradnl" w:eastAsia="es-ES"/>
        </w:rPr>
        <w:t>dora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especialmente designada</w:t>
      </w:r>
      <w:r w:rsidR="007536B5"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 a este efecto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t>.</w:t>
      </w:r>
    </w:p>
    <w:p w:rsidR="00517C15" w:rsidRPr="002B39FD" w:rsidRDefault="00517C15" w:rsidP="009F6DBD">
      <w:pPr>
        <w:spacing w:before="240" w:line="276" w:lineRule="auto"/>
        <w:jc w:val="left"/>
        <w:rPr>
          <w:rFonts w:eastAsia="Calibri" w:cs="Arial"/>
          <w:snapToGrid w:val="0"/>
          <w:sz w:val="22"/>
          <w:szCs w:val="22"/>
          <w:lang w:val="es-ES_tradnl" w:eastAsia="es-ES"/>
        </w:rPr>
      </w:pP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Pr="002B39FD">
        <w:rPr>
          <w:rFonts w:cs="Arial"/>
          <w:snapToGrid w:val="0"/>
          <w:sz w:val="22"/>
          <w:szCs w:val="22"/>
          <w:lang w:val="es-ES_tradnl" w:eastAsia="es-ES"/>
        </w:rP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z w:val="22"/>
          <w:szCs w:val="22"/>
          <w:lang w:val="es-ES_tradnl" w:eastAsia="en-US"/>
        </w:rPr>
        <w:fldChar w:fldCharType="end"/>
      </w:r>
      <w:bookmarkEnd w:id="3"/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,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Pr="002B39FD">
        <w:rPr>
          <w:rFonts w:cs="Arial"/>
          <w:snapToGrid w:val="0"/>
          <w:sz w:val="22"/>
          <w:szCs w:val="22"/>
          <w:lang w:val="es-ES_tradnl" w:eastAsia="es-ES"/>
        </w:rP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z w:val="22"/>
          <w:szCs w:val="22"/>
          <w:lang w:val="es-ES_tradnl" w:eastAsia="en-US"/>
        </w:rPr>
        <w:fldChar w:fldCharType="end"/>
      </w:r>
      <w:bookmarkEnd w:id="4"/>
      <w:r w:rsidRPr="002B39FD">
        <w:rPr>
          <w:rFonts w:cs="Arial"/>
          <w:snapToGrid w:val="0"/>
          <w:sz w:val="22"/>
          <w:szCs w:val="22"/>
          <w:lang w:val="es-ES_tradnl" w:eastAsia="es-ES"/>
        </w:rPr>
        <w:t>d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Pr="002B39FD">
        <w:rPr>
          <w:rFonts w:cs="Arial"/>
          <w:snapToGrid w:val="0"/>
          <w:sz w:val="22"/>
          <w:szCs w:val="22"/>
          <w:lang w:val="es-ES_tradnl" w:eastAsia="es-ES"/>
        </w:rP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z w:val="22"/>
          <w:szCs w:val="22"/>
          <w:lang w:val="es-ES_tradnl" w:eastAsia="en-US"/>
        </w:rPr>
        <w:fldChar w:fldCharType="end"/>
      </w:r>
      <w:bookmarkEnd w:id="5"/>
      <w:r w:rsidRPr="002B39FD">
        <w:rPr>
          <w:rFonts w:cs="Arial"/>
          <w:snapToGrid w:val="0"/>
          <w:sz w:val="22"/>
          <w:szCs w:val="22"/>
          <w:lang w:val="es-ES_tradnl" w:eastAsia="es-ES"/>
        </w:rPr>
        <w:t xml:space="preserve">de 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instrText xml:space="preserve"> FORMTEXT </w:instrText>
      </w:r>
      <w:r w:rsidRPr="002B39FD">
        <w:rPr>
          <w:rFonts w:cs="Arial"/>
          <w:snapToGrid w:val="0"/>
          <w:sz w:val="22"/>
          <w:szCs w:val="22"/>
          <w:lang w:val="es-ES_tradnl" w:eastAsia="es-ES"/>
        </w:rPr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separate"/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/>
        </w:rPr>
        <w:t> </w:t>
      </w:r>
      <w:r w:rsidRPr="002B39FD">
        <w:rPr>
          <w:rFonts w:cs="Arial"/>
          <w:snapToGrid w:val="0"/>
          <w:sz w:val="22"/>
          <w:szCs w:val="22"/>
          <w:lang w:val="es-ES_tradnl" w:eastAsia="es-ES"/>
        </w:rPr>
        <w:fldChar w:fldCharType="end"/>
      </w:r>
      <w:r w:rsidR="00C6288B" w:rsidRPr="002B39FD">
        <w:rPr>
          <w:rStyle w:val="Refernciadenotaapeudepgina"/>
          <w:rFonts w:cs="Arial"/>
          <w:snapToGrid w:val="0"/>
          <w:sz w:val="22"/>
          <w:szCs w:val="22"/>
          <w:lang w:val="es-ES_tradnl" w:eastAsia="es-ES"/>
        </w:rPr>
        <w:footnoteReference w:id="13"/>
      </w:r>
    </w:p>
    <w:p w:rsidR="00517C15" w:rsidRDefault="00497B95" w:rsidP="00E97645">
      <w:pPr>
        <w:spacing w:before="2160" w:after="60" w:line="276" w:lineRule="auto"/>
        <w:jc w:val="left"/>
        <w:rPr>
          <w:rFonts w:cs="Arial"/>
          <w:snapToGrid w:val="0"/>
          <w:sz w:val="22"/>
          <w:szCs w:val="22"/>
          <w:lang w:val="es-ES_tradnl" w:eastAsia="es-ES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89B118" wp14:editId="0E5B8D0F">
                <wp:simplePos x="0" y="0"/>
                <wp:positionH relativeFrom="column">
                  <wp:posOffset>-481330</wp:posOffset>
                </wp:positionH>
                <wp:positionV relativeFrom="paragraph">
                  <wp:posOffset>1452880</wp:posOffset>
                </wp:positionV>
                <wp:extent cx="259080" cy="670560"/>
                <wp:effectExtent l="0" t="0" r="762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B95" w:rsidRDefault="00497B95" w:rsidP="00497B95">
                            <w:pPr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0"/>
                              </w:rPr>
                              <w:t>J-DE2101B</w:t>
                            </w:r>
                          </w:p>
                          <w:p w:rsidR="00497B95" w:rsidRDefault="00497B95" w:rsidP="00497B9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9B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9pt;margin-top:114.4pt;width:20.4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" stroked="f">
                <v:textbox style="layout-flow:vertical;mso-layout-flow-alt:bottom-to-top">
                  <w:txbxContent>
                    <w:p w:rsidR="00497B95" w:rsidRDefault="00497B95" w:rsidP="00497B95">
                      <w:pPr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10"/>
                        </w:rPr>
                        <w:t>J-DE2101B</w:t>
                      </w:r>
                    </w:p>
                    <w:p w:rsidR="00497B95" w:rsidRDefault="00497B95" w:rsidP="00497B95"/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C6288B" w:rsidRPr="002B39FD">
        <w:rPr>
          <w:rFonts w:cs="Arial"/>
          <w:snapToGrid w:val="0"/>
          <w:sz w:val="22"/>
          <w:szCs w:val="22"/>
          <w:lang w:val="es-ES_tradnl" w:eastAsia="es-ES"/>
        </w:rPr>
        <w:t>(</w:t>
      </w:r>
      <w:r w:rsidR="00517C15" w:rsidRPr="002B39FD">
        <w:rPr>
          <w:rFonts w:cs="Arial"/>
          <w:snapToGrid w:val="0"/>
          <w:sz w:val="22"/>
          <w:szCs w:val="22"/>
          <w:lang w:val="es-ES_tradnl" w:eastAsia="es-ES"/>
        </w:rPr>
        <w:t>Firmas de todos los socios fundadores</w:t>
      </w:r>
      <w:r w:rsidR="00C6288B" w:rsidRPr="002B39FD">
        <w:rPr>
          <w:rFonts w:cs="Arial"/>
          <w:snapToGrid w:val="0"/>
          <w:sz w:val="22"/>
          <w:szCs w:val="22"/>
          <w:lang w:val="es-ES_tradnl" w:eastAsia="es-ES"/>
        </w:rPr>
        <w:t>)</w:t>
      </w:r>
    </w:p>
    <w:sectPr w:rsidR="00517C15" w:rsidSect="00E97645">
      <w:type w:val="continuous"/>
      <w:pgSz w:w="11906" w:h="16838"/>
      <w:pgMar w:top="170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2D" w:rsidRDefault="00924F2D" w:rsidP="00A134B1">
      <w:pPr>
        <w:spacing w:before="0" w:after="0"/>
      </w:pPr>
      <w:r>
        <w:separator/>
      </w:r>
    </w:p>
  </w:endnote>
  <w:endnote w:type="continuationSeparator" w:id="0">
    <w:p w:rsidR="00924F2D" w:rsidRDefault="00924F2D" w:rsidP="00A13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2D" w:rsidRDefault="00924F2D" w:rsidP="00A134B1">
      <w:pPr>
        <w:spacing w:before="0" w:after="0"/>
      </w:pPr>
      <w:r>
        <w:separator/>
      </w:r>
    </w:p>
  </w:footnote>
  <w:footnote w:type="continuationSeparator" w:id="0">
    <w:p w:rsidR="00924F2D" w:rsidRDefault="00924F2D" w:rsidP="00A134B1">
      <w:pPr>
        <w:spacing w:before="0" w:after="0"/>
      </w:pPr>
      <w:r>
        <w:continuationSeparator/>
      </w:r>
    </w:p>
  </w:footnote>
  <w:footnote w:id="1">
    <w:p w:rsidR="00F84149" w:rsidRPr="006F2906" w:rsidRDefault="00F84149">
      <w:pPr>
        <w:pStyle w:val="Textdenotaapeudepgina"/>
        <w:rPr>
          <w:lang w:val="es-ES_tradnl"/>
        </w:rPr>
      </w:pPr>
      <w:r w:rsidRPr="00A566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A5669B">
        <w:rPr>
          <w:rFonts w:ascii="Arial" w:hAnsi="Arial" w:cs="Arial"/>
          <w:sz w:val="16"/>
          <w:szCs w:val="16"/>
        </w:rPr>
        <w:t>.</w:t>
      </w:r>
      <w:r w:rsidRPr="00A5669B">
        <w:rPr>
          <w:rFonts w:ascii="Arial" w:hAnsi="Arial" w:cs="Arial"/>
          <w:sz w:val="16"/>
          <w:szCs w:val="16"/>
        </w:rPr>
        <w:t xml:space="preserve"> </w:t>
      </w:r>
      <w:r w:rsidRPr="006F2906">
        <w:rPr>
          <w:rFonts w:ascii="Arial" w:hAnsi="Arial" w:cs="Arial"/>
          <w:sz w:val="16"/>
          <w:szCs w:val="16"/>
          <w:lang w:val="es-ES_tradnl"/>
        </w:rPr>
        <w:t>La condición de socio tiene que ser congruente con la denominación y las finalidades de la asociación.</w:t>
      </w:r>
    </w:p>
  </w:footnote>
  <w:footnote w:id="2">
    <w:p w:rsidR="00F84149" w:rsidRPr="006F2906" w:rsidRDefault="00F84149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A566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A5669B">
        <w:rPr>
          <w:rFonts w:ascii="Arial" w:hAnsi="Arial" w:cs="Arial"/>
          <w:sz w:val="16"/>
          <w:szCs w:val="16"/>
        </w:rPr>
        <w:t>.</w:t>
      </w:r>
      <w:r w:rsidRPr="0020415D">
        <w:rPr>
          <w:rFonts w:ascii="Arial" w:hAnsi="Arial" w:cs="Arial"/>
          <w:sz w:val="16"/>
          <w:szCs w:val="16"/>
        </w:rPr>
        <w:t xml:space="preserve"> </w:t>
      </w:r>
      <w:r w:rsidR="00E31620" w:rsidRPr="006F2906">
        <w:rPr>
          <w:rFonts w:ascii="Arial" w:hAnsi="Arial" w:cs="Arial"/>
          <w:sz w:val="16"/>
          <w:szCs w:val="16"/>
          <w:lang w:val="es-ES_tradnl"/>
        </w:rPr>
        <w:t>La a</w:t>
      </w:r>
      <w:r w:rsidR="00A87163" w:rsidRPr="006F2906">
        <w:rPr>
          <w:rFonts w:ascii="Arial" w:hAnsi="Arial" w:cs="Arial"/>
          <w:sz w:val="16"/>
          <w:szCs w:val="16"/>
          <w:lang w:val="es-ES_tradnl"/>
        </w:rPr>
        <w:t>s</w:t>
      </w:r>
      <w:r w:rsidR="00E31620" w:rsidRPr="006F2906">
        <w:rPr>
          <w:rFonts w:ascii="Arial" w:hAnsi="Arial" w:cs="Arial"/>
          <w:sz w:val="16"/>
          <w:szCs w:val="16"/>
          <w:lang w:val="es-ES_tradnl"/>
        </w:rPr>
        <w:t xml:space="preserve">ociación también puede optar por someter las controversias a arbitraje o por no </w:t>
      </w:r>
      <w:r w:rsidR="00B261A4" w:rsidRPr="006F2906">
        <w:rPr>
          <w:rFonts w:ascii="Arial" w:hAnsi="Arial" w:cs="Arial"/>
          <w:sz w:val="16"/>
          <w:szCs w:val="16"/>
          <w:lang w:val="es-ES_tradnl"/>
        </w:rPr>
        <w:t>tener en cuenta esta</w:t>
      </w:r>
      <w:r w:rsidR="00E31620" w:rsidRPr="006F2906">
        <w:rPr>
          <w:rFonts w:ascii="Arial" w:hAnsi="Arial" w:cs="Arial"/>
          <w:sz w:val="16"/>
          <w:szCs w:val="16"/>
          <w:lang w:val="es-ES_tradnl"/>
        </w:rPr>
        <w:t xml:space="preserve"> previsión, de acuerdo con el artículo 321-4.2 del CCC.</w:t>
      </w:r>
    </w:p>
  </w:footnote>
  <w:footnote w:id="3">
    <w:p w:rsidR="0020415D" w:rsidRPr="002B39FD" w:rsidRDefault="00CA765E" w:rsidP="00C6288B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0" w:line="276" w:lineRule="auto"/>
        <w:rPr>
          <w:sz w:val="16"/>
          <w:szCs w:val="16"/>
          <w:lang w:val="es-ES_tradnl"/>
        </w:rPr>
      </w:pPr>
      <w:r w:rsidRPr="00A5669B">
        <w:rPr>
          <w:rStyle w:val="Refernciadenotaapeudepgina"/>
          <w:sz w:val="16"/>
          <w:szCs w:val="16"/>
          <w:vertAlign w:val="baseline"/>
        </w:rPr>
        <w:footnoteRef/>
      </w:r>
      <w:r w:rsidR="00A5669B">
        <w:rPr>
          <w:sz w:val="16"/>
          <w:szCs w:val="16"/>
        </w:rPr>
        <w:t>.</w:t>
      </w:r>
      <w:r w:rsidRPr="0020415D">
        <w:rPr>
          <w:sz w:val="16"/>
          <w:szCs w:val="16"/>
        </w:rPr>
        <w:t xml:space="preserve"> </w:t>
      </w:r>
      <w:r w:rsidR="000A0B37" w:rsidRPr="002B39FD">
        <w:rPr>
          <w:snapToGrid w:val="0"/>
          <w:sz w:val="16"/>
          <w:szCs w:val="16"/>
          <w:lang w:val="es-ES_tradnl" w:eastAsia="es-ES"/>
        </w:rPr>
        <w:t xml:space="preserve">Excepto </w:t>
      </w:r>
      <w:r w:rsidRPr="002B39FD">
        <w:rPr>
          <w:snapToGrid w:val="0"/>
          <w:sz w:val="16"/>
          <w:szCs w:val="16"/>
          <w:lang w:val="es-ES_tradnl" w:eastAsia="es-ES"/>
        </w:rPr>
        <w:t>que estatutariamente se fije un plazo más breve (de acuerdo con el artículo 322-4 del CCC)</w:t>
      </w:r>
      <w:r w:rsidR="00ED28EC" w:rsidRPr="002B39FD">
        <w:rPr>
          <w:snapToGrid w:val="0"/>
          <w:sz w:val="16"/>
          <w:szCs w:val="16"/>
          <w:lang w:val="es-ES_tradnl" w:eastAsia="es-ES"/>
        </w:rPr>
        <w:t>.</w:t>
      </w:r>
    </w:p>
  </w:footnote>
  <w:footnote w:id="4">
    <w:p w:rsidR="00CA765E" w:rsidRPr="006F2906" w:rsidRDefault="00CA765E">
      <w:pPr>
        <w:pStyle w:val="Textdenotaapeudepgina"/>
        <w:rPr>
          <w:lang w:val="es-ES_tradnl"/>
        </w:rPr>
      </w:pPr>
      <w:r w:rsidRPr="002B39FD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="00A5669B" w:rsidRPr="002B39FD">
        <w:rPr>
          <w:rFonts w:ascii="Arial" w:hAnsi="Arial" w:cs="Arial"/>
          <w:sz w:val="16"/>
          <w:szCs w:val="16"/>
          <w:lang w:val="es-ES_tradnl"/>
        </w:rPr>
        <w:t>.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 En el supuesto de que no se quiera </w:t>
      </w:r>
      <w:r w:rsidR="00B46B54" w:rsidRPr="002B39FD">
        <w:rPr>
          <w:rFonts w:ascii="Arial" w:hAnsi="Arial" w:cs="Arial"/>
          <w:sz w:val="16"/>
          <w:szCs w:val="16"/>
          <w:lang w:val="es-ES_tradnl"/>
        </w:rPr>
        <w:t>tener en cuenta esta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 previsión, ha</w:t>
      </w:r>
      <w:r w:rsidR="00404871" w:rsidRPr="002B39FD">
        <w:rPr>
          <w:rFonts w:ascii="Arial" w:hAnsi="Arial" w:cs="Arial"/>
          <w:sz w:val="16"/>
          <w:szCs w:val="16"/>
          <w:lang w:val="es-ES_tradnl"/>
        </w:rPr>
        <w:t>y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B46B54" w:rsidRPr="002B39FD">
        <w:rPr>
          <w:rFonts w:ascii="Arial" w:hAnsi="Arial" w:cs="Arial"/>
          <w:sz w:val="16"/>
          <w:szCs w:val="16"/>
          <w:lang w:val="es-ES_tradnl"/>
        </w:rPr>
        <w:t>que</w:t>
      </w:r>
      <w:r w:rsidR="00B46B54" w:rsidRPr="006F2906">
        <w:rPr>
          <w:rFonts w:ascii="Arial" w:hAnsi="Arial" w:cs="Arial"/>
          <w:sz w:val="16"/>
          <w:szCs w:val="16"/>
          <w:lang w:val="es-ES_tradnl"/>
        </w:rPr>
        <w:t xml:space="preserve"> excluirla</w:t>
      </w:r>
      <w:r w:rsidRPr="006F2906">
        <w:rPr>
          <w:rFonts w:ascii="Arial" w:hAnsi="Arial" w:cs="Arial"/>
          <w:sz w:val="16"/>
          <w:szCs w:val="16"/>
          <w:lang w:val="es-ES_tradnl"/>
        </w:rPr>
        <w:t xml:space="preserve"> expresamente de los estatutos.</w:t>
      </w:r>
    </w:p>
  </w:footnote>
  <w:footnote w:id="5">
    <w:p w:rsidR="009F6DBD" w:rsidRPr="002B39FD" w:rsidRDefault="00CA765E" w:rsidP="00E15975">
      <w:pPr>
        <w:pStyle w:val="Textdenotaapeudepgina"/>
        <w:rPr>
          <w:lang w:val="es-ES_tradnl"/>
        </w:rPr>
      </w:pPr>
      <w:r w:rsidRPr="008935D8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8935D8">
        <w:rPr>
          <w:rFonts w:ascii="Arial" w:hAnsi="Arial" w:cs="Arial"/>
          <w:sz w:val="16"/>
          <w:szCs w:val="16"/>
        </w:rPr>
        <w:t xml:space="preserve">. </w:t>
      </w:r>
      <w:r w:rsidRPr="00A42C54">
        <w:rPr>
          <w:rFonts w:ascii="Arial" w:hAnsi="Arial" w:cs="Arial"/>
          <w:sz w:val="16"/>
          <w:szCs w:val="16"/>
          <w:lang w:val="es-ES_tradnl"/>
        </w:rPr>
        <w:t xml:space="preserve">En el supuesto de que no se quiera </w:t>
      </w:r>
      <w:r w:rsidR="00B46B54" w:rsidRPr="00A42C54">
        <w:rPr>
          <w:rFonts w:ascii="Arial" w:hAnsi="Arial" w:cs="Arial"/>
          <w:sz w:val="16"/>
          <w:szCs w:val="16"/>
          <w:lang w:val="es-ES_tradnl"/>
        </w:rPr>
        <w:t>tener en cuenta esta</w:t>
      </w:r>
      <w:r w:rsidRPr="00A42C54">
        <w:rPr>
          <w:rFonts w:ascii="Arial" w:hAnsi="Arial" w:cs="Arial"/>
          <w:sz w:val="16"/>
          <w:szCs w:val="16"/>
          <w:lang w:val="es-ES_tradnl"/>
        </w:rPr>
        <w:t xml:space="preserve"> previsión, </w:t>
      </w:r>
      <w:r w:rsidRPr="002B39FD">
        <w:rPr>
          <w:rFonts w:ascii="Arial" w:hAnsi="Arial" w:cs="Arial"/>
          <w:sz w:val="16"/>
          <w:szCs w:val="16"/>
          <w:lang w:val="es-ES_tradnl"/>
        </w:rPr>
        <w:t>h</w:t>
      </w:r>
      <w:r w:rsidR="00404871" w:rsidRPr="002B39FD">
        <w:rPr>
          <w:rFonts w:ascii="Arial" w:hAnsi="Arial" w:cs="Arial"/>
          <w:sz w:val="16"/>
          <w:szCs w:val="16"/>
          <w:lang w:val="es-ES_tradnl"/>
        </w:rPr>
        <w:t>ay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B46B54" w:rsidRPr="002B39FD">
        <w:rPr>
          <w:rFonts w:ascii="Arial" w:hAnsi="Arial" w:cs="Arial"/>
          <w:sz w:val="16"/>
          <w:szCs w:val="16"/>
          <w:lang w:val="es-ES_tradnl"/>
        </w:rPr>
        <w:t>que excluirla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 expresamente de los estatutos.</w:t>
      </w:r>
    </w:p>
  </w:footnote>
  <w:footnote w:id="6">
    <w:p w:rsidR="00B261A4" w:rsidRPr="00A42C54" w:rsidRDefault="00B261A4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2B39FD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="00E15975" w:rsidRPr="002B39FD">
        <w:rPr>
          <w:lang w:val="es-ES_tradnl"/>
        </w:rPr>
        <w:t>.</w:t>
      </w:r>
      <w:r w:rsidRPr="002B39FD">
        <w:rPr>
          <w:lang w:val="es-ES_tradnl"/>
        </w:rPr>
        <w:t xml:space="preserve"> </w:t>
      </w:r>
      <w:r w:rsidRPr="002B39FD">
        <w:rPr>
          <w:rFonts w:ascii="Arial" w:hAnsi="Arial" w:cs="Arial"/>
          <w:snapToGrid w:val="0"/>
          <w:sz w:val="16"/>
          <w:szCs w:val="16"/>
          <w:lang w:val="es-ES_tradnl"/>
        </w:rPr>
        <w:t>La composición de la Junta Directiva puede ser diferente, pero tiene que constar necesariamente de un mínimo de tres miembros, entre los cuales tiene que haber un presidente y un secretario.</w:t>
      </w:r>
      <w:r w:rsidRPr="002B39FD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Se recomienda velar por la paridad entre hombres y mujeres en la composición de la </w:t>
      </w:r>
      <w:r w:rsidR="00C6288B" w:rsidRPr="002B39FD">
        <w:rPr>
          <w:rFonts w:ascii="Arial" w:hAnsi="Arial" w:cs="Arial"/>
          <w:sz w:val="16"/>
          <w:szCs w:val="16"/>
          <w:lang w:val="es-ES_tradnl"/>
        </w:rPr>
        <w:t>Ju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nta </w:t>
      </w:r>
      <w:r w:rsidR="00C6288B" w:rsidRPr="002B39FD">
        <w:rPr>
          <w:rFonts w:ascii="Arial" w:hAnsi="Arial" w:cs="Arial"/>
          <w:sz w:val="16"/>
          <w:szCs w:val="16"/>
          <w:lang w:val="es-ES_tradnl"/>
        </w:rPr>
        <w:t>D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irectiva, excepto </w:t>
      </w:r>
      <w:r w:rsidR="000A0B37" w:rsidRPr="002B39FD">
        <w:rPr>
          <w:rFonts w:ascii="Arial" w:hAnsi="Arial" w:cs="Arial"/>
          <w:sz w:val="16"/>
          <w:szCs w:val="16"/>
          <w:lang w:val="es-ES_tradnl"/>
        </w:rPr>
        <w:t xml:space="preserve">en </w:t>
      </w:r>
      <w:r w:rsidRPr="002B39FD">
        <w:rPr>
          <w:rFonts w:ascii="Arial" w:hAnsi="Arial" w:cs="Arial"/>
          <w:sz w:val="16"/>
          <w:szCs w:val="16"/>
          <w:lang w:val="es-ES_tradnl"/>
        </w:rPr>
        <w:t>el supuesto en q</w:t>
      </w:r>
      <w:r w:rsidR="00E15975" w:rsidRPr="002B39FD">
        <w:rPr>
          <w:rFonts w:ascii="Arial" w:hAnsi="Arial" w:cs="Arial"/>
          <w:sz w:val="16"/>
          <w:szCs w:val="16"/>
          <w:lang w:val="es-ES_tradnl"/>
        </w:rPr>
        <w:t>ue</w:t>
      </w:r>
      <w:r w:rsidRPr="002B39F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0A0B37" w:rsidRPr="002B39FD">
        <w:rPr>
          <w:rFonts w:ascii="Arial" w:hAnsi="Arial" w:cs="Arial"/>
          <w:sz w:val="16"/>
          <w:szCs w:val="16"/>
          <w:lang w:val="es-ES_tradnl"/>
        </w:rPr>
        <w:t xml:space="preserve">ello </w:t>
      </w:r>
      <w:r w:rsidRPr="002B39FD">
        <w:rPr>
          <w:rFonts w:ascii="Arial" w:hAnsi="Arial" w:cs="Arial"/>
          <w:sz w:val="16"/>
          <w:szCs w:val="16"/>
          <w:lang w:val="es-ES_tradnl"/>
        </w:rPr>
        <w:t>sea incompatible con el sustrato social y las finalidades de la asociación</w:t>
      </w:r>
      <w:r w:rsidR="00E15975" w:rsidRPr="002B39FD">
        <w:rPr>
          <w:rFonts w:ascii="Arial" w:hAnsi="Arial" w:cs="Arial"/>
          <w:sz w:val="16"/>
          <w:szCs w:val="16"/>
          <w:lang w:val="es-ES_tradnl"/>
        </w:rPr>
        <w:t>.</w:t>
      </w:r>
    </w:p>
  </w:footnote>
  <w:footnote w:id="7">
    <w:p w:rsidR="00E15975" w:rsidRPr="00A42C54" w:rsidRDefault="00E15975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A42C54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Pr="00A42C54">
        <w:rPr>
          <w:rFonts w:ascii="Arial" w:hAnsi="Arial" w:cs="Arial"/>
          <w:sz w:val="16"/>
          <w:szCs w:val="16"/>
          <w:lang w:val="es-ES_tradnl"/>
        </w:rPr>
        <w:t xml:space="preserve">. </w:t>
      </w:r>
      <w:r w:rsidRPr="00A42C54">
        <w:rPr>
          <w:rFonts w:ascii="Arial" w:hAnsi="Arial" w:cs="Arial"/>
          <w:snapToGrid w:val="0"/>
          <w:sz w:val="16"/>
          <w:szCs w:val="16"/>
          <w:lang w:val="es-ES_tradnl"/>
        </w:rPr>
        <w:t>La duración del cargo puede ser diferente, pero no superior a cinco años.</w:t>
      </w:r>
    </w:p>
  </w:footnote>
  <w:footnote w:id="8">
    <w:p w:rsidR="00A6207D" w:rsidRPr="00A42C54" w:rsidRDefault="00A6207D">
      <w:pPr>
        <w:pStyle w:val="Textdenotaapeudepgina"/>
        <w:rPr>
          <w:lang w:val="es-ES_tradnl"/>
        </w:rPr>
      </w:pPr>
      <w:r w:rsidRPr="00A6207D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A6207D">
        <w:rPr>
          <w:rFonts w:ascii="Arial" w:hAnsi="Arial" w:cs="Arial"/>
          <w:sz w:val="16"/>
          <w:szCs w:val="16"/>
        </w:rPr>
        <w:t xml:space="preserve"> </w:t>
      </w:r>
      <w:r w:rsidRPr="00A42C54">
        <w:rPr>
          <w:rFonts w:ascii="Arial" w:hAnsi="Arial" w:cs="Arial"/>
          <w:sz w:val="16"/>
          <w:szCs w:val="16"/>
          <w:lang w:val="es-ES_tradnl"/>
        </w:rPr>
        <w:t>Se puede fijar otra periodicidad.</w:t>
      </w:r>
    </w:p>
  </w:footnote>
  <w:footnote w:id="9">
    <w:p w:rsidR="00A6207D" w:rsidRPr="00A42C54" w:rsidRDefault="00A6207D">
      <w:pPr>
        <w:pStyle w:val="Textdenotaapeudepgina"/>
        <w:rPr>
          <w:lang w:val="es-ES_tradnl"/>
        </w:rPr>
      </w:pPr>
      <w:r w:rsidRPr="00A42C54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Pr="00A42C54">
        <w:rPr>
          <w:lang w:val="es-ES_tradnl"/>
        </w:rPr>
        <w:t xml:space="preserve"> </w:t>
      </w:r>
      <w:r w:rsidRPr="00A42C54">
        <w:rPr>
          <w:rFonts w:ascii="Arial" w:hAnsi="Arial" w:cs="Arial"/>
          <w:sz w:val="16"/>
          <w:szCs w:val="16"/>
          <w:lang w:val="es-ES_tradnl"/>
        </w:rPr>
        <w:t>Se puede fijar otro porcentaje.</w:t>
      </w:r>
    </w:p>
  </w:footnote>
  <w:footnote w:id="10">
    <w:p w:rsidR="008557CE" w:rsidRPr="00A42C54" w:rsidRDefault="008557CE" w:rsidP="008557CE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A42C54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Pr="00A42C54">
        <w:rPr>
          <w:rFonts w:ascii="Arial" w:hAnsi="Arial" w:cs="Arial"/>
          <w:sz w:val="16"/>
          <w:szCs w:val="16"/>
          <w:lang w:val="es-ES_tradnl"/>
        </w:rPr>
        <w:t>. En el supuesto de que no se quiera tener en cuenta esta previsión, habrá que excluirla expresamente de los estatutos.</w:t>
      </w:r>
    </w:p>
  </w:footnote>
  <w:footnote w:id="11">
    <w:p w:rsidR="00C6288B" w:rsidRPr="00A42C54" w:rsidRDefault="00C6288B">
      <w:pPr>
        <w:pStyle w:val="Textdenotaapeudepgina"/>
        <w:rPr>
          <w:lang w:val="es-ES_tradnl"/>
        </w:rPr>
      </w:pPr>
      <w:r w:rsidRPr="00A42C54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Pr="00A42C54">
        <w:rPr>
          <w:lang w:val="es-ES_tradnl"/>
        </w:rPr>
        <w:t xml:space="preserve">. </w:t>
      </w:r>
      <w:r w:rsidRPr="00A42C54">
        <w:rPr>
          <w:rFonts w:ascii="Arial" w:hAnsi="Arial" w:cs="Arial"/>
          <w:sz w:val="16"/>
          <w:szCs w:val="16"/>
          <w:lang w:val="es-ES_tradnl"/>
        </w:rPr>
        <w:t>En el supuesto de que no se quiera tener en cuenta esta previsión, habrá que excluirla expresamente de los estatutos.</w:t>
      </w:r>
    </w:p>
  </w:footnote>
  <w:footnote w:id="12">
    <w:p w:rsidR="00CA079C" w:rsidRPr="006F2906" w:rsidRDefault="00CA079C">
      <w:pPr>
        <w:pStyle w:val="Textdenotaapeudepgina"/>
        <w:rPr>
          <w:lang w:val="es-ES_tradnl"/>
        </w:rPr>
      </w:pPr>
      <w:r w:rsidRPr="00CA079C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t xml:space="preserve">. </w:t>
      </w:r>
      <w:r w:rsidRPr="006F2906">
        <w:rPr>
          <w:rFonts w:ascii="Arial" w:hAnsi="Arial" w:cs="Arial"/>
          <w:sz w:val="16"/>
          <w:szCs w:val="16"/>
          <w:lang w:val="es-ES_tradnl"/>
        </w:rPr>
        <w:t>La fecha de cierre del ejercicio puede ser diferente.</w:t>
      </w:r>
    </w:p>
  </w:footnote>
  <w:footnote w:id="13">
    <w:p w:rsidR="00C6288B" w:rsidRPr="006F2906" w:rsidRDefault="00C6288B" w:rsidP="00C6288B">
      <w:pPr>
        <w:pStyle w:val="Textdenotaapeudepgina"/>
        <w:rPr>
          <w:rFonts w:ascii="Arial" w:hAnsi="Arial" w:cs="Arial"/>
          <w:sz w:val="16"/>
          <w:szCs w:val="16"/>
          <w:lang w:val="es-ES_tradnl"/>
        </w:rPr>
      </w:pPr>
      <w:r w:rsidRPr="006F2906">
        <w:rPr>
          <w:rStyle w:val="Refernciadenotaapeudepgina"/>
          <w:rFonts w:ascii="Arial" w:hAnsi="Arial" w:cs="Arial"/>
          <w:sz w:val="16"/>
          <w:szCs w:val="16"/>
          <w:vertAlign w:val="baseline"/>
          <w:lang w:val="es-ES_tradnl"/>
        </w:rPr>
        <w:footnoteRef/>
      </w:r>
      <w:r w:rsidRPr="006F2906">
        <w:rPr>
          <w:rFonts w:ascii="Arial" w:hAnsi="Arial" w:cs="Arial"/>
          <w:sz w:val="16"/>
          <w:szCs w:val="16"/>
          <w:lang w:val="es-ES_tradnl"/>
        </w:rPr>
        <w:t xml:space="preserve">. </w:t>
      </w:r>
      <w:r w:rsidRPr="006F2906">
        <w:rPr>
          <w:rFonts w:ascii="Arial" w:hAnsi="Arial" w:cs="Arial"/>
          <w:snapToGrid w:val="0"/>
          <w:sz w:val="16"/>
          <w:szCs w:val="16"/>
          <w:lang w:val="es-ES_tradnl"/>
        </w:rPr>
        <w:t>La localidad y la fecha que se consignen aquí tienen que coincidir con la localidad y la fecha que figuren en el acta fundacional.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00C"/>
    <w:multiLevelType w:val="hybridMultilevel"/>
    <w:tmpl w:val="7BE68C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701F1"/>
    <w:multiLevelType w:val="hybridMultilevel"/>
    <w:tmpl w:val="7D1AC8E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EB4172"/>
    <w:multiLevelType w:val="hybridMultilevel"/>
    <w:tmpl w:val="7182FB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C2532"/>
    <w:multiLevelType w:val="hybridMultilevel"/>
    <w:tmpl w:val="C96A9CD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55C25"/>
    <w:multiLevelType w:val="hybridMultilevel"/>
    <w:tmpl w:val="FF30578C"/>
    <w:lvl w:ilvl="0" w:tplc="040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13A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C41F21"/>
    <w:multiLevelType w:val="singleLevel"/>
    <w:tmpl w:val="F40E6B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7" w15:restartNumberingAfterBreak="0">
    <w:nsid w:val="4C83057B"/>
    <w:multiLevelType w:val="hybridMultilevel"/>
    <w:tmpl w:val="8CAE560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F51A9"/>
    <w:multiLevelType w:val="singleLevel"/>
    <w:tmpl w:val="EF8091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9" w15:restartNumberingAfterBreak="0">
    <w:nsid w:val="608803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4F"/>
    <w:rsid w:val="00000E65"/>
    <w:rsid w:val="000204F8"/>
    <w:rsid w:val="00037819"/>
    <w:rsid w:val="00037DA2"/>
    <w:rsid w:val="00046E3B"/>
    <w:rsid w:val="000562E2"/>
    <w:rsid w:val="000633C9"/>
    <w:rsid w:val="0007100B"/>
    <w:rsid w:val="000749FD"/>
    <w:rsid w:val="000935B7"/>
    <w:rsid w:val="000A0B37"/>
    <w:rsid w:val="000A7205"/>
    <w:rsid w:val="000B30A5"/>
    <w:rsid w:val="000C44A3"/>
    <w:rsid w:val="000D19FB"/>
    <w:rsid w:val="000E6CA6"/>
    <w:rsid w:val="000F5A01"/>
    <w:rsid w:val="00123F83"/>
    <w:rsid w:val="00130464"/>
    <w:rsid w:val="00137D82"/>
    <w:rsid w:val="00142E15"/>
    <w:rsid w:val="00143369"/>
    <w:rsid w:val="001829E2"/>
    <w:rsid w:val="00196A20"/>
    <w:rsid w:val="001A4F17"/>
    <w:rsid w:val="001A6DAB"/>
    <w:rsid w:val="001B32DC"/>
    <w:rsid w:val="001C1CD4"/>
    <w:rsid w:val="001D0D87"/>
    <w:rsid w:val="001D328C"/>
    <w:rsid w:val="001D5286"/>
    <w:rsid w:val="001E1A47"/>
    <w:rsid w:val="001F02AC"/>
    <w:rsid w:val="001F1F75"/>
    <w:rsid w:val="001F632E"/>
    <w:rsid w:val="00202182"/>
    <w:rsid w:val="0020415D"/>
    <w:rsid w:val="00206634"/>
    <w:rsid w:val="00214193"/>
    <w:rsid w:val="00214998"/>
    <w:rsid w:val="00225003"/>
    <w:rsid w:val="00236C89"/>
    <w:rsid w:val="00246E69"/>
    <w:rsid w:val="00251313"/>
    <w:rsid w:val="00254748"/>
    <w:rsid w:val="00257D7B"/>
    <w:rsid w:val="0026656B"/>
    <w:rsid w:val="00272F61"/>
    <w:rsid w:val="00273FD4"/>
    <w:rsid w:val="002833B9"/>
    <w:rsid w:val="0028489D"/>
    <w:rsid w:val="00287F7E"/>
    <w:rsid w:val="002A0643"/>
    <w:rsid w:val="002A1611"/>
    <w:rsid w:val="002B39FD"/>
    <w:rsid w:val="002C62D6"/>
    <w:rsid w:val="002D0004"/>
    <w:rsid w:val="002D09A5"/>
    <w:rsid w:val="002D6DDF"/>
    <w:rsid w:val="002F4944"/>
    <w:rsid w:val="002F4EE6"/>
    <w:rsid w:val="0031200E"/>
    <w:rsid w:val="00317535"/>
    <w:rsid w:val="00326716"/>
    <w:rsid w:val="00335AA4"/>
    <w:rsid w:val="00345712"/>
    <w:rsid w:val="0035405E"/>
    <w:rsid w:val="00367060"/>
    <w:rsid w:val="00370B3D"/>
    <w:rsid w:val="003A303F"/>
    <w:rsid w:val="003A34E8"/>
    <w:rsid w:val="003B2906"/>
    <w:rsid w:val="003C0AF8"/>
    <w:rsid w:val="003C1BC7"/>
    <w:rsid w:val="003C725F"/>
    <w:rsid w:val="003D4CB6"/>
    <w:rsid w:val="003D7C7A"/>
    <w:rsid w:val="003F611A"/>
    <w:rsid w:val="004009E8"/>
    <w:rsid w:val="00404871"/>
    <w:rsid w:val="004271E8"/>
    <w:rsid w:val="00435AA0"/>
    <w:rsid w:val="004431DE"/>
    <w:rsid w:val="00446322"/>
    <w:rsid w:val="00470CF3"/>
    <w:rsid w:val="00471AB2"/>
    <w:rsid w:val="004722CE"/>
    <w:rsid w:val="004804A6"/>
    <w:rsid w:val="004913AF"/>
    <w:rsid w:val="00492151"/>
    <w:rsid w:val="004965BF"/>
    <w:rsid w:val="00497B95"/>
    <w:rsid w:val="004A140C"/>
    <w:rsid w:val="004D16F2"/>
    <w:rsid w:val="004D64D1"/>
    <w:rsid w:val="0050069B"/>
    <w:rsid w:val="00506DC0"/>
    <w:rsid w:val="0051362F"/>
    <w:rsid w:val="00516471"/>
    <w:rsid w:val="005174FC"/>
    <w:rsid w:val="00517C15"/>
    <w:rsid w:val="0053661C"/>
    <w:rsid w:val="005536C7"/>
    <w:rsid w:val="00564F36"/>
    <w:rsid w:val="005709E8"/>
    <w:rsid w:val="005736F8"/>
    <w:rsid w:val="00584469"/>
    <w:rsid w:val="005851A4"/>
    <w:rsid w:val="005945A1"/>
    <w:rsid w:val="005D17EF"/>
    <w:rsid w:val="005D7554"/>
    <w:rsid w:val="005D7889"/>
    <w:rsid w:val="005E3C39"/>
    <w:rsid w:val="005E4823"/>
    <w:rsid w:val="005E69ED"/>
    <w:rsid w:val="005F474E"/>
    <w:rsid w:val="00603E12"/>
    <w:rsid w:val="0061222F"/>
    <w:rsid w:val="00625464"/>
    <w:rsid w:val="006278A4"/>
    <w:rsid w:val="00640BE6"/>
    <w:rsid w:val="00645AC2"/>
    <w:rsid w:val="006530BE"/>
    <w:rsid w:val="00695E93"/>
    <w:rsid w:val="006975A8"/>
    <w:rsid w:val="006B380C"/>
    <w:rsid w:val="006B49AF"/>
    <w:rsid w:val="006B4AA3"/>
    <w:rsid w:val="006D238D"/>
    <w:rsid w:val="006F2906"/>
    <w:rsid w:val="00745776"/>
    <w:rsid w:val="007524BC"/>
    <w:rsid w:val="007536B5"/>
    <w:rsid w:val="007573AE"/>
    <w:rsid w:val="00757710"/>
    <w:rsid w:val="00762752"/>
    <w:rsid w:val="0076576D"/>
    <w:rsid w:val="0078346E"/>
    <w:rsid w:val="0079035A"/>
    <w:rsid w:val="007A24CA"/>
    <w:rsid w:val="007A2B99"/>
    <w:rsid w:val="007A4A17"/>
    <w:rsid w:val="007B527B"/>
    <w:rsid w:val="007B7072"/>
    <w:rsid w:val="007B7A66"/>
    <w:rsid w:val="007C2F5D"/>
    <w:rsid w:val="007C3EC7"/>
    <w:rsid w:val="007D3D6D"/>
    <w:rsid w:val="007D43B0"/>
    <w:rsid w:val="007D6A9D"/>
    <w:rsid w:val="00802F58"/>
    <w:rsid w:val="00805099"/>
    <w:rsid w:val="008512E0"/>
    <w:rsid w:val="008557CE"/>
    <w:rsid w:val="00864E73"/>
    <w:rsid w:val="00873AE8"/>
    <w:rsid w:val="00877262"/>
    <w:rsid w:val="008908FF"/>
    <w:rsid w:val="008935D8"/>
    <w:rsid w:val="00894B42"/>
    <w:rsid w:val="008A6283"/>
    <w:rsid w:val="008A63A1"/>
    <w:rsid w:val="008B5C65"/>
    <w:rsid w:val="008C25EC"/>
    <w:rsid w:val="008C2C50"/>
    <w:rsid w:val="008D2925"/>
    <w:rsid w:val="008D3B70"/>
    <w:rsid w:val="008E1228"/>
    <w:rsid w:val="008E17A2"/>
    <w:rsid w:val="008F22AA"/>
    <w:rsid w:val="00902C84"/>
    <w:rsid w:val="009030A7"/>
    <w:rsid w:val="00923CE1"/>
    <w:rsid w:val="00924F2D"/>
    <w:rsid w:val="00926BCD"/>
    <w:rsid w:val="009275A3"/>
    <w:rsid w:val="00936B02"/>
    <w:rsid w:val="00947177"/>
    <w:rsid w:val="00947916"/>
    <w:rsid w:val="00947EA8"/>
    <w:rsid w:val="009549C3"/>
    <w:rsid w:val="009605BD"/>
    <w:rsid w:val="00997E22"/>
    <w:rsid w:val="009A4639"/>
    <w:rsid w:val="009B4DC3"/>
    <w:rsid w:val="009B79D3"/>
    <w:rsid w:val="009D2004"/>
    <w:rsid w:val="009D2525"/>
    <w:rsid w:val="009D43DF"/>
    <w:rsid w:val="009D61BD"/>
    <w:rsid w:val="009E00F1"/>
    <w:rsid w:val="009F6DBD"/>
    <w:rsid w:val="00A12E9F"/>
    <w:rsid w:val="00A134B1"/>
    <w:rsid w:val="00A27824"/>
    <w:rsid w:val="00A36FEC"/>
    <w:rsid w:val="00A42C54"/>
    <w:rsid w:val="00A47C7F"/>
    <w:rsid w:val="00A5669B"/>
    <w:rsid w:val="00A57B8B"/>
    <w:rsid w:val="00A60912"/>
    <w:rsid w:val="00A6207D"/>
    <w:rsid w:val="00A87163"/>
    <w:rsid w:val="00AA6DD7"/>
    <w:rsid w:val="00AF5767"/>
    <w:rsid w:val="00AF7818"/>
    <w:rsid w:val="00B076E4"/>
    <w:rsid w:val="00B10204"/>
    <w:rsid w:val="00B17F3A"/>
    <w:rsid w:val="00B261A4"/>
    <w:rsid w:val="00B3436B"/>
    <w:rsid w:val="00B45A53"/>
    <w:rsid w:val="00B46B54"/>
    <w:rsid w:val="00B53713"/>
    <w:rsid w:val="00B57B47"/>
    <w:rsid w:val="00B631E9"/>
    <w:rsid w:val="00B7553D"/>
    <w:rsid w:val="00B755ED"/>
    <w:rsid w:val="00B80566"/>
    <w:rsid w:val="00B81246"/>
    <w:rsid w:val="00B8131D"/>
    <w:rsid w:val="00B81647"/>
    <w:rsid w:val="00BA638A"/>
    <w:rsid w:val="00BA6552"/>
    <w:rsid w:val="00BB18D5"/>
    <w:rsid w:val="00BE2E99"/>
    <w:rsid w:val="00C00012"/>
    <w:rsid w:val="00C131B8"/>
    <w:rsid w:val="00C133AE"/>
    <w:rsid w:val="00C14E6D"/>
    <w:rsid w:val="00C177D5"/>
    <w:rsid w:val="00C229A0"/>
    <w:rsid w:val="00C27265"/>
    <w:rsid w:val="00C33A2D"/>
    <w:rsid w:val="00C416AE"/>
    <w:rsid w:val="00C45862"/>
    <w:rsid w:val="00C5093D"/>
    <w:rsid w:val="00C50EE6"/>
    <w:rsid w:val="00C55191"/>
    <w:rsid w:val="00C61EB5"/>
    <w:rsid w:val="00C6288B"/>
    <w:rsid w:val="00C7045F"/>
    <w:rsid w:val="00C91601"/>
    <w:rsid w:val="00CA079C"/>
    <w:rsid w:val="00CA38D5"/>
    <w:rsid w:val="00CA765E"/>
    <w:rsid w:val="00CB3F9B"/>
    <w:rsid w:val="00CC6974"/>
    <w:rsid w:val="00CD027E"/>
    <w:rsid w:val="00CD311F"/>
    <w:rsid w:val="00CD4074"/>
    <w:rsid w:val="00CE0AE2"/>
    <w:rsid w:val="00CE409C"/>
    <w:rsid w:val="00CE7E43"/>
    <w:rsid w:val="00D10854"/>
    <w:rsid w:val="00D14028"/>
    <w:rsid w:val="00D257FA"/>
    <w:rsid w:val="00D36A74"/>
    <w:rsid w:val="00D45471"/>
    <w:rsid w:val="00D54928"/>
    <w:rsid w:val="00D67B4E"/>
    <w:rsid w:val="00DA0776"/>
    <w:rsid w:val="00DA704F"/>
    <w:rsid w:val="00DB7B50"/>
    <w:rsid w:val="00DC4929"/>
    <w:rsid w:val="00DC580D"/>
    <w:rsid w:val="00DE287E"/>
    <w:rsid w:val="00DE6333"/>
    <w:rsid w:val="00DE7886"/>
    <w:rsid w:val="00DF403E"/>
    <w:rsid w:val="00DF59E9"/>
    <w:rsid w:val="00E15975"/>
    <w:rsid w:val="00E31620"/>
    <w:rsid w:val="00E44FC5"/>
    <w:rsid w:val="00E510DE"/>
    <w:rsid w:val="00E513FC"/>
    <w:rsid w:val="00E72E2D"/>
    <w:rsid w:val="00E85848"/>
    <w:rsid w:val="00E86D4D"/>
    <w:rsid w:val="00E936B2"/>
    <w:rsid w:val="00E97645"/>
    <w:rsid w:val="00E97CBA"/>
    <w:rsid w:val="00EB72DB"/>
    <w:rsid w:val="00ED28EC"/>
    <w:rsid w:val="00EF465E"/>
    <w:rsid w:val="00EF7EAC"/>
    <w:rsid w:val="00F0063A"/>
    <w:rsid w:val="00F00D55"/>
    <w:rsid w:val="00F038D4"/>
    <w:rsid w:val="00F36587"/>
    <w:rsid w:val="00F50CFE"/>
    <w:rsid w:val="00F60746"/>
    <w:rsid w:val="00F65EDC"/>
    <w:rsid w:val="00F75EC0"/>
    <w:rsid w:val="00F77B96"/>
    <w:rsid w:val="00F84149"/>
    <w:rsid w:val="00F85EDF"/>
    <w:rsid w:val="00F9033A"/>
    <w:rsid w:val="00FA3B9D"/>
    <w:rsid w:val="00FA5267"/>
    <w:rsid w:val="00FA6276"/>
    <w:rsid w:val="00FD7B63"/>
    <w:rsid w:val="00FE1164"/>
    <w:rsid w:val="00FE2045"/>
    <w:rsid w:val="00FE2565"/>
    <w:rsid w:val="00FE54EB"/>
    <w:rsid w:val="00FF34BB"/>
    <w:rsid w:val="00FF58CD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76FA7"/>
  <w15:docId w15:val="{769E7903-E1B7-4D90-B701-50C17747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8505"/>
      </w:tabs>
      <w:spacing w:before="120" w:after="240"/>
      <w:jc w:val="both"/>
    </w:pPr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ol2">
    <w:name w:val="heading 2"/>
    <w:basedOn w:val="Normal"/>
    <w:next w:val="Normal"/>
    <w:qFormat/>
    <w:pPr>
      <w:keepNext/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  <w:outlineLvl w:val="1"/>
    </w:pPr>
    <w:rPr>
      <w:b/>
      <w:snapToGrid w:val="0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</w:pPr>
    <w:rPr>
      <w:snapToGrid w:val="0"/>
      <w:sz w:val="20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  <w:rPr>
      <w:sz w:val="20"/>
    </w:rPr>
  </w:style>
  <w:style w:type="paragraph" w:styleId="Textdeglobus">
    <w:name w:val="Balloon Text"/>
    <w:basedOn w:val="Normal"/>
    <w:semiHidden/>
    <w:rsid w:val="00DA704F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rsid w:val="002D09A5"/>
    <w:pPr>
      <w:tabs>
        <w:tab w:val="clear" w:pos="8505"/>
      </w:tabs>
      <w:spacing w:before="0" w:after="0"/>
      <w:jc w:val="left"/>
    </w:pPr>
    <w:rPr>
      <w:rFonts w:ascii="Times New Roman" w:hAnsi="Times New Roman"/>
      <w:sz w:val="20"/>
    </w:rPr>
  </w:style>
  <w:style w:type="character" w:customStyle="1" w:styleId="TextdenotaapeudepginaCar">
    <w:name w:val="Text de nota a peu de pàgina Car"/>
    <w:link w:val="Textdenotaapeudepgina"/>
    <w:rsid w:val="002D09A5"/>
  </w:style>
  <w:style w:type="character" w:styleId="Refernciadenotaapeudepgina">
    <w:name w:val="footnote reference"/>
    <w:rsid w:val="00A13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TRCNC0002\Configuraci&#243;n%20local\Archivos%20temporales%20de%20Internet\Content.IE5\GH630967\7_3675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AE10-BDE1-4DF4-84CA-FE6C2F99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7_3675[1].dot</Template>
  <TotalTime>331</TotalTime>
  <Pages>10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Modelo orientativo estatutos de constitución de una asociación</vt:lpstr>
    </vt:vector>
  </TitlesOfParts>
  <Company>Departament de Justícia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orientativo estatutos de constitución de una asociación</dc:title>
  <dc:subject/>
  <dc:creator>Generalitat de Catalunya. Departament de Justícia</dc:creator>
  <cp:keywords>estatutos, asociaciones, asociación, entitades, jurídicas</cp:keywords>
  <cp:lastModifiedBy>Villanova Teixido, Laura</cp:lastModifiedBy>
  <cp:revision>22</cp:revision>
  <cp:lastPrinted>2011-04-13T12:17:00Z</cp:lastPrinted>
  <dcterms:created xsi:type="dcterms:W3CDTF">2021-03-15T12:25:00Z</dcterms:created>
  <dcterms:modified xsi:type="dcterms:W3CDTF">2021-04-14T10:54:00Z</dcterms:modified>
</cp:coreProperties>
</file>