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9A8A62" w14:textId="3578226F" w:rsidR="00461C28" w:rsidRDefault="00461C28" w:rsidP="00461C28">
      <w:pPr>
        <w:pStyle w:val="Ttol1"/>
      </w:pPr>
      <w:r w:rsidRPr="00461C28">
        <w:t>Ajuts a les universitats del sistema universitari de Catalunya per col·laborar en el finançament de recursos materials i ajuts tècnics i personals per contribuir a garantir la igualtat d’oportunitats de l’alumnat amb discapacitat (UNIDISCAT 202</w:t>
      </w:r>
      <w:r>
        <w:t>4</w:t>
      </w:r>
      <w:r w:rsidRPr="00461C28">
        <w:t>)</w:t>
      </w:r>
    </w:p>
    <w:p w14:paraId="26445029" w14:textId="70B20220" w:rsidR="00136E5A" w:rsidRPr="00136E5A" w:rsidRDefault="00CE4289" w:rsidP="00136E5A">
      <w:pPr>
        <w:rPr>
          <w:lang w:eastAsia="en-US"/>
        </w:rPr>
      </w:pPr>
      <w:r w:rsidRPr="003A06C7">
        <w:rPr>
          <w:noProof/>
        </w:rPr>
        <mc:AlternateContent>
          <mc:Choice Requires="wps">
            <w:drawing>
              <wp:anchor distT="0" distB="0" distL="114300" distR="114300" simplePos="0" relativeHeight="251665408" behindDoc="0" locked="0" layoutInCell="1" allowOverlap="1" wp14:anchorId="78087770" wp14:editId="56FC27E4">
                <wp:simplePos x="0" y="0"/>
                <wp:positionH relativeFrom="column">
                  <wp:posOffset>0</wp:posOffset>
                </wp:positionH>
                <wp:positionV relativeFrom="paragraph">
                  <wp:posOffset>19050</wp:posOffset>
                </wp:positionV>
                <wp:extent cx="5760000" cy="0"/>
                <wp:effectExtent l="0" t="19050" r="31750" b="19050"/>
                <wp:wrapNone/>
                <wp:docPr id="1714761732" name="Connector rect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760000" cy="0"/>
                        </a:xfrm>
                        <a:prstGeom prst="line">
                          <a:avLst/>
                        </a:prstGeom>
                        <a:ln w="317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7C729EB" id="Connector recte 1" o:spid="_x0000_s1026" alt="&quot;&quot;" style="position:absolute;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5pt" to="453.5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" strokecolor="black [3213]" strokeweight="2.5pt"/>
            </w:pict>
          </mc:Fallback>
        </mc:AlternateContent>
      </w:r>
    </w:p>
    <w:p w14:paraId="40B7DCAD" w14:textId="05F0F19B" w:rsidR="00461C28" w:rsidRPr="008B4362" w:rsidRDefault="00176918" w:rsidP="00176918">
      <w:pPr>
        <w:pStyle w:val="Ttol2"/>
        <w:rPr>
          <w:sz w:val="16"/>
          <w:szCs w:val="16"/>
        </w:rPr>
      </w:pPr>
      <w:r>
        <w:rPr>
          <w:rFonts w:cs="Arial"/>
          <w:noProof/>
        </w:rPr>
        <mc:AlternateContent>
          <mc:Choice Requires="wps">
            <w:drawing>
              <wp:anchor distT="0" distB="0" distL="114300" distR="114300" simplePos="0" relativeHeight="251661312" behindDoc="0" locked="0" layoutInCell="1" allowOverlap="1" wp14:anchorId="5C84C1C0" wp14:editId="6AEB7B1C">
                <wp:simplePos x="0" y="0"/>
                <wp:positionH relativeFrom="column">
                  <wp:posOffset>0</wp:posOffset>
                </wp:positionH>
                <wp:positionV relativeFrom="paragraph">
                  <wp:posOffset>177800</wp:posOffset>
                </wp:positionV>
                <wp:extent cx="5760000" cy="0"/>
                <wp:effectExtent l="0" t="0" r="0" b="0"/>
                <wp:wrapNone/>
                <wp:docPr id="2034168249" name="Connector rect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76000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813EEFD" id="Connector recte 1" o:spid="_x0000_s1026" alt="&quot;&quot;"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4pt" to="453.5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" strokecolor="black [3213]" strokeweight="1.5pt"/>
            </w:pict>
          </mc:Fallback>
        </mc:AlternateContent>
      </w:r>
      <w:r w:rsidR="00461C28" w:rsidRPr="005F5C72">
        <w:t>D</w:t>
      </w:r>
      <w:r w:rsidR="0053075C">
        <w:t>ocument d’acceptació</w:t>
      </w:r>
      <w:r w:rsidR="00533CD6">
        <w:rPr>
          <w:rStyle w:val="Refernciadenotaapeudepgina"/>
          <w:sz w:val="24"/>
          <w:szCs w:val="24"/>
        </w:rPr>
        <w:footnoteReference w:id="2"/>
      </w:r>
    </w:p>
    <w:p w14:paraId="6AB3C3C1" w14:textId="469A4315" w:rsidR="00461C28" w:rsidRPr="00F77E1F" w:rsidRDefault="00461C28" w:rsidP="00D8208F">
      <w:pPr>
        <w:pStyle w:val="paragraph"/>
      </w:pPr>
      <w:r w:rsidRPr="00D8208F">
        <w:rPr>
          <w:sz w:val="17"/>
          <w:szCs w:val="17"/>
        </w:rPr>
        <w:t>Data de la resolució provisional:</w:t>
      </w:r>
      <w:r w:rsidRPr="00F77E1F">
        <w:t xml:space="preserve"> </w:t>
      </w:r>
      <w:r w:rsidR="001B44A0">
        <w:t>8</w:t>
      </w:r>
      <w:r w:rsidRPr="00A225C7">
        <w:t xml:space="preserve"> de maig de 202</w:t>
      </w:r>
      <w:r w:rsidR="001B44A0">
        <w:t>5</w:t>
      </w:r>
    </w:p>
    <w:p w14:paraId="0D69B9F4" w14:textId="233B6702" w:rsidR="00461C28" w:rsidRPr="00CB7429" w:rsidRDefault="00461C28" w:rsidP="00D8208F">
      <w:pPr>
        <w:pStyle w:val="paragraph"/>
      </w:pPr>
      <w:r w:rsidRPr="00D8208F">
        <w:rPr>
          <w:sz w:val="17"/>
          <w:szCs w:val="17"/>
        </w:rPr>
        <w:t>Data de publicació al tauler electrònic de l’Administració de la Generalitat de Catalunya</w:t>
      </w:r>
      <w:r w:rsidRPr="00F77E1F">
        <w:t>:</w:t>
      </w:r>
      <w:r>
        <w:t xml:space="preserve"> </w:t>
      </w:r>
      <w:r w:rsidR="001B44A0" w:rsidRPr="001B44A0">
        <w:t>8</w:t>
      </w:r>
      <w:r w:rsidRPr="001B44A0">
        <w:t xml:space="preserve"> de maig de 202</w:t>
      </w:r>
      <w:r w:rsidR="001B44A0" w:rsidRPr="001B44A0">
        <w:t>5</w:t>
      </w:r>
    </w:p>
    <w:p w14:paraId="2C0F7C44" w14:textId="66A586BC" w:rsidR="00461C28" w:rsidRPr="00CB7429" w:rsidRDefault="00461C28" w:rsidP="00D8208F">
      <w:pPr>
        <w:pStyle w:val="paragraph"/>
      </w:pPr>
      <w:r w:rsidRPr="00D8208F">
        <w:rPr>
          <w:sz w:val="17"/>
          <w:szCs w:val="17"/>
        </w:rPr>
        <w:t xml:space="preserve">Número d’expedient: </w:t>
      </w:r>
      <w:r w:rsidRPr="00CB7429">
        <w:t>202</w:t>
      </w:r>
      <w:bookmarkStart w:id="0" w:name="Texto2"/>
      <w:r>
        <w:t>4</w:t>
      </w:r>
      <w:r w:rsidRPr="00CB7429">
        <w:t>UNIDISCAT</w:t>
      </w:r>
      <w:bookmarkEnd w:id="0"/>
      <w:r>
        <w:t xml:space="preserve"> </w:t>
      </w:r>
      <w:r w:rsidR="00B85B20">
        <w:rPr>
          <w:highlight w:val="lightGray"/>
        </w:rPr>
        <w:fldChar w:fldCharType="begin">
          <w:ffData>
            <w:name w:val=""/>
            <w:enabled/>
            <w:calcOnExit w:val="0"/>
            <w:textInput>
              <w:type w:val="number"/>
            </w:textInput>
          </w:ffData>
        </w:fldChar>
      </w:r>
      <w:r w:rsidR="00B85B20">
        <w:rPr>
          <w:highlight w:val="lightGray"/>
        </w:rPr>
        <w:instrText xml:space="preserve"> FORMTEXT </w:instrText>
      </w:r>
      <w:r w:rsidR="00B85B20">
        <w:rPr>
          <w:highlight w:val="lightGray"/>
        </w:rPr>
      </w:r>
      <w:r w:rsidR="00B85B20">
        <w:rPr>
          <w:highlight w:val="lightGray"/>
        </w:rPr>
        <w:fldChar w:fldCharType="separate"/>
      </w:r>
      <w:r w:rsidR="00B85B20">
        <w:rPr>
          <w:noProof/>
          <w:highlight w:val="lightGray"/>
        </w:rPr>
        <w:t> </w:t>
      </w:r>
      <w:r w:rsidR="00B85B20">
        <w:rPr>
          <w:noProof/>
          <w:highlight w:val="lightGray"/>
        </w:rPr>
        <w:t> </w:t>
      </w:r>
      <w:r w:rsidR="00B85B20">
        <w:rPr>
          <w:noProof/>
          <w:highlight w:val="lightGray"/>
        </w:rPr>
        <w:t> </w:t>
      </w:r>
      <w:r w:rsidR="00B85B20">
        <w:rPr>
          <w:noProof/>
          <w:highlight w:val="lightGray"/>
        </w:rPr>
        <w:t> </w:t>
      </w:r>
      <w:r w:rsidR="00B85B20">
        <w:rPr>
          <w:noProof/>
          <w:highlight w:val="lightGray"/>
        </w:rPr>
        <w:t> </w:t>
      </w:r>
      <w:r w:rsidR="00B85B20">
        <w:rPr>
          <w:highlight w:val="lightGray"/>
        </w:rPr>
        <w:fldChar w:fldCharType="end"/>
      </w:r>
    </w:p>
    <w:p w14:paraId="691F0023" w14:textId="77777777" w:rsidR="00461C28" w:rsidRPr="00CB7429" w:rsidRDefault="00461C28" w:rsidP="00D8208F">
      <w:pPr>
        <w:pStyle w:val="paragraph"/>
      </w:pPr>
      <w:r w:rsidRPr="00D8208F">
        <w:rPr>
          <w:sz w:val="17"/>
          <w:szCs w:val="17"/>
        </w:rPr>
        <w:t>Universitat beneficiària:</w:t>
      </w:r>
      <w:bookmarkStart w:id="1" w:name="Texto5"/>
      <w:r w:rsidRPr="00CB7429">
        <w:rPr>
          <w:highlight w:val="lightGray"/>
        </w:rPr>
        <w:fldChar w:fldCharType="begin">
          <w:ffData>
            <w:name w:val="Texto5"/>
            <w:enabled/>
            <w:calcOnExit w:val="0"/>
            <w:textInput/>
          </w:ffData>
        </w:fldChar>
      </w:r>
      <w:r w:rsidRPr="00CB7429">
        <w:rPr>
          <w:highlight w:val="lightGray"/>
        </w:rPr>
        <w:instrText xml:space="preserve"> FORMTEXT </w:instrText>
      </w:r>
      <w:r w:rsidRPr="00CB7429">
        <w:rPr>
          <w:highlight w:val="lightGray"/>
        </w:rPr>
      </w:r>
      <w:r w:rsidRPr="00CB7429">
        <w:rPr>
          <w:highlight w:val="lightGray"/>
        </w:rPr>
        <w:fldChar w:fldCharType="separate"/>
      </w:r>
      <w:r w:rsidRPr="00CB7429">
        <w:rPr>
          <w:highlight w:val="lightGray"/>
        </w:rPr>
        <w:t> </w:t>
      </w:r>
      <w:r w:rsidRPr="00CB7429">
        <w:rPr>
          <w:highlight w:val="lightGray"/>
        </w:rPr>
        <w:t> </w:t>
      </w:r>
      <w:r w:rsidRPr="00CB7429">
        <w:rPr>
          <w:highlight w:val="lightGray"/>
        </w:rPr>
        <w:t> </w:t>
      </w:r>
      <w:r w:rsidRPr="00CB7429">
        <w:rPr>
          <w:highlight w:val="lightGray"/>
        </w:rPr>
        <w:t> </w:t>
      </w:r>
      <w:r w:rsidRPr="00CB7429">
        <w:rPr>
          <w:highlight w:val="lightGray"/>
        </w:rPr>
        <w:t> </w:t>
      </w:r>
      <w:r w:rsidRPr="00CB7429">
        <w:rPr>
          <w:highlight w:val="lightGray"/>
        </w:rPr>
        <w:fldChar w:fldCharType="end"/>
      </w:r>
      <w:bookmarkEnd w:id="1"/>
    </w:p>
    <w:p w14:paraId="65552AD6" w14:textId="77777777" w:rsidR="00461C28" w:rsidRPr="00CB7429" w:rsidRDefault="00461C28" w:rsidP="00D8208F">
      <w:pPr>
        <w:pStyle w:val="paragraph"/>
      </w:pPr>
      <w:r w:rsidRPr="00D8208F">
        <w:rPr>
          <w:sz w:val="17"/>
          <w:szCs w:val="17"/>
        </w:rPr>
        <w:t>CIF</w:t>
      </w:r>
      <w:r w:rsidRPr="00CB7429">
        <w:t>:</w:t>
      </w:r>
      <w:r w:rsidRPr="00CB7429">
        <w:rPr>
          <w:highlight w:val="lightGray"/>
        </w:rPr>
        <w:fldChar w:fldCharType="begin">
          <w:ffData>
            <w:name w:val="Texto5"/>
            <w:enabled/>
            <w:calcOnExit w:val="0"/>
            <w:textInput/>
          </w:ffData>
        </w:fldChar>
      </w:r>
      <w:r w:rsidRPr="00CB7429">
        <w:rPr>
          <w:highlight w:val="lightGray"/>
        </w:rPr>
        <w:instrText xml:space="preserve"> FORMTEXT </w:instrText>
      </w:r>
      <w:r w:rsidRPr="00CB7429">
        <w:rPr>
          <w:highlight w:val="lightGray"/>
        </w:rPr>
      </w:r>
      <w:r w:rsidRPr="00CB7429">
        <w:rPr>
          <w:highlight w:val="lightGray"/>
        </w:rPr>
        <w:fldChar w:fldCharType="separate"/>
      </w:r>
      <w:r w:rsidRPr="00CB7429">
        <w:rPr>
          <w:highlight w:val="lightGray"/>
        </w:rPr>
        <w:t> </w:t>
      </w:r>
      <w:r w:rsidRPr="00CB7429">
        <w:rPr>
          <w:highlight w:val="lightGray"/>
        </w:rPr>
        <w:t> </w:t>
      </w:r>
      <w:r w:rsidRPr="00CB7429">
        <w:rPr>
          <w:highlight w:val="lightGray"/>
        </w:rPr>
        <w:t> </w:t>
      </w:r>
      <w:r w:rsidRPr="00CB7429">
        <w:rPr>
          <w:highlight w:val="lightGray"/>
        </w:rPr>
        <w:t> </w:t>
      </w:r>
      <w:r w:rsidRPr="00CB7429">
        <w:rPr>
          <w:highlight w:val="lightGray"/>
        </w:rPr>
        <w:t> </w:t>
      </w:r>
      <w:r w:rsidRPr="00CB7429">
        <w:rPr>
          <w:highlight w:val="lightGray"/>
        </w:rPr>
        <w:fldChar w:fldCharType="end"/>
      </w:r>
    </w:p>
    <w:p w14:paraId="0F5931B5" w14:textId="77777777" w:rsidR="00461C28" w:rsidRPr="00D8208F" w:rsidRDefault="00461C28" w:rsidP="00D8208F">
      <w:pPr>
        <w:pStyle w:val="paragraph"/>
        <w:rPr>
          <w:sz w:val="17"/>
          <w:szCs w:val="17"/>
        </w:rPr>
      </w:pPr>
      <w:r w:rsidRPr="00D8208F">
        <w:rPr>
          <w:sz w:val="17"/>
          <w:szCs w:val="17"/>
        </w:rPr>
        <w:t>Nom i cognoms de la persona representant legal de la universitat beneficiària:</w:t>
      </w:r>
    </w:p>
    <w:p w14:paraId="6BD497AF" w14:textId="77777777" w:rsidR="00461C28" w:rsidRPr="00CB7429" w:rsidRDefault="00461C28" w:rsidP="00D8208F">
      <w:pPr>
        <w:pStyle w:val="paragraph"/>
      </w:pPr>
      <w:r w:rsidRPr="00CB7429">
        <w:rPr>
          <w:highlight w:val="lightGray"/>
        </w:rPr>
        <w:fldChar w:fldCharType="begin">
          <w:ffData>
            <w:name w:val="Texto5"/>
            <w:enabled/>
            <w:calcOnExit w:val="0"/>
            <w:textInput/>
          </w:ffData>
        </w:fldChar>
      </w:r>
      <w:r w:rsidRPr="00CB7429">
        <w:rPr>
          <w:highlight w:val="lightGray"/>
        </w:rPr>
        <w:instrText xml:space="preserve"> FORMTEXT </w:instrText>
      </w:r>
      <w:r w:rsidRPr="00CB7429">
        <w:rPr>
          <w:highlight w:val="lightGray"/>
        </w:rPr>
      </w:r>
      <w:r w:rsidRPr="00CB7429">
        <w:rPr>
          <w:highlight w:val="lightGray"/>
        </w:rPr>
        <w:fldChar w:fldCharType="separate"/>
      </w:r>
      <w:r w:rsidRPr="00CB7429">
        <w:rPr>
          <w:highlight w:val="lightGray"/>
        </w:rPr>
        <w:t> </w:t>
      </w:r>
      <w:r w:rsidRPr="00CB7429">
        <w:rPr>
          <w:highlight w:val="lightGray"/>
        </w:rPr>
        <w:t> </w:t>
      </w:r>
      <w:r w:rsidRPr="00CB7429">
        <w:rPr>
          <w:highlight w:val="lightGray"/>
        </w:rPr>
        <w:t> </w:t>
      </w:r>
      <w:r w:rsidRPr="00CB7429">
        <w:rPr>
          <w:highlight w:val="lightGray"/>
        </w:rPr>
        <w:t> </w:t>
      </w:r>
      <w:r w:rsidRPr="00CB7429">
        <w:rPr>
          <w:highlight w:val="lightGray"/>
        </w:rPr>
        <w:t> </w:t>
      </w:r>
      <w:r w:rsidRPr="00CB7429">
        <w:rPr>
          <w:highlight w:val="lightGray"/>
        </w:rPr>
        <w:fldChar w:fldCharType="end"/>
      </w:r>
    </w:p>
    <w:p w14:paraId="55CC17D9" w14:textId="79BE1BFB" w:rsidR="00461C28" w:rsidRPr="00CB7429" w:rsidRDefault="00461C28" w:rsidP="00D8208F">
      <w:pPr>
        <w:pStyle w:val="paragraph"/>
      </w:pPr>
      <w:r w:rsidRPr="00D8208F">
        <w:rPr>
          <w:sz w:val="17"/>
          <w:szCs w:val="17"/>
        </w:rPr>
        <w:t>Càrrec:</w:t>
      </w:r>
      <w:r w:rsidR="002A5841">
        <w:t xml:space="preserve"> </w:t>
      </w:r>
      <w:r w:rsidRPr="00CB7429">
        <w:rPr>
          <w:highlight w:val="lightGray"/>
        </w:rPr>
        <w:fldChar w:fldCharType="begin">
          <w:ffData>
            <w:name w:val="Texto5"/>
            <w:enabled/>
            <w:calcOnExit w:val="0"/>
            <w:textInput/>
          </w:ffData>
        </w:fldChar>
      </w:r>
      <w:r w:rsidRPr="00CB7429">
        <w:rPr>
          <w:highlight w:val="lightGray"/>
        </w:rPr>
        <w:instrText xml:space="preserve"> FORMTEXT </w:instrText>
      </w:r>
      <w:r w:rsidRPr="00CB7429">
        <w:rPr>
          <w:highlight w:val="lightGray"/>
        </w:rPr>
      </w:r>
      <w:r w:rsidRPr="00CB7429">
        <w:rPr>
          <w:highlight w:val="lightGray"/>
        </w:rPr>
        <w:fldChar w:fldCharType="separate"/>
      </w:r>
      <w:r w:rsidRPr="00CB7429">
        <w:rPr>
          <w:highlight w:val="lightGray"/>
        </w:rPr>
        <w:t> </w:t>
      </w:r>
      <w:r w:rsidRPr="00CB7429">
        <w:rPr>
          <w:highlight w:val="lightGray"/>
        </w:rPr>
        <w:t> </w:t>
      </w:r>
      <w:r w:rsidRPr="00CB7429">
        <w:rPr>
          <w:highlight w:val="lightGray"/>
        </w:rPr>
        <w:t> </w:t>
      </w:r>
      <w:r w:rsidRPr="00CB7429">
        <w:rPr>
          <w:highlight w:val="lightGray"/>
        </w:rPr>
        <w:t> </w:t>
      </w:r>
      <w:r w:rsidRPr="00CB7429">
        <w:rPr>
          <w:highlight w:val="lightGray"/>
        </w:rPr>
        <w:t> </w:t>
      </w:r>
      <w:r w:rsidRPr="00CB7429">
        <w:rPr>
          <w:highlight w:val="lightGray"/>
        </w:rPr>
        <w:fldChar w:fldCharType="end"/>
      </w:r>
    </w:p>
    <w:p w14:paraId="11BBC2AA" w14:textId="66D16A38" w:rsidR="00461C28" w:rsidRDefault="00461C28" w:rsidP="00D8208F">
      <w:pPr>
        <w:pStyle w:val="paragraph"/>
        <w:rPr>
          <w:lang w:eastAsia="en-US"/>
        </w:rPr>
      </w:pPr>
      <w:r w:rsidRPr="00D8208F">
        <w:rPr>
          <w:sz w:val="17"/>
          <w:szCs w:val="17"/>
        </w:rPr>
        <w:t>Import provisional atorgat AGAUR:</w:t>
      </w:r>
      <w:r>
        <w:t xml:space="preserve"> </w:t>
      </w:r>
      <w:r w:rsidR="00B85B20">
        <w:fldChar w:fldCharType="begin">
          <w:ffData>
            <w:name w:val=""/>
            <w:enabled/>
            <w:calcOnExit/>
            <w:textInput>
              <w:type w:val="number"/>
              <w:maxLength w:val="11"/>
              <w:format w:val="#.##0,00 €;(#.##0,00 €)"/>
            </w:textInput>
          </w:ffData>
        </w:fldChar>
      </w:r>
      <w:r w:rsidR="00B85B20">
        <w:instrText xml:space="preserve"> FORMTEXT </w:instrText>
      </w:r>
      <w:r w:rsidR="00B85B20">
        <w:fldChar w:fldCharType="separate"/>
      </w:r>
      <w:r w:rsidR="00B85B20">
        <w:rPr>
          <w:noProof/>
        </w:rPr>
        <w:t> </w:t>
      </w:r>
      <w:r w:rsidR="00B85B20">
        <w:rPr>
          <w:noProof/>
        </w:rPr>
        <w:t> </w:t>
      </w:r>
      <w:r w:rsidR="00B85B20">
        <w:rPr>
          <w:noProof/>
        </w:rPr>
        <w:t> </w:t>
      </w:r>
      <w:r w:rsidR="00B85B20">
        <w:rPr>
          <w:noProof/>
        </w:rPr>
        <w:t> </w:t>
      </w:r>
      <w:r w:rsidR="00B85B20">
        <w:rPr>
          <w:noProof/>
        </w:rPr>
        <w:t> </w:t>
      </w:r>
      <w:r w:rsidR="00B85B20">
        <w:fldChar w:fldCharType="end"/>
      </w:r>
    </w:p>
    <w:p w14:paraId="6B27BDA3" w14:textId="45A55B65" w:rsidR="00461C28" w:rsidRDefault="00461C28" w:rsidP="00D8208F">
      <w:pPr>
        <w:pStyle w:val="paragraph"/>
      </w:pPr>
      <w:r w:rsidRPr="00D8208F">
        <w:rPr>
          <w:sz w:val="17"/>
          <w:szCs w:val="17"/>
        </w:rPr>
        <w:t>Import cofinançament entitat beneficiària:</w:t>
      </w:r>
      <w:r>
        <w:t xml:space="preserve"> </w:t>
      </w:r>
      <w:r w:rsidR="00B85B20">
        <w:fldChar w:fldCharType="begin">
          <w:ffData>
            <w:name w:val=""/>
            <w:enabled/>
            <w:calcOnExit/>
            <w:textInput>
              <w:type w:val="number"/>
              <w:maxLength w:val="11"/>
              <w:format w:val="#.##0,00 €;(#.##0,00 €)"/>
            </w:textInput>
          </w:ffData>
        </w:fldChar>
      </w:r>
      <w:r w:rsidR="00B85B20">
        <w:instrText xml:space="preserve"> FORMTEXT </w:instrText>
      </w:r>
      <w:r w:rsidR="00B85B20">
        <w:fldChar w:fldCharType="separate"/>
      </w:r>
      <w:r w:rsidR="00B85B20">
        <w:rPr>
          <w:noProof/>
        </w:rPr>
        <w:t> </w:t>
      </w:r>
      <w:r w:rsidR="00B85B20">
        <w:rPr>
          <w:noProof/>
        </w:rPr>
        <w:t> </w:t>
      </w:r>
      <w:r w:rsidR="00B85B20">
        <w:rPr>
          <w:noProof/>
        </w:rPr>
        <w:t> </w:t>
      </w:r>
      <w:r w:rsidR="00B85B20">
        <w:rPr>
          <w:noProof/>
        </w:rPr>
        <w:t> </w:t>
      </w:r>
      <w:r w:rsidR="00B85B20">
        <w:rPr>
          <w:noProof/>
        </w:rPr>
        <w:t> </w:t>
      </w:r>
      <w:r w:rsidR="00B85B20">
        <w:fldChar w:fldCharType="end"/>
      </w:r>
    </w:p>
    <w:p w14:paraId="4B54B848" w14:textId="77777777" w:rsidR="002A5841" w:rsidRDefault="002A5841" w:rsidP="00461C28">
      <w:pPr>
        <w:pStyle w:val="paragraph"/>
      </w:pPr>
    </w:p>
    <w:p w14:paraId="7C6FD45D" w14:textId="2FB91EB5" w:rsidR="00461C28" w:rsidRPr="00D8208F" w:rsidRDefault="0198E7D9" w:rsidP="00D8208F">
      <w:pPr>
        <w:pStyle w:val="paragraph"/>
      </w:pPr>
      <w:r w:rsidRPr="00D8208F">
        <w:t xml:space="preserve">La persona </w:t>
      </w:r>
      <w:r w:rsidR="00461C28" w:rsidRPr="00D8208F">
        <w:t xml:space="preserve">sota signant accepta l’ajut concedit, en el marc de la convocatòria d’Ajuts a les universitats dels sistema universitari de Catalunya per col·laborar en el finançament de recursos materials i ajuts tècnics i personals per contribuir a garantir la igualtat d’oportunitats de l’alumnat amb discapacitat (UNIDISCAT), i es compromet a complir les condicions que s’especifiquen a les bases reguladores aprovades per </w:t>
      </w:r>
      <w:hyperlink r:id="rId11" w:tgtFrame="_blank" w:tooltip="Accedeix a les Bases reguladores dels ajuts UNIDISCAT de l'any 2024">
        <w:r w:rsidR="00461C28" w:rsidRPr="00806839">
          <w:rPr>
            <w:rStyle w:val="EstilEnllaAsiticaTtolsasiticsMSGothicAutomtic1"/>
          </w:rPr>
          <w:t>RESOLUCIÓ REU/4159/2024, de 20 de novembre</w:t>
        </w:r>
      </w:hyperlink>
      <w:r w:rsidR="00461C28" w:rsidRPr="00D8208F">
        <w:t xml:space="preserve"> (DOGC núm. 9298, publicat el 26/11/2024) i en els articles de la convocatòria oberta per </w:t>
      </w:r>
      <w:hyperlink r:id="rId12" w:tgtFrame="_blank" w:tooltip="Accedeix a la Convocatòria dels ajuts UNIDISCAT de l'any 2024" w:history="1">
        <w:r w:rsidR="00461C28" w:rsidRPr="00806839">
          <w:rPr>
            <w:rStyle w:val="EstilEnllaAsiticaTtolsasiticsMSGothicAutomtic1"/>
          </w:rPr>
          <w:t>RESOLUCIÓ REU/4307/2024, de 26 de novembre</w:t>
        </w:r>
        <w:r w:rsidR="00461C28" w:rsidRPr="00D8208F">
          <w:rPr>
            <w:rStyle w:val="Enlla"/>
            <w:color w:val="auto"/>
            <w:u w:val="none"/>
          </w:rPr>
          <w:t xml:space="preserve"> </w:t>
        </w:r>
      </w:hyperlink>
      <w:r w:rsidR="00461C28" w:rsidRPr="00D8208F">
        <w:t>(DOGC núm. 9304 publicat el 4/12/2024) i, més concretament, a cofinançar obligatòriament en un mínim del 30% la quantitat atorgada per a cada recurs concedit.</w:t>
      </w:r>
    </w:p>
    <w:p w14:paraId="6932EC58" w14:textId="77777777" w:rsidR="00461C28" w:rsidRPr="00D8208F" w:rsidRDefault="00461C28" w:rsidP="00D8208F">
      <w:pPr>
        <w:pStyle w:val="paragraph"/>
      </w:pPr>
      <w:r w:rsidRPr="00D8208F">
        <w:t>Que en cas de cofinançament que provingui d’altres organismes, aquest es farà constar a la justificació de la inversió.</w:t>
      </w:r>
    </w:p>
    <w:p w14:paraId="0F796F86" w14:textId="77777777" w:rsidR="008D2787" w:rsidRPr="00FB7169" w:rsidRDefault="008D2787" w:rsidP="00D8208F">
      <w:pPr>
        <w:pStyle w:val="paragraph"/>
        <w:rPr>
          <w:sz w:val="16"/>
          <w:szCs w:val="16"/>
        </w:rPr>
      </w:pPr>
    </w:p>
    <w:p w14:paraId="61A1CFD9" w14:textId="01E0285F" w:rsidR="00461C28" w:rsidRDefault="00461C28" w:rsidP="00D8208F">
      <w:pPr>
        <w:pStyle w:val="paragraph"/>
      </w:pPr>
      <w:r w:rsidRPr="00D8208F">
        <w:t>Signatura</w:t>
      </w:r>
    </w:p>
    <w:p w14:paraId="02823166" w14:textId="277E2A30" w:rsidR="004A406F" w:rsidRPr="00D8208F" w:rsidRDefault="00D73303" w:rsidP="00D8208F">
      <w:pPr>
        <w:pStyle w:val="paragraph"/>
      </w:pPr>
      <w:r>
        <w:rPr>
          <w:szCs w:val="22"/>
        </w:rPr>
        <w:pict w14:anchorId="57ADCFD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alt="Línia de signatura del Microsoft Office..." style="width:142.95pt;height:71.75pt">
            <v:imagedata r:id="rId13" o:title=""/>
            <o:lock v:ext="edit" ungrouping="t" rotation="t" cropping="t" verticies="t" text="t" grouping="t"/>
            <o:signatureline v:ext="edit" id="{1CDDA87B-1FAC-4F33-BD0B-324CA42F17B3}" provid="{00000000-0000-0000-0000-000000000000}" issignatureline="t"/>
          </v:shape>
        </w:pict>
      </w:r>
    </w:p>
    <w:p w14:paraId="17AF968B" w14:textId="771FE1BE" w:rsidR="004A406F" w:rsidRDefault="00461C28" w:rsidP="00D8208F">
      <w:pPr>
        <w:pStyle w:val="paragraph"/>
      </w:pPr>
      <w:r w:rsidRPr="00D8208F">
        <w:t>Persona representant legal de l’entitat sol·licitant</w:t>
      </w:r>
    </w:p>
    <w:p w14:paraId="2D63E396" w14:textId="6C1EBC31" w:rsidR="00410F16" w:rsidRDefault="00410F16">
      <w:pPr>
        <w:spacing w:before="0" w:after="0"/>
        <w:rPr>
          <w:lang w:eastAsia="ca-ES"/>
        </w:rPr>
      </w:pPr>
      <w:r>
        <w:br w:type="page"/>
      </w:r>
    </w:p>
    <w:p w14:paraId="61CFD661" w14:textId="1F72B9F7" w:rsidR="00461C28" w:rsidRPr="005F5C72" w:rsidRDefault="00176918" w:rsidP="00156F0D">
      <w:pPr>
        <w:pStyle w:val="Ttol2"/>
        <w:spacing w:before="77" w:after="288"/>
        <w:ind w:right="448"/>
        <w:rPr>
          <w:sz w:val="24"/>
          <w:szCs w:val="24"/>
        </w:rPr>
      </w:pPr>
      <w:r>
        <w:rPr>
          <w:rFonts w:cs="Arial"/>
          <w:noProof/>
        </w:rPr>
        <w:lastRenderedPageBreak/>
        <mc:AlternateContent>
          <mc:Choice Requires="wps">
            <w:drawing>
              <wp:anchor distT="0" distB="0" distL="114300" distR="114300" simplePos="0" relativeHeight="251663360" behindDoc="0" locked="0" layoutInCell="1" allowOverlap="1" wp14:anchorId="51907724" wp14:editId="49306419">
                <wp:simplePos x="0" y="0"/>
                <wp:positionH relativeFrom="column">
                  <wp:posOffset>0</wp:posOffset>
                </wp:positionH>
                <wp:positionV relativeFrom="paragraph">
                  <wp:posOffset>184150</wp:posOffset>
                </wp:positionV>
                <wp:extent cx="5760000" cy="0"/>
                <wp:effectExtent l="0" t="0" r="0" b="0"/>
                <wp:wrapNone/>
                <wp:docPr id="1713157376" name="Connector rect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76000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135CDDC" id="Connector recte 1" o:spid="_x0000_s1026" alt="&quot;&quot;"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4.5pt" to="453.5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" strokecolor="black [3213]" strokeweight="1.5pt"/>
            </w:pict>
          </mc:Fallback>
        </mc:AlternateContent>
      </w:r>
      <w:r w:rsidR="00461C28" w:rsidRPr="005F5C72">
        <w:rPr>
          <w:sz w:val="24"/>
          <w:szCs w:val="24"/>
        </w:rPr>
        <w:t>D</w:t>
      </w:r>
      <w:r w:rsidR="00156F0D">
        <w:rPr>
          <w:sz w:val="24"/>
          <w:szCs w:val="24"/>
        </w:rPr>
        <w:t>eclaració responsable</w:t>
      </w:r>
    </w:p>
    <w:p w14:paraId="6D8DD123" w14:textId="77777777" w:rsidR="00461C28" w:rsidRPr="005A06F0" w:rsidRDefault="00461C28" w:rsidP="002A5841">
      <w:pPr>
        <w:pStyle w:val="paragraph"/>
      </w:pPr>
      <w:r w:rsidRPr="005A06F0">
        <w:t>Declaro:</w:t>
      </w:r>
    </w:p>
    <w:p w14:paraId="749D1F1A" w14:textId="77777777" w:rsidR="00461C28" w:rsidRPr="00F8463D" w:rsidRDefault="00461C28" w:rsidP="002A5841">
      <w:pPr>
        <w:pStyle w:val="paragraph"/>
        <w:numPr>
          <w:ilvl w:val="0"/>
          <w:numId w:val="35"/>
        </w:numPr>
      </w:pPr>
      <w:r w:rsidRPr="00952CD3">
        <w:t>Que no em trobo en cap de les circumstàncies que preveu l’article 13 de la Llei 38/2003, de 17 de novembre general de subvencions.</w:t>
      </w:r>
    </w:p>
    <w:p w14:paraId="4ABF1E28" w14:textId="77777777" w:rsidR="00461C28" w:rsidRPr="00952CD3" w:rsidRDefault="00461C28" w:rsidP="002A5841">
      <w:pPr>
        <w:pStyle w:val="paragraph"/>
        <w:ind w:left="720"/>
      </w:pPr>
      <w:r w:rsidRPr="00952CD3">
        <w:t xml:space="preserve">Si escau, per subvencions d’un import superior a 30.000 €, les persones físiques i jurídiques, diferents de les entitats de dret públic, amb ànim de lucre, </w:t>
      </w:r>
      <w:r w:rsidRPr="00952CD3">
        <w:rPr>
          <w:rStyle w:val="normaltextrun"/>
          <w:rFonts w:eastAsiaTheme="majorEastAsia"/>
          <w:color w:val="000000"/>
        </w:rPr>
        <w:t>subjectes a la Llei 3/2004, de 29 de desembre, per la qual s’estableixen mesures de lluita contra la morositat en les operacions comercials, han d’acreditar, en el termini de 10 dies hàbils des de la notificació de la proposta de resolució provisional, o quan els sigui requerit, que compleixen els terminis de pagament que determina l’esmentada Llei, d’acord amb el que estableix l'article 13.3.bis de la Llei 38/2003, de 17 de novembre, general de subvencions.</w:t>
      </w:r>
    </w:p>
    <w:p w14:paraId="20F4CC29" w14:textId="77777777" w:rsidR="00461C28" w:rsidRPr="00952CD3" w:rsidRDefault="00461C28" w:rsidP="002A5841">
      <w:pPr>
        <w:pStyle w:val="paragraph"/>
        <w:numPr>
          <w:ilvl w:val="0"/>
          <w:numId w:val="35"/>
        </w:numPr>
      </w:pPr>
      <w:r w:rsidRPr="00952CD3">
        <w:rPr>
          <w:rStyle w:val="normaltextrun"/>
          <w:rFonts w:eastAsiaTheme="majorEastAsia"/>
          <w:color w:val="000000" w:themeColor="text1"/>
        </w:rPr>
        <w:t>Que estic al corrent de les obligacions tributàries amb l’Estat i amb la Generalitat de Catalunya, així com de les obligacions amb la Seguretat Social. (Aquest compliment s’haurà de mantenir al llarg de tot el procediment).</w:t>
      </w:r>
    </w:p>
    <w:p w14:paraId="6A48FC63" w14:textId="77777777" w:rsidR="00461C28" w:rsidRDefault="00461C28" w:rsidP="002A5841">
      <w:pPr>
        <w:pStyle w:val="paragraph"/>
        <w:numPr>
          <w:ilvl w:val="0"/>
          <w:numId w:val="35"/>
        </w:numPr>
      </w:pPr>
      <w:r w:rsidRPr="00952CD3">
        <w:t>Que he demanat o he obtingut altres ajuts públics o privats per a la mateixa activitat, i faig constar la relació detallada amb l’entitat concedent i la quantitat sol·licitada o obtinguda:</w:t>
      </w:r>
    </w:p>
    <w:p w14:paraId="6CCFBADC" w14:textId="4C0A8A37" w:rsidR="00B155A0" w:rsidRDefault="00A71F3A" w:rsidP="00B155A0">
      <w:pPr>
        <w:pStyle w:val="paragraph"/>
        <w:ind w:left="720"/>
      </w:pPr>
      <w:r>
        <w:fldChar w:fldCharType="begin">
          <w:ffData>
            <w:name w:val="Verifica4"/>
            <w:enabled/>
            <w:calcOnExit w:val="0"/>
            <w:statusText w:type="autoText" w:val="GG"/>
            <w:checkBox>
              <w:sizeAuto/>
              <w:default w:val="0"/>
            </w:checkBox>
          </w:ffData>
        </w:fldChar>
      </w:r>
      <w:bookmarkStart w:id="2" w:name="Verifica4"/>
      <w:r>
        <w:instrText xml:space="preserve"> FORMCHECKBOX </w:instrText>
      </w:r>
      <w:r>
        <w:fldChar w:fldCharType="separate"/>
      </w:r>
      <w:r>
        <w:fldChar w:fldCharType="end"/>
      </w:r>
      <w:bookmarkEnd w:id="2"/>
      <w:r w:rsidR="00B155A0">
        <w:t xml:space="preserve"> Sí</w:t>
      </w:r>
      <w:r w:rsidR="00B155A0">
        <w:tab/>
      </w:r>
      <w:r w:rsidR="00B155A0">
        <w:tab/>
      </w:r>
      <w:r w:rsidR="00B155A0">
        <w:tab/>
      </w:r>
      <w:r>
        <w:fldChar w:fldCharType="begin">
          <w:ffData>
            <w:name w:val="Verifica5"/>
            <w:enabled/>
            <w:calcOnExit w:val="0"/>
            <w:statusText w:type="text" w:val="he demanat o he obtingut altres ajuts públics o privats per a la mateixa activitat."/>
            <w:checkBox>
              <w:sizeAuto/>
              <w:default w:val="0"/>
              <w:checked w:val="0"/>
            </w:checkBox>
          </w:ffData>
        </w:fldChar>
      </w:r>
      <w:bookmarkStart w:id="3" w:name="Verifica5"/>
      <w:r>
        <w:instrText xml:space="preserve"> FORMCHECKBOX </w:instrText>
      </w:r>
      <w:r>
        <w:fldChar w:fldCharType="separate"/>
      </w:r>
      <w:r>
        <w:fldChar w:fldCharType="end"/>
      </w:r>
      <w:bookmarkEnd w:id="3"/>
      <w:r w:rsidR="00B155A0">
        <w:t xml:space="preserve"> No</w:t>
      </w:r>
    </w:p>
    <w:p w14:paraId="2D0A8DE0" w14:textId="172D51F2" w:rsidR="0074316E" w:rsidRDefault="00F33763" w:rsidP="00B155A0">
      <w:pPr>
        <w:pStyle w:val="paragraph"/>
        <w:ind w:left="720"/>
      </w:pPr>
      <w:r>
        <w:fldChar w:fldCharType="begin">
          <w:ffData>
            <w:name w:val="Text1"/>
            <w:enabled/>
            <w:calcOnExit w:val="0"/>
            <w:statusText w:type="autoText" w:val="GG"/>
            <w:textInput>
              <w:format w:val="Primera majúscula"/>
            </w:textInput>
          </w:ffData>
        </w:fldChar>
      </w:r>
      <w:bookmarkStart w:id="4"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p w14:paraId="6AD5D0C3" w14:textId="77777777" w:rsidR="00461C28" w:rsidRPr="00952CD3" w:rsidRDefault="00461C28" w:rsidP="002A5841">
      <w:pPr>
        <w:pStyle w:val="paragraph"/>
        <w:numPr>
          <w:ilvl w:val="0"/>
          <w:numId w:val="35"/>
        </w:numPr>
      </w:pPr>
      <w:r w:rsidRPr="00952CD3">
        <w:rPr>
          <w:rStyle w:val="normaltextrun"/>
          <w:rFonts w:eastAsiaTheme="majorEastAsia"/>
          <w:color w:val="000000"/>
        </w:rPr>
        <w:t>Que he</w:t>
      </w:r>
      <w:r w:rsidRPr="005F5C72">
        <w:rPr>
          <w:rStyle w:val="normaltextrun"/>
          <w:rFonts w:eastAsiaTheme="majorEastAsia"/>
        </w:rPr>
        <w:t xml:space="preserve"> </w:t>
      </w:r>
      <w:r w:rsidRPr="00952CD3">
        <w:rPr>
          <w:rStyle w:val="normaltextrun"/>
          <w:rFonts w:eastAsiaTheme="majorEastAsia"/>
          <w:color w:val="000000"/>
        </w:rPr>
        <w:t>justificat degudament les beques o ajuts concedits amb anterioritat a càrrec dels pressupostos de la Generalitat de Catalunya. </w:t>
      </w:r>
    </w:p>
    <w:p w14:paraId="27B6BF27" w14:textId="77777777" w:rsidR="00461C28" w:rsidRPr="00952CD3" w:rsidRDefault="00461C28" w:rsidP="002A5841">
      <w:pPr>
        <w:pStyle w:val="paragraph"/>
        <w:numPr>
          <w:ilvl w:val="0"/>
          <w:numId w:val="35"/>
        </w:numPr>
      </w:pPr>
      <w:r w:rsidRPr="00952CD3">
        <w:rPr>
          <w:rStyle w:val="normaltextrun"/>
          <w:rFonts w:eastAsiaTheme="majorEastAsia"/>
          <w:color w:val="000000"/>
        </w:rPr>
        <w:t>Que tinc la capacitat administrativa, financera i operativa per complir les obligacions que hauré d’assumir amb l’acceptació de l’ajut regulat a les bases reguladores.</w:t>
      </w:r>
    </w:p>
    <w:p w14:paraId="28D00DD1" w14:textId="77777777" w:rsidR="00461C28" w:rsidRPr="00952CD3" w:rsidRDefault="00461C28" w:rsidP="002A5841">
      <w:pPr>
        <w:pStyle w:val="paragraph"/>
        <w:numPr>
          <w:ilvl w:val="0"/>
          <w:numId w:val="35"/>
        </w:numPr>
      </w:pPr>
      <w:r w:rsidRPr="00952CD3">
        <w:t>Si escau, que compleixo la normativa sobre propietat intel·lectual.</w:t>
      </w:r>
    </w:p>
    <w:p w14:paraId="15917D32" w14:textId="77777777" w:rsidR="002A5841" w:rsidRPr="006C4371" w:rsidRDefault="002A5841" w:rsidP="002A5841">
      <w:pPr>
        <w:pStyle w:val="paragraph"/>
        <w:numPr>
          <w:ilvl w:val="0"/>
          <w:numId w:val="35"/>
        </w:numPr>
        <w:rPr>
          <w:rFonts w:eastAsia="Arial"/>
          <w:color w:val="000000" w:themeColor="text1"/>
        </w:rPr>
      </w:pPr>
      <w:r w:rsidRPr="18211760">
        <w:rPr>
          <w:rFonts w:eastAsia="Arial"/>
        </w:rPr>
        <w:t xml:space="preserve">En el cas de comptar amb centres laborals: que compleixo la normativa de política lingüística fent constar, com a mínim en català, els rètols i les informacions de caràcter fix que continguin text que han de figurar a l'interior dels centres laborals adreçats a les persones que hi treballen. </w:t>
      </w:r>
    </w:p>
    <w:p w14:paraId="2E90466E" w14:textId="77777777" w:rsidR="002A5841" w:rsidRPr="006C4371" w:rsidRDefault="002A5841" w:rsidP="002A5841">
      <w:pPr>
        <w:pStyle w:val="paragraph"/>
        <w:numPr>
          <w:ilvl w:val="0"/>
          <w:numId w:val="35"/>
        </w:numPr>
        <w:rPr>
          <w:rFonts w:eastAsia="Arial"/>
          <w:color w:val="000000" w:themeColor="text1"/>
        </w:rPr>
      </w:pPr>
      <w:r w:rsidRPr="18211760">
        <w:rPr>
          <w:rFonts w:eastAsia="Arial"/>
        </w:rPr>
        <w:t>En cas de comptar amb centres i establiments oberts al públic: que compleixo la normativa de política lingüística atenent els consumidors en qualsevol de les llengües oficials de Catalunya, i redactant, com a mínim en català, la senyalització i els cartells d'informació general de caràcter fix i els documents d'oferta de serveis per a les persones usuàries i consumidores dels establiments oberts al públic.</w:t>
      </w:r>
    </w:p>
    <w:p w14:paraId="73FC997C" w14:textId="77777777" w:rsidR="002A5841" w:rsidRPr="002A5841" w:rsidRDefault="002A5841" w:rsidP="002A5841">
      <w:pPr>
        <w:pStyle w:val="paragraph"/>
        <w:numPr>
          <w:ilvl w:val="0"/>
          <w:numId w:val="35"/>
        </w:numPr>
        <w:rPr>
          <w:rStyle w:val="normaltextrun"/>
          <w:rFonts w:eastAsiaTheme="majorEastAsia" w:cs="Arial"/>
        </w:rPr>
      </w:pPr>
      <w:r w:rsidRPr="18211760">
        <w:rPr>
          <w:rStyle w:val="normaltextrun"/>
          <w:rFonts w:eastAsiaTheme="majorEastAsia"/>
        </w:rPr>
        <w:t>En el cas d'empreses amb 50 treballadors</w:t>
      </w:r>
      <w:r w:rsidRPr="18211760">
        <w:rPr>
          <w:rStyle w:val="normaltextrun"/>
          <w:rFonts w:eastAsiaTheme="majorEastAsia" w:cs="Arial"/>
        </w:rPr>
        <w:t xml:space="preserve"> o més</w:t>
      </w:r>
      <w:r w:rsidRPr="18211760">
        <w:rPr>
          <w:rStyle w:val="normaltextrun"/>
          <w:rFonts w:eastAsiaTheme="majorEastAsia"/>
        </w:rPr>
        <w:t xml:space="preserve">, que compleixo la quota legal de reserva de llocs de treball en la plantilla de l'empresa prevista a </w:t>
      </w:r>
      <w:r w:rsidRPr="18211760">
        <w:rPr>
          <w:rStyle w:val="normaltextrun"/>
          <w:rFonts w:eastAsiaTheme="majorEastAsia" w:cs="Arial"/>
        </w:rPr>
        <w:t>l’article</w:t>
      </w:r>
      <w:r w:rsidRPr="18211760">
        <w:rPr>
          <w:rStyle w:val="normaltextrun"/>
          <w:rFonts w:eastAsiaTheme="majorEastAsia"/>
        </w:rPr>
        <w:t xml:space="preserve"> 42.1 del Text refós de la Llei general de les persones amb discapacitat i de la seva inclusió social, aprovat pel Reial decret legislatiu 1/2013, de 29 de novembre, o les mesures alternatives de caràcter excepcional previstes pel Reial decret 364/2005, de 8 </w:t>
      </w:r>
      <w:r w:rsidRPr="18211760">
        <w:rPr>
          <w:rStyle w:val="normaltextrun"/>
          <w:rFonts w:eastAsiaTheme="majorEastAsia" w:cs="Arial"/>
        </w:rPr>
        <w:t>d’abril</w:t>
      </w:r>
      <w:r w:rsidRPr="18211760">
        <w:rPr>
          <w:rStyle w:val="normaltextrun"/>
          <w:rFonts w:eastAsiaTheme="majorEastAsia"/>
        </w:rPr>
        <w:t>, i pel Decret 86/2015, de 2 de juny.</w:t>
      </w:r>
    </w:p>
    <w:p w14:paraId="0CBE35F4" w14:textId="4A3CBF37" w:rsidR="002A5841" w:rsidRPr="006C4371" w:rsidRDefault="002A5841" w:rsidP="002A5841">
      <w:pPr>
        <w:pStyle w:val="paragraph"/>
        <w:numPr>
          <w:ilvl w:val="0"/>
          <w:numId w:val="35"/>
        </w:numPr>
        <w:rPr>
          <w:rStyle w:val="eop"/>
          <w:rFonts w:eastAsiaTheme="majorEastAsia" w:cs="Arial"/>
        </w:rPr>
      </w:pPr>
      <w:r w:rsidRPr="18211760">
        <w:rPr>
          <w:rFonts w:cs="Arial"/>
          <w:szCs w:val="22"/>
        </w:rPr>
        <w:t xml:space="preserve">Que no he estat mai objecte de sancions administratives </w:t>
      </w:r>
      <w:r w:rsidRPr="18211760">
        <w:rPr>
          <w:rStyle w:val="normaltextrun"/>
          <w:rFonts w:eastAsiaTheme="majorEastAsia"/>
        </w:rPr>
        <w:t>fermes ni de sentències fermes condemnatòries perquè hagi exercit o tolerat pràctiques laborals considerades discriminatòries per raó de sexe o gènere, d’acord amb el que preveu la Llei 17/2015, de 21 de juliol, d’igualtat efectiva de dones i homes.</w:t>
      </w:r>
    </w:p>
    <w:p w14:paraId="3C92FE84" w14:textId="0EF20930" w:rsidR="002A5841" w:rsidRPr="006D138A" w:rsidRDefault="002A5841" w:rsidP="002A5841">
      <w:pPr>
        <w:pStyle w:val="paragraph"/>
        <w:numPr>
          <w:ilvl w:val="0"/>
          <w:numId w:val="35"/>
        </w:numPr>
        <w:rPr>
          <w:rFonts w:cs="Arial"/>
          <w:szCs w:val="22"/>
        </w:rPr>
      </w:pPr>
      <w:r w:rsidRPr="18211760">
        <w:rPr>
          <w:rFonts w:cs="Arial"/>
          <w:szCs w:val="22"/>
        </w:rPr>
        <w:t>En el cas d’entitats amb una plantilla superior a 50 persones, que disposo d’un pla d’igualtat, de conformitat amb la Llei orgànica 3/2007, de 22 de març, per a la igualtat efectiva de dones i homes.</w:t>
      </w:r>
    </w:p>
    <w:p w14:paraId="633A5B2B" w14:textId="40DD9035" w:rsidR="002A5841" w:rsidRPr="006D138A" w:rsidRDefault="002A5841" w:rsidP="002A5841">
      <w:pPr>
        <w:pStyle w:val="paragraph"/>
        <w:numPr>
          <w:ilvl w:val="0"/>
          <w:numId w:val="35"/>
        </w:numPr>
        <w:rPr>
          <w:rFonts w:eastAsiaTheme="majorEastAsia" w:cs="Arial"/>
        </w:rPr>
      </w:pPr>
      <w:r w:rsidRPr="18211760">
        <w:rPr>
          <w:rStyle w:val="normaltextrun"/>
          <w:rFonts w:eastAsiaTheme="majorEastAsia"/>
        </w:rPr>
        <w:t xml:space="preserve">Que respecto les condicions de la Llei 19/2020, del 30 de desembre, d'igualtat de tracte i no-discriminació, i, en conseqüència, no promoc desigualtats per qualsevol dels motius a què fa referència </w:t>
      </w:r>
      <w:r w:rsidRPr="18211760">
        <w:rPr>
          <w:rStyle w:val="normaltextrun"/>
          <w:rFonts w:eastAsiaTheme="majorEastAsia" w:cs="Arial"/>
        </w:rPr>
        <w:t>l’article</w:t>
      </w:r>
      <w:r w:rsidRPr="18211760">
        <w:rPr>
          <w:rStyle w:val="normaltextrun"/>
          <w:rFonts w:eastAsiaTheme="majorEastAsia"/>
        </w:rPr>
        <w:t xml:space="preserve"> 1 de la Llei esmentada i adopto mesures destinades a evitar actuacions o comportaments que puguin atemptar contra la dignitat de les persones i contra el lliure desenvolupament i la lliure expressió, sense cap mena de discriminació, de la pròpia personalitat i de les capacitats personals.</w:t>
      </w:r>
    </w:p>
    <w:p w14:paraId="1439E977" w14:textId="22298AB7" w:rsidR="002A5841" w:rsidRPr="006D138A" w:rsidRDefault="002A5841" w:rsidP="002A5841">
      <w:pPr>
        <w:pStyle w:val="paragraph"/>
        <w:numPr>
          <w:ilvl w:val="0"/>
          <w:numId w:val="35"/>
        </w:numPr>
        <w:rPr>
          <w:rStyle w:val="normaltextrun"/>
          <w:rFonts w:eastAsiaTheme="majorEastAsia" w:cs="Arial"/>
        </w:rPr>
      </w:pPr>
      <w:r w:rsidRPr="18211760">
        <w:rPr>
          <w:rFonts w:cs="Arial"/>
          <w:szCs w:val="22"/>
        </w:rPr>
        <w:t xml:space="preserve">Que em comprometo a fer un ús no sexista </w:t>
      </w:r>
      <w:r w:rsidRPr="18211760">
        <w:rPr>
          <w:rStyle w:val="normaltextrun"/>
          <w:rFonts w:eastAsiaTheme="majorEastAsia"/>
        </w:rPr>
        <w:t xml:space="preserve">o estereotipat ni androcèntric del llenguatge, que tingui en compte la diversitat, que sigui respectuós, no classista, racista ni xenòfob, ni LGTBI-fòbic; que eviti qualsevol imatge discriminatòria de les dones o estereotips sexistes, i que fomenti valors </w:t>
      </w:r>
      <w:r w:rsidRPr="18211760">
        <w:rPr>
          <w:rStyle w:val="normaltextrun"/>
          <w:rFonts w:eastAsiaTheme="majorEastAsia" w:cs="Arial"/>
        </w:rPr>
        <w:t>d’igualtat</w:t>
      </w:r>
      <w:r w:rsidRPr="18211760">
        <w:rPr>
          <w:rStyle w:val="normaltextrun"/>
          <w:rFonts w:eastAsiaTheme="majorEastAsia"/>
        </w:rPr>
        <w:t>, presència equilibrada, diversitat i corresponsabilitat.</w:t>
      </w:r>
    </w:p>
    <w:p w14:paraId="3BBFC3D8" w14:textId="5D54A074" w:rsidR="006D138A" w:rsidRPr="006D138A" w:rsidRDefault="006D138A" w:rsidP="006D138A">
      <w:pPr>
        <w:pStyle w:val="paragraph"/>
        <w:numPr>
          <w:ilvl w:val="0"/>
          <w:numId w:val="35"/>
        </w:numPr>
        <w:rPr>
          <w:rStyle w:val="normaltextrun"/>
          <w:rFonts w:cs="Arial"/>
          <w:szCs w:val="22"/>
        </w:rPr>
      </w:pPr>
      <w:r w:rsidRPr="18211760">
        <w:t>Que em comprometo a no cometre, incitar o promocionar actes de LGTBI-fòbia.</w:t>
      </w:r>
    </w:p>
    <w:p w14:paraId="11ADC108" w14:textId="4ADA70E0" w:rsidR="006D138A" w:rsidRDefault="006D138A" w:rsidP="006D138A">
      <w:pPr>
        <w:pStyle w:val="paragraph"/>
        <w:numPr>
          <w:ilvl w:val="0"/>
          <w:numId w:val="35"/>
        </w:numPr>
      </w:pPr>
      <w:r w:rsidRPr="18211760">
        <w:t>En el cas d’entitats amb una plantilla igual o superior a 25 persones, que compleixo amb l’obligació d’indicar, d’acord amb els agents socials, els mitjans que faig servir per prevenir i detectar casos d’assetjament sexual i d’assetjament per raó de sexe, i per intervenir-hi, i que disposo de protocols d’abordatge i prevenció de l’assetjament sexual i per raó de sexe, de conformitat amb la Llei 17/2020, de 22 de desembre, de modificació de la Llei 5/2008, de 24 d’abril, del dret de les dones a erradicar la violència masclista:</w:t>
      </w:r>
    </w:p>
    <w:p w14:paraId="5EC9EE24" w14:textId="77777777" w:rsidR="006D138A" w:rsidRDefault="006D138A" w:rsidP="006D138A">
      <w:pPr>
        <w:pStyle w:val="paragraph"/>
        <w:numPr>
          <w:ilvl w:val="0"/>
          <w:numId w:val="38"/>
        </w:numPr>
        <w:rPr>
          <w:rFonts w:eastAsia="Arial"/>
        </w:rPr>
      </w:pPr>
      <w:r w:rsidRPr="18211760">
        <w:rPr>
          <w:rFonts w:eastAsia="Arial"/>
        </w:rPr>
        <w:t>Efectuar una declaració de principis que garanteixin el compromís de la direcció de l’entitat de tolerància zero en relació amb qualsevol conducta o actitud d’assetjament sexual i/o per raó de sexe.</w:t>
      </w:r>
    </w:p>
    <w:p w14:paraId="03C1D01F" w14:textId="43016D6C" w:rsidR="006D138A" w:rsidRDefault="006D138A" w:rsidP="006D138A">
      <w:pPr>
        <w:pStyle w:val="paragraph"/>
        <w:numPr>
          <w:ilvl w:val="0"/>
          <w:numId w:val="38"/>
        </w:numPr>
        <w:rPr>
          <w:rFonts w:eastAsia="Arial"/>
        </w:rPr>
      </w:pPr>
      <w:r w:rsidRPr="18211760">
        <w:rPr>
          <w:rFonts w:eastAsia="Arial"/>
        </w:rPr>
        <w:t>Realitzar actuacions d’informació i de sensibilització i consciència a les persones treballadores i al personal directiu i als caps intermedis per tal de millorar el clima laboral mitjançant el canvi de comportaments i actituds inadequades</w:t>
      </w:r>
    </w:p>
    <w:p w14:paraId="3D59DE19" w14:textId="3DE8E2D6" w:rsidR="006D138A" w:rsidRDefault="006D138A" w:rsidP="006D138A">
      <w:pPr>
        <w:pStyle w:val="paragraph"/>
        <w:numPr>
          <w:ilvl w:val="0"/>
          <w:numId w:val="38"/>
        </w:numPr>
        <w:rPr>
          <w:rFonts w:eastAsia="Arial"/>
        </w:rPr>
      </w:pPr>
      <w:r w:rsidRPr="18211760">
        <w:rPr>
          <w:rFonts w:eastAsia="Arial"/>
        </w:rPr>
        <w:t>Garantir la confidencialitat davant d’un cas d’assetjament sexual i/o per raó de sexe, així com la protecció en cas de possibles represàlies.</w:t>
      </w:r>
    </w:p>
    <w:p w14:paraId="3BAA3EB2" w14:textId="4EC1EE86" w:rsidR="006D138A" w:rsidRDefault="006D138A" w:rsidP="006D138A">
      <w:pPr>
        <w:pStyle w:val="paragraph"/>
        <w:numPr>
          <w:ilvl w:val="0"/>
          <w:numId w:val="38"/>
        </w:numPr>
        <w:rPr>
          <w:rFonts w:eastAsia="Arial"/>
        </w:rPr>
      </w:pPr>
      <w:r w:rsidRPr="18211760">
        <w:rPr>
          <w:rFonts w:eastAsia="Arial"/>
        </w:rPr>
        <w:t>Realitzar cursos de formació específica en matèria d’assetjament sexual i/o per raó de sexe destinats a tot el personal de l’empresa, més específicament, al personal directiu i als caps intermedis.</w:t>
      </w:r>
    </w:p>
    <w:p w14:paraId="0D3415CC" w14:textId="6F0BCC7C" w:rsidR="006D138A" w:rsidRDefault="006D138A" w:rsidP="006D138A">
      <w:pPr>
        <w:pStyle w:val="paragraph"/>
        <w:numPr>
          <w:ilvl w:val="0"/>
          <w:numId w:val="38"/>
        </w:numPr>
        <w:rPr>
          <w:rFonts w:eastAsia="Arial"/>
        </w:rPr>
      </w:pPr>
      <w:r w:rsidRPr="18211760">
        <w:rPr>
          <w:rFonts w:eastAsia="Arial"/>
        </w:rPr>
        <w:t>Realitzar campanyes informatives de sensibilització que inclouen sessions per explicar a les persones a les persones treballadores els seus drets i les normes jurídiques que els protegeixen  i el procediment intern per formular i resoldre queixes i denúncies.</w:t>
      </w:r>
    </w:p>
    <w:p w14:paraId="2234F280" w14:textId="60508C54" w:rsidR="006D138A" w:rsidRDefault="006D138A" w:rsidP="006D138A">
      <w:pPr>
        <w:pStyle w:val="paragraph"/>
        <w:numPr>
          <w:ilvl w:val="0"/>
          <w:numId w:val="38"/>
        </w:numPr>
        <w:rPr>
          <w:rFonts w:eastAsia="Arial"/>
        </w:rPr>
      </w:pPr>
      <w:r w:rsidRPr="18211760">
        <w:rPr>
          <w:rFonts w:eastAsia="Arial"/>
        </w:rPr>
        <w:t>Valorar periòdicament ( semestralment, anualment, etc</w:t>
      </w:r>
      <w:r>
        <w:rPr>
          <w:rFonts w:eastAsia="Arial"/>
        </w:rPr>
        <w:t>.</w:t>
      </w:r>
      <w:r w:rsidRPr="18211760">
        <w:rPr>
          <w:rFonts w:eastAsia="Arial"/>
        </w:rPr>
        <w:t>) la incidència d’aquest tipus de conductes a l’empresa i les característiques que presenta.</w:t>
      </w:r>
    </w:p>
    <w:p w14:paraId="6447E599" w14:textId="2185F5C3" w:rsidR="006D138A" w:rsidRDefault="006D138A" w:rsidP="006D138A">
      <w:pPr>
        <w:pStyle w:val="paragraph"/>
        <w:numPr>
          <w:ilvl w:val="0"/>
          <w:numId w:val="38"/>
        </w:numPr>
        <w:rPr>
          <w:rFonts w:eastAsia="Arial"/>
        </w:rPr>
      </w:pPr>
      <w:r w:rsidRPr="18211760">
        <w:rPr>
          <w:rFonts w:eastAsia="Arial"/>
        </w:rPr>
        <w:t>Definir i redactar un protocol que arbitri els procediments a seguir en cas d’assetjament sexual i/o d’assetjament per raó de sexe en el/s nostre/s centre/es de treball.</w:t>
      </w:r>
    </w:p>
    <w:p w14:paraId="35401B44" w14:textId="38750B0D" w:rsidR="006D138A" w:rsidRDefault="006D138A" w:rsidP="006D138A">
      <w:pPr>
        <w:pStyle w:val="paragraph"/>
        <w:numPr>
          <w:ilvl w:val="0"/>
          <w:numId w:val="38"/>
        </w:numPr>
        <w:rPr>
          <w:rFonts w:eastAsia="Arial"/>
        </w:rPr>
      </w:pPr>
      <w:r w:rsidRPr="18211760">
        <w:rPr>
          <w:rFonts w:eastAsia="Arial"/>
        </w:rPr>
        <w:t>Comptar amb la presència d’una persona, un comitè o una comissió responsable per fer el seguiment i l’avaluació dels mecanismes d’abordament.</w:t>
      </w:r>
    </w:p>
    <w:p w14:paraId="7762BCC4" w14:textId="77777777" w:rsidR="006D138A" w:rsidRDefault="006D138A" w:rsidP="006D138A">
      <w:pPr>
        <w:pStyle w:val="paragraph"/>
        <w:numPr>
          <w:ilvl w:val="0"/>
          <w:numId w:val="38"/>
        </w:numPr>
        <w:rPr>
          <w:rFonts w:eastAsia="Arial"/>
        </w:rPr>
      </w:pPr>
      <w:r w:rsidRPr="18211760">
        <w:rPr>
          <w:rFonts w:eastAsia="Arial"/>
        </w:rPr>
        <w:t>Altres mesures que l’entitat ha incorporat:</w:t>
      </w:r>
    </w:p>
    <w:p w14:paraId="422947B2" w14:textId="0D7EB5DD" w:rsidR="006D138A" w:rsidRPr="006D138A" w:rsidRDefault="006D138A" w:rsidP="006D138A">
      <w:pPr>
        <w:pStyle w:val="paragraph"/>
        <w:numPr>
          <w:ilvl w:val="0"/>
          <w:numId w:val="35"/>
        </w:numPr>
      </w:pPr>
      <w:r w:rsidRPr="18211760">
        <w:t>Que estic donat/ada d’alta en el cens de l’impost sobre activitats econòmiques o en el registre corresponent, en aquells supòsits en què sigui obligatori.</w:t>
      </w:r>
    </w:p>
    <w:p w14:paraId="39D3736A" w14:textId="6C009167" w:rsidR="006D138A" w:rsidRPr="006D138A" w:rsidRDefault="006D138A" w:rsidP="006D138A">
      <w:pPr>
        <w:pStyle w:val="paragraph"/>
        <w:numPr>
          <w:ilvl w:val="0"/>
          <w:numId w:val="35"/>
        </w:numPr>
        <w:rPr>
          <w:rFonts w:ascii="Times New Roman" w:hAnsi="Times New Roman"/>
          <w:sz w:val="24"/>
        </w:rPr>
      </w:pPr>
      <w:r w:rsidRPr="18211760">
        <w:rPr>
          <w:rFonts w:eastAsia="Arial"/>
        </w:rPr>
        <w:t>En el cas de les fundacions i associacions, garanteixo que he adaptat els seus Estatuts a la Llei 5/2011, de 19 de juliol, de modificació de la Llei 4/2008, de 24 d’abril, del llibre tercer del Codi civil de Catalunya, relatiu a les persones jurídiques.</w:t>
      </w:r>
    </w:p>
    <w:p w14:paraId="09BD6F3B" w14:textId="3F49DDF5" w:rsidR="006D138A" w:rsidRPr="006D138A" w:rsidRDefault="006D138A" w:rsidP="006D138A">
      <w:pPr>
        <w:pStyle w:val="paragraph"/>
        <w:numPr>
          <w:ilvl w:val="0"/>
          <w:numId w:val="35"/>
        </w:numPr>
      </w:pPr>
      <w:r w:rsidRPr="18211760">
        <w:t>En el cas de les fundacions, garanteixo que he presentat els comptes anuals davant el Protectorat.</w:t>
      </w:r>
    </w:p>
    <w:p w14:paraId="75818D13" w14:textId="4D9CA5F1" w:rsidR="006D138A" w:rsidRPr="006D138A" w:rsidRDefault="006D138A" w:rsidP="006D138A">
      <w:pPr>
        <w:pStyle w:val="paragraph"/>
        <w:numPr>
          <w:ilvl w:val="0"/>
          <w:numId w:val="35"/>
        </w:numPr>
        <w:rPr>
          <w:rFonts w:eastAsia="Arial"/>
        </w:rPr>
      </w:pPr>
      <w:r w:rsidRPr="18211760">
        <w:t>Si escau, que disposo d’un sistema d’organització i de gestió de la prevenció, d’acord amb la llei 31/1995, de 8 de novembre, de prevenció de riscos laborals, i la normati</w:t>
      </w:r>
      <w:r w:rsidRPr="18211760">
        <w:rPr>
          <w:rFonts w:eastAsia="Arial"/>
        </w:rPr>
        <w:t>va que la desplega.</w:t>
      </w:r>
    </w:p>
    <w:p w14:paraId="6197CD0F" w14:textId="2620A668" w:rsidR="006D138A" w:rsidRPr="006D138A" w:rsidRDefault="006D138A" w:rsidP="006D138A">
      <w:pPr>
        <w:pStyle w:val="paragraph"/>
        <w:numPr>
          <w:ilvl w:val="0"/>
          <w:numId w:val="35"/>
        </w:numPr>
        <w:rPr>
          <w:rFonts w:eastAsia="Arial"/>
        </w:rPr>
      </w:pPr>
      <w:r w:rsidRPr="18211760">
        <w:rPr>
          <w:rFonts w:eastAsia="Arial"/>
        </w:rPr>
        <w:t>Que únicament facilitaré dades personals de tercers quan sigui estrictament necessari per assolir la finalitat requerida. En cas de facilitar-les, garanteixo que els informaré del tractament de la finalitat i tractament de les seves dades en els termes que preveu la normativa vigent.</w:t>
      </w:r>
    </w:p>
    <w:p w14:paraId="54AD3D37" w14:textId="2D00E396" w:rsidR="006D138A" w:rsidRPr="006D138A" w:rsidRDefault="006D138A" w:rsidP="006D138A">
      <w:pPr>
        <w:pStyle w:val="paragraph"/>
        <w:numPr>
          <w:ilvl w:val="0"/>
          <w:numId w:val="35"/>
        </w:numPr>
        <w:rPr>
          <w:rFonts w:eastAsia="Arial"/>
        </w:rPr>
      </w:pPr>
      <w:r w:rsidRPr="18211760">
        <w:rPr>
          <w:rFonts w:eastAsia="Arial"/>
        </w:rPr>
        <w:t>Que garanteixo que les activitats desenvolupades compleixen el Codi Europeu de Conducta per a la Integritat en la Investigació publicada i que no es realitzaran activitats de recerca expressament excloses a les bases reguladores.</w:t>
      </w:r>
    </w:p>
    <w:p w14:paraId="15124AF0" w14:textId="6D5E527E" w:rsidR="006D138A" w:rsidRPr="007D547E" w:rsidRDefault="006D138A" w:rsidP="006D138A">
      <w:pPr>
        <w:pStyle w:val="paragraph"/>
        <w:numPr>
          <w:ilvl w:val="0"/>
          <w:numId w:val="35"/>
        </w:numPr>
        <w:rPr>
          <w:rFonts w:eastAsia="Arial"/>
        </w:rPr>
      </w:pPr>
      <w:r w:rsidRPr="18211760">
        <w:rPr>
          <w:rFonts w:eastAsia="Arial"/>
        </w:rPr>
        <w:t>Que adopto una conducta èticament exemplar abstenint-me de realitzar, fomentar, proposar o promoure qualsevol mena de pràctica corrupta i posar en coneixement dels òrgans competents qualsevol manifestació d’aquestes pràctiques que, a parer seu, sigui present o pugui afectar el procediment. Particularment m’abstindré de fer qualsevol acció que pugui vulnerar els principis d’igualtat d’oportunitats i de lliure concurrència. Amb caràcter general, assumeixo les obligacions següents:</w:t>
      </w:r>
    </w:p>
    <w:p w14:paraId="78D452FE" w14:textId="6DE68753" w:rsidR="006D138A" w:rsidRPr="006C4371" w:rsidRDefault="006D138A" w:rsidP="006D138A">
      <w:pPr>
        <w:pStyle w:val="paragraph"/>
        <w:numPr>
          <w:ilvl w:val="0"/>
          <w:numId w:val="40"/>
        </w:numPr>
        <w:rPr>
          <w:rFonts w:ascii="Segoe UI" w:hAnsi="Segoe UI" w:cs="Segoe UI"/>
          <w:sz w:val="18"/>
          <w:szCs w:val="18"/>
        </w:rPr>
      </w:pPr>
      <w:r w:rsidRPr="18211760">
        <w:rPr>
          <w:rStyle w:val="normaltextrun"/>
          <w:rFonts w:eastAsiaTheme="majorEastAsia" w:cs="Arial"/>
        </w:rPr>
        <w:t>Observar els principis, les normes i els cànons ètics propis de les activitats, els oficis i/o les professions corresponents a l’activitat objecte de subvenció o ajut públic.</w:t>
      </w:r>
    </w:p>
    <w:p w14:paraId="0480DB14" w14:textId="3FE272E3" w:rsidR="006D138A" w:rsidRPr="006C4371" w:rsidRDefault="006D138A" w:rsidP="006D138A">
      <w:pPr>
        <w:pStyle w:val="paragraph"/>
        <w:numPr>
          <w:ilvl w:val="0"/>
          <w:numId w:val="40"/>
        </w:numPr>
        <w:rPr>
          <w:rFonts w:ascii="Segoe UI" w:hAnsi="Segoe UI" w:cs="Segoe UI"/>
          <w:sz w:val="18"/>
          <w:szCs w:val="18"/>
        </w:rPr>
      </w:pPr>
      <w:r w:rsidRPr="18211760">
        <w:rPr>
          <w:rStyle w:val="normaltextrun"/>
          <w:rFonts w:eastAsiaTheme="majorEastAsia" w:cs="Arial"/>
        </w:rPr>
        <w:t>No dur a terme accions que posin en risc l’interès públic.</w:t>
      </w:r>
    </w:p>
    <w:p w14:paraId="5E614B08" w14:textId="568F986B" w:rsidR="006D138A" w:rsidRPr="006C4371" w:rsidRDefault="006D138A" w:rsidP="006D138A">
      <w:pPr>
        <w:pStyle w:val="paragraph"/>
        <w:numPr>
          <w:ilvl w:val="0"/>
          <w:numId w:val="40"/>
        </w:numPr>
        <w:rPr>
          <w:rFonts w:ascii="Segoe UI" w:hAnsi="Segoe UI" w:cs="Segoe UI"/>
          <w:sz w:val="18"/>
          <w:szCs w:val="18"/>
        </w:rPr>
      </w:pPr>
      <w:r w:rsidRPr="18211760">
        <w:rPr>
          <w:rStyle w:val="normaltextrun"/>
          <w:rFonts w:eastAsiaTheme="majorEastAsia" w:cs="Arial"/>
        </w:rPr>
        <w:t>Denunciar les situacions irregulars que es puguin presentar en les convocatòries de subvencions o ajuts o en els processos derivats d’aquestes convocatòries.</w:t>
      </w:r>
    </w:p>
    <w:p w14:paraId="558857A8" w14:textId="2A4D2DE6" w:rsidR="006D138A" w:rsidRPr="006C4371" w:rsidRDefault="006D138A" w:rsidP="006D138A">
      <w:pPr>
        <w:pStyle w:val="paragraph"/>
        <w:numPr>
          <w:ilvl w:val="0"/>
          <w:numId w:val="40"/>
        </w:numPr>
        <w:rPr>
          <w:rFonts w:ascii="Segoe UI" w:hAnsi="Segoe UI" w:cs="Segoe UI"/>
          <w:sz w:val="18"/>
          <w:szCs w:val="18"/>
        </w:rPr>
      </w:pPr>
      <w:r w:rsidRPr="18211760">
        <w:rPr>
          <w:rStyle w:val="normaltextrun"/>
          <w:rFonts w:eastAsiaTheme="majorEastAsia" w:cs="Arial"/>
        </w:rPr>
        <w:t>Comunicar immediatament a l’AGAUR les possibles situacions de conflicte d’interessos.</w:t>
      </w:r>
    </w:p>
    <w:p w14:paraId="6A97BB7E" w14:textId="6C55954A" w:rsidR="006D138A" w:rsidRPr="006C4371" w:rsidRDefault="006D138A" w:rsidP="006D138A">
      <w:pPr>
        <w:pStyle w:val="paragraph"/>
        <w:numPr>
          <w:ilvl w:val="0"/>
          <w:numId w:val="40"/>
        </w:numPr>
        <w:rPr>
          <w:rFonts w:ascii="Segoe UI" w:hAnsi="Segoe UI" w:cs="Segoe UI"/>
          <w:sz w:val="18"/>
          <w:szCs w:val="18"/>
        </w:rPr>
      </w:pPr>
      <w:r w:rsidRPr="18211760">
        <w:rPr>
          <w:rStyle w:val="normaltextrun"/>
          <w:rFonts w:eastAsiaTheme="majorEastAsia" w:cs="Arial"/>
        </w:rPr>
        <w:t>No sol·licitar, directament o indirectament, que un càrrec o empleat públic influeixi en l’adjudicació de la subvenció.</w:t>
      </w:r>
    </w:p>
    <w:p w14:paraId="5A00CD74" w14:textId="14FF7E95" w:rsidR="006D138A" w:rsidRPr="006C4371" w:rsidRDefault="006D138A" w:rsidP="006D138A">
      <w:pPr>
        <w:pStyle w:val="paragraph"/>
        <w:numPr>
          <w:ilvl w:val="0"/>
          <w:numId w:val="40"/>
        </w:numPr>
        <w:rPr>
          <w:rFonts w:ascii="Segoe UI" w:hAnsi="Segoe UI" w:cs="Segoe UI"/>
          <w:sz w:val="18"/>
          <w:szCs w:val="18"/>
        </w:rPr>
      </w:pPr>
      <w:r w:rsidRPr="18211760">
        <w:rPr>
          <w:rStyle w:val="normaltextrun"/>
          <w:rFonts w:eastAsiaTheme="majorEastAsia" w:cs="Arial"/>
        </w:rPr>
        <w:t>No oferir ni facilitar a càrrecs o empleats públics avantatges personals o materials, ni per a ells mateixos ni per a terceres persones, amb la voluntat d’incidir en l’adjudicació de la subvenció.</w:t>
      </w:r>
    </w:p>
    <w:p w14:paraId="6BD6BE91" w14:textId="377EC2AF" w:rsidR="006D138A" w:rsidRPr="006C4371" w:rsidRDefault="006D138A" w:rsidP="006D138A">
      <w:pPr>
        <w:pStyle w:val="paragraph"/>
        <w:numPr>
          <w:ilvl w:val="0"/>
          <w:numId w:val="40"/>
        </w:numPr>
        <w:rPr>
          <w:rFonts w:ascii="Segoe UI" w:hAnsi="Segoe UI" w:cs="Segoe UI"/>
          <w:sz w:val="18"/>
          <w:szCs w:val="18"/>
        </w:rPr>
      </w:pPr>
      <w:r w:rsidRPr="18211760">
        <w:rPr>
          <w:rStyle w:val="normaltextrun"/>
          <w:rFonts w:eastAsiaTheme="majorEastAsia" w:cs="Arial"/>
        </w:rPr>
        <w:t>Col·laborar amb l’AGAUR en les actuacions que aquest realitzi per al seguiment i/o l’avaluació del compliment de les obligacions establertes en les bases reguladores i en la convocatòria, particularment facilitant la informació que els sigui sol·licitada per a aquestes finalitats relacionades amb la percepció de fons públics.</w:t>
      </w:r>
    </w:p>
    <w:p w14:paraId="69AD7008" w14:textId="77777777" w:rsidR="006D138A" w:rsidRPr="006D138A" w:rsidRDefault="006D138A" w:rsidP="006D138A">
      <w:pPr>
        <w:pStyle w:val="paragraph"/>
        <w:numPr>
          <w:ilvl w:val="0"/>
          <w:numId w:val="40"/>
        </w:numPr>
        <w:rPr>
          <w:rStyle w:val="normaltextrun"/>
          <w:rFonts w:eastAsiaTheme="majorEastAsia" w:cs="Arial"/>
        </w:rPr>
      </w:pPr>
      <w:r w:rsidRPr="18211760">
        <w:rPr>
          <w:rStyle w:val="normaltextrun"/>
          <w:rFonts w:eastAsiaTheme="majorEastAsia" w:cs="Arial"/>
        </w:rPr>
        <w:t>Complir les obligacions de facilitar informació que la legislació de transparència imposa als adjudicataris, sens perjudici del compliment de les obligacions de transparència que els pertoquin de forma directa per previsió legal, en els supòsits establerts en l’apartat quart de l’article 3 de la Llei de transparència.</w:t>
      </w:r>
    </w:p>
    <w:p w14:paraId="575DE9CE" w14:textId="6254C8EF" w:rsidR="006D138A" w:rsidRPr="006D138A" w:rsidRDefault="006D138A" w:rsidP="006D138A">
      <w:pPr>
        <w:pStyle w:val="paragraph"/>
        <w:ind w:left="1068"/>
        <w:rPr>
          <w:rFonts w:eastAsiaTheme="majorEastAsia" w:cs="Arial"/>
        </w:rPr>
      </w:pPr>
      <w:r w:rsidRPr="006D138A">
        <w:rPr>
          <w:rStyle w:val="normaltextrun"/>
          <w:rFonts w:eastAsiaTheme="majorEastAsia" w:cs="Arial"/>
        </w:rPr>
        <w:t>Que en cas d’incompliment dels principis ètics i les regles de conducta, serà aplicable el règim sancionador que preveu la Llei 19/2014, de 29 de desembre, i les sancions que preveu l’article 84 pel que fa a beneficiaris d’ajuts públics, sens perjudici d’altres possibles conseqüències previstes per la legislació vigent en matèria de subvencions.</w:t>
      </w:r>
    </w:p>
    <w:p w14:paraId="48DF6744" w14:textId="77777777" w:rsidR="006D138A" w:rsidRPr="007C7417" w:rsidRDefault="006D138A" w:rsidP="006D138A">
      <w:pPr>
        <w:pStyle w:val="paragraph"/>
        <w:numPr>
          <w:ilvl w:val="0"/>
          <w:numId w:val="35"/>
        </w:numPr>
        <w:rPr>
          <w:rFonts w:eastAsia="Arial"/>
        </w:rPr>
      </w:pPr>
      <w:r w:rsidRPr="18211760">
        <w:rPr>
          <w:shd w:val="clear" w:color="auto" w:fill="FFFFFF"/>
        </w:rPr>
        <w:t>Que són certes i completes les dades d'aquesta declaració, així com la documentació annexa, si escau, i em comprometo, en cas d’obtenir l'ajut, a complir les condicions que s'especifiquen a les bases i a la convocatòria.</w:t>
      </w:r>
    </w:p>
    <w:p w14:paraId="5C491340" w14:textId="77777777" w:rsidR="007C7417" w:rsidRPr="00913ABA" w:rsidRDefault="007C7417" w:rsidP="007C7417">
      <w:pPr>
        <w:pStyle w:val="paragraph"/>
        <w:rPr>
          <w:rFonts w:eastAsia="Arial"/>
        </w:rPr>
      </w:pPr>
    </w:p>
    <w:p w14:paraId="4D2380AB" w14:textId="7370D480" w:rsidR="006D138A" w:rsidRPr="00533CD6" w:rsidRDefault="00CE4289" w:rsidP="00CE4289">
      <w:pPr>
        <w:pStyle w:val="Ttol2"/>
        <w:spacing w:before="77" w:after="288"/>
        <w:ind w:right="448"/>
        <w:rPr>
          <w:sz w:val="24"/>
          <w:szCs w:val="24"/>
        </w:rPr>
      </w:pPr>
      <w:r>
        <w:rPr>
          <w:rFonts w:cs="Arial"/>
          <w:noProof/>
        </w:rPr>
        <mc:AlternateContent>
          <mc:Choice Requires="wps">
            <w:drawing>
              <wp:anchor distT="0" distB="0" distL="114300" distR="114300" simplePos="0" relativeHeight="251667456" behindDoc="0" locked="0" layoutInCell="1" allowOverlap="1" wp14:anchorId="3AF9FAD3" wp14:editId="43D73207">
                <wp:simplePos x="0" y="0"/>
                <wp:positionH relativeFrom="column">
                  <wp:posOffset>0</wp:posOffset>
                </wp:positionH>
                <wp:positionV relativeFrom="paragraph">
                  <wp:posOffset>271848</wp:posOffset>
                </wp:positionV>
                <wp:extent cx="5760000" cy="0"/>
                <wp:effectExtent l="0" t="0" r="0" b="0"/>
                <wp:wrapNone/>
                <wp:docPr id="698204807" name="Connector rect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76000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1B948F0" id="Connector recte 1" o:spid="_x0000_s1026" alt="&quot;&quot;" style="position:absolute;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21.4pt" to="453.55pt,2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" strokecolor="black [3213]" strokeweight="1.5pt"/>
            </w:pict>
          </mc:Fallback>
        </mc:AlternateContent>
      </w:r>
      <w:r w:rsidR="006D138A" w:rsidRPr="00533CD6">
        <w:rPr>
          <w:sz w:val="24"/>
          <w:szCs w:val="24"/>
        </w:rPr>
        <w:t>I</w:t>
      </w:r>
      <w:r w:rsidR="00572EFD">
        <w:rPr>
          <w:sz w:val="24"/>
          <w:szCs w:val="24"/>
        </w:rPr>
        <w:t>nformació relativa a la verificació de dades</w:t>
      </w:r>
    </w:p>
    <w:p w14:paraId="75055E16" w14:textId="7906500E" w:rsidR="006D138A" w:rsidRPr="00533CD6" w:rsidRDefault="006D138A" w:rsidP="0066186E">
      <w:pPr>
        <w:pStyle w:val="paragraph"/>
        <w:rPr>
          <w:rFonts w:eastAsia="Arial"/>
        </w:rPr>
      </w:pPr>
      <w:r w:rsidRPr="00533CD6">
        <w:rPr>
          <w:rFonts w:eastAsia="Arial"/>
        </w:rPr>
        <w:t>D’acord amb l'article 28 de la Llei 39/2015, modificat per la LOPDGDD, que us garanteix el dret a no aportar documents que ja es trobin en poder de l’Agència de Gestió d'Ajuts Universitaris i de Recerca o hagin estat elaborats per qualsevol altra administració, AGAUR utilitzarà, consultarà o recaptarà ets següents documents, certificats que han d’emetre altres administracions o entitats públiques, centres de recerca, universitats i, en especial, l’Agència Estatal d’Administració Tributària (AEAT) o qualsevol altra administració, o per verificar les dades necessàries per a la tramitació de l’ajut amb l’objectiu de resoldre satisfactòriament la convocatoria, necessaris i preceptius per a la seva tramitació i resolució.</w:t>
      </w:r>
    </w:p>
    <w:p w14:paraId="5529B6CE" w14:textId="0CC78834" w:rsidR="006D138A" w:rsidRPr="00533CD6" w:rsidRDefault="006D138A" w:rsidP="0066186E">
      <w:pPr>
        <w:pStyle w:val="paragraph"/>
        <w:rPr>
          <w:rFonts w:eastAsia="Arial"/>
        </w:rPr>
      </w:pPr>
      <w:r w:rsidRPr="00533CD6">
        <w:rPr>
          <w:rFonts w:eastAsia="Arial"/>
        </w:rPr>
        <w:t>En cas que es requereixi la consulta de dades de terceres persones associades a la persona sol·licitant, aquesta última declara que la resta de persones afectades han estat igualment informades de les condicions d’aquesta clàusula i que no s’oposen a la possibilitat de fer la consulta per part d’AGAUR en els termes exposats.</w:t>
      </w:r>
    </w:p>
    <w:p w14:paraId="63EB2893" w14:textId="6E803613" w:rsidR="006D138A" w:rsidRPr="00533CD6" w:rsidRDefault="006D138A" w:rsidP="0066186E">
      <w:pPr>
        <w:pStyle w:val="paragraph"/>
        <w:rPr>
          <w:rFonts w:eastAsia="Arial"/>
        </w:rPr>
      </w:pPr>
      <w:r w:rsidRPr="00533CD6">
        <w:rPr>
          <w:rFonts w:eastAsia="Arial"/>
        </w:rPr>
        <w:t xml:space="preserve">En tot cas, la persona sol·licitant, o les citades terceres persones, si s’escau, podeu exercir el dret d’oposició a aquest tractament </w:t>
      </w:r>
      <w:r w:rsidRPr="00533CD6">
        <w:rPr>
          <w:rFonts w:eastAsia="Arial"/>
          <w:i/>
          <w:iCs/>
        </w:rPr>
        <w:t>(RGPD. Article 21)</w:t>
      </w:r>
      <w:r w:rsidRPr="00533CD6">
        <w:rPr>
          <w:rFonts w:eastAsia="Arial"/>
        </w:rPr>
        <w:t xml:space="preserve"> per a la finalitat informada, per motius relacionats amb la una situació particular, atès que la base jurídica d’aquest tractament es fonamenta en una obligació legal / l’exercici de poder públic / una missió d’interès públic.</w:t>
      </w:r>
    </w:p>
    <w:p w14:paraId="61113369" w14:textId="1B1D9047" w:rsidR="00A96857" w:rsidRPr="00461C28" w:rsidRDefault="006D138A" w:rsidP="00E22FDE">
      <w:pPr>
        <w:pStyle w:val="paragraph"/>
      </w:pPr>
      <w:r w:rsidRPr="00533CD6">
        <w:t>La inexactitud, falsedat o omissió, de caràcter essencial en qualsevol dada o document que acompanyi la sol·licitud deixen sense efecte aquest tràmit, des del moment en què es coneguin i prèvia audiència a la persona interessada, i, en conseqüència, comporten la inadmissió de la sol·licitud de la subvenció, sens perjudici que pugin ser causa de revocació de la subvenció, si es coneixen amb posterioritat a la seva concessió.</w:t>
      </w:r>
    </w:p>
    <w:sectPr w:rsidR="00A96857" w:rsidRPr="00461C28" w:rsidSect="00B80802">
      <w:headerReference w:type="default" r:id="rId14"/>
      <w:footerReference w:type="default" r:id="rId15"/>
      <w:pgSz w:w="11906" w:h="16838" w:code="9"/>
      <w:pgMar w:top="2552" w:right="1134" w:bottom="1985" w:left="1701" w:header="709"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2FA8AD" w14:textId="77777777" w:rsidR="00E77015" w:rsidRDefault="00E77015">
      <w:r>
        <w:separator/>
      </w:r>
    </w:p>
  </w:endnote>
  <w:endnote w:type="continuationSeparator" w:id="0">
    <w:p w14:paraId="280E9EE4" w14:textId="77777777" w:rsidR="00E77015" w:rsidRDefault="00E77015">
      <w:r>
        <w:continuationSeparator/>
      </w:r>
    </w:p>
  </w:endnote>
  <w:endnote w:type="continuationNotice" w:id="1">
    <w:p w14:paraId="1210608B" w14:textId="77777777" w:rsidR="00E77015" w:rsidRDefault="00E77015">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F0CAE8" w14:textId="01DF78F8" w:rsidR="00832B33" w:rsidRPr="00461C28" w:rsidRDefault="006E0DE2" w:rsidP="00A91966">
    <w:pPr>
      <w:pStyle w:val="Peu"/>
      <w:tabs>
        <w:tab w:val="clear" w:pos="4252"/>
        <w:tab w:val="clear" w:pos="8504"/>
        <w:tab w:val="left" w:pos="0"/>
        <w:tab w:val="center" w:pos="4536"/>
      </w:tabs>
      <w:ind w:firstLine="2410"/>
      <w:rPr>
        <w:sz w:val="12"/>
        <w:szCs w:val="12"/>
      </w:rPr>
    </w:pPr>
    <w:r>
      <w:rPr>
        <w:noProof/>
      </w:rPr>
      <w:drawing>
        <wp:anchor distT="0" distB="0" distL="114300" distR="114300" simplePos="0" relativeHeight="251658240" behindDoc="0" locked="0" layoutInCell="1" allowOverlap="1" wp14:anchorId="2D661CD8" wp14:editId="567623B9">
          <wp:simplePos x="0" y="0"/>
          <wp:positionH relativeFrom="column">
            <wp:posOffset>-343535</wp:posOffset>
          </wp:positionH>
          <wp:positionV relativeFrom="paragraph">
            <wp:posOffset>-107950</wp:posOffset>
          </wp:positionV>
          <wp:extent cx="1227600" cy="316800"/>
          <wp:effectExtent l="0" t="0" r="0" b="7620"/>
          <wp:wrapSquare wrapText="bothSides"/>
          <wp:docPr id="668129973" name="Imagen 1" descr="Logo&#10;Generalitat de Cataluny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9485126" name="Imagen 1" descr="Logo&#10;Generalitat de Cataluny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7600" cy="316800"/>
                  </a:xfrm>
                  <a:prstGeom prst="rect">
                    <a:avLst/>
                  </a:prstGeom>
                  <a:noFill/>
                  <a:ln>
                    <a:noFill/>
                  </a:ln>
                </pic:spPr>
              </pic:pic>
            </a:graphicData>
          </a:graphic>
          <wp14:sizeRelH relativeFrom="page">
            <wp14:pctWidth>0</wp14:pctWidth>
          </wp14:sizeRelH>
          <wp14:sizeRelV relativeFrom="page">
            <wp14:pctHeight>0</wp14:pctHeight>
          </wp14:sizeRelV>
        </wp:anchor>
      </w:drawing>
    </w:r>
    <w:sdt>
      <w:sdtPr>
        <w:rPr>
          <w:sz w:val="16"/>
          <w:szCs w:val="16"/>
        </w:rPr>
        <w:id w:val="-1970964201"/>
        <w:docPartObj>
          <w:docPartGallery w:val="Page Numbers (Bottom of Page)"/>
          <w:docPartUnique/>
        </w:docPartObj>
      </w:sdtPr>
      <w:sdtEndPr>
        <w:rPr>
          <w:sz w:val="12"/>
          <w:szCs w:val="12"/>
        </w:rPr>
      </w:sdtEndPr>
      <w:sdtContent>
        <w:sdt>
          <w:sdtPr>
            <w:rPr>
              <w:sz w:val="16"/>
              <w:szCs w:val="16"/>
            </w:rPr>
            <w:id w:val="1728636285"/>
            <w:docPartObj>
              <w:docPartGallery w:val="Page Numbers (Top of Page)"/>
              <w:docPartUnique/>
            </w:docPartObj>
          </w:sdtPr>
          <w:sdtEndPr>
            <w:rPr>
              <w:sz w:val="12"/>
              <w:szCs w:val="12"/>
            </w:rPr>
          </w:sdtEndPr>
          <w:sdtContent>
            <w:r w:rsidR="00377CE7" w:rsidRPr="00461C28">
              <w:rPr>
                <w:sz w:val="12"/>
                <w:szCs w:val="12"/>
              </w:rPr>
              <w:t>P</w:t>
            </w:r>
            <w:r w:rsidR="00461C28" w:rsidRPr="00461C28">
              <w:rPr>
                <w:sz w:val="12"/>
                <w:szCs w:val="12"/>
              </w:rPr>
              <w:t>à</w:t>
            </w:r>
            <w:r w:rsidR="00377CE7" w:rsidRPr="00461C28">
              <w:rPr>
                <w:sz w:val="12"/>
                <w:szCs w:val="12"/>
              </w:rPr>
              <w:t xml:space="preserve">gina </w:t>
            </w:r>
            <w:r w:rsidR="00377CE7" w:rsidRPr="00461C28">
              <w:rPr>
                <w:sz w:val="12"/>
                <w:szCs w:val="12"/>
              </w:rPr>
              <w:fldChar w:fldCharType="begin"/>
            </w:r>
            <w:r w:rsidR="00377CE7" w:rsidRPr="00461C28">
              <w:rPr>
                <w:sz w:val="12"/>
                <w:szCs w:val="12"/>
              </w:rPr>
              <w:instrText>PAGE</w:instrText>
            </w:r>
            <w:r w:rsidR="00377CE7" w:rsidRPr="00461C28">
              <w:rPr>
                <w:sz w:val="12"/>
                <w:szCs w:val="12"/>
              </w:rPr>
              <w:fldChar w:fldCharType="separate"/>
            </w:r>
            <w:r w:rsidR="00377CE7" w:rsidRPr="00461C28">
              <w:rPr>
                <w:sz w:val="12"/>
                <w:szCs w:val="12"/>
              </w:rPr>
              <w:t>1</w:t>
            </w:r>
            <w:r w:rsidR="00377CE7" w:rsidRPr="00461C28">
              <w:rPr>
                <w:sz w:val="12"/>
                <w:szCs w:val="12"/>
              </w:rPr>
              <w:fldChar w:fldCharType="end"/>
            </w:r>
            <w:r w:rsidR="00377CE7" w:rsidRPr="00461C28">
              <w:rPr>
                <w:sz w:val="12"/>
                <w:szCs w:val="12"/>
              </w:rPr>
              <w:t xml:space="preserve"> de </w:t>
            </w:r>
            <w:r w:rsidR="00377CE7" w:rsidRPr="00461C28">
              <w:rPr>
                <w:sz w:val="12"/>
                <w:szCs w:val="12"/>
              </w:rPr>
              <w:fldChar w:fldCharType="begin"/>
            </w:r>
            <w:r w:rsidR="00377CE7" w:rsidRPr="00461C28">
              <w:rPr>
                <w:sz w:val="12"/>
                <w:szCs w:val="12"/>
              </w:rPr>
              <w:instrText>NUMPAGES</w:instrText>
            </w:r>
            <w:r w:rsidR="00377CE7" w:rsidRPr="00461C28">
              <w:rPr>
                <w:sz w:val="12"/>
                <w:szCs w:val="12"/>
              </w:rPr>
              <w:fldChar w:fldCharType="separate"/>
            </w:r>
            <w:r w:rsidR="00377CE7" w:rsidRPr="00461C28">
              <w:rPr>
                <w:sz w:val="12"/>
                <w:szCs w:val="12"/>
              </w:rPr>
              <w:t>1</w:t>
            </w:r>
            <w:r w:rsidR="00377CE7" w:rsidRPr="00461C28">
              <w:rPr>
                <w:sz w:val="12"/>
                <w:szCs w:val="12"/>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529868" w14:textId="77777777" w:rsidR="00E77015" w:rsidRDefault="00E77015">
      <w:r>
        <w:separator/>
      </w:r>
    </w:p>
  </w:footnote>
  <w:footnote w:type="continuationSeparator" w:id="0">
    <w:p w14:paraId="003AC278" w14:textId="77777777" w:rsidR="00E77015" w:rsidRDefault="00E77015">
      <w:r>
        <w:continuationSeparator/>
      </w:r>
    </w:p>
  </w:footnote>
  <w:footnote w:type="continuationNotice" w:id="1">
    <w:p w14:paraId="52CA4F59" w14:textId="77777777" w:rsidR="00E77015" w:rsidRDefault="00E77015">
      <w:pPr>
        <w:spacing w:before="0" w:after="0"/>
      </w:pPr>
    </w:p>
  </w:footnote>
  <w:footnote w:id="2">
    <w:p w14:paraId="3FCF1D61" w14:textId="4157812B" w:rsidR="00533CD6" w:rsidRPr="00811E5B" w:rsidRDefault="00533CD6" w:rsidP="00533CD6">
      <w:pPr>
        <w:pStyle w:val="paragraph"/>
        <w:rPr>
          <w:rFonts w:cs="Arial"/>
          <w:sz w:val="16"/>
          <w:szCs w:val="16"/>
        </w:rPr>
      </w:pPr>
      <w:r w:rsidRPr="00811E5B">
        <w:rPr>
          <w:rStyle w:val="Refernciadenotaapeudepgina"/>
          <w:sz w:val="16"/>
          <w:szCs w:val="16"/>
        </w:rPr>
        <w:footnoteRef/>
      </w:r>
      <w:r w:rsidRPr="00811E5B">
        <w:rPr>
          <w:sz w:val="16"/>
          <w:szCs w:val="16"/>
        </w:rPr>
        <w:t xml:space="preserve"> </w:t>
      </w:r>
      <w:r w:rsidRPr="00811E5B">
        <w:rPr>
          <w:rFonts w:cs="Arial"/>
          <w:sz w:val="16"/>
          <w:szCs w:val="16"/>
        </w:rPr>
        <w:t xml:space="preserve">El termini per a la formalització de l’acceptació de l’ajut finalitza el dia </w:t>
      </w:r>
      <w:r w:rsidR="003B555B" w:rsidRPr="003B555B">
        <w:rPr>
          <w:rFonts w:cs="Arial"/>
          <w:sz w:val="16"/>
          <w:szCs w:val="16"/>
        </w:rPr>
        <w:t>28 de maig</w:t>
      </w:r>
      <w:r w:rsidRPr="003B555B">
        <w:rPr>
          <w:rFonts w:cs="Arial"/>
          <w:sz w:val="16"/>
          <w:szCs w:val="16"/>
        </w:rPr>
        <w:t xml:space="preserve"> de 202</w:t>
      </w:r>
      <w:r w:rsidR="003B555B" w:rsidRPr="003B555B">
        <w:rPr>
          <w:rFonts w:cs="Arial"/>
          <w:sz w:val="16"/>
          <w:szCs w:val="16"/>
        </w:rPr>
        <w:t>5</w:t>
      </w:r>
      <w:r w:rsidRPr="003B555B">
        <w:rPr>
          <w:rFonts w:cs="Arial"/>
          <w:sz w:val="16"/>
          <w:szCs w:val="16"/>
        </w:rPr>
        <w:t>.</w:t>
      </w:r>
    </w:p>
    <w:p w14:paraId="4BBC3DFA" w14:textId="07A6E7F6" w:rsidR="00533CD6" w:rsidRPr="00533CD6" w:rsidRDefault="00533CD6">
      <w:pPr>
        <w:pStyle w:val="Textdenotaapeudepgina"/>
        <w:rPr>
          <w:lang w:val="es-E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76F9DE" w14:textId="7466A365" w:rsidR="00BE1011" w:rsidRDefault="00080CC5" w:rsidP="00377CE7">
    <w:pPr>
      <w:pStyle w:val="Capalera"/>
      <w:tabs>
        <w:tab w:val="clear" w:pos="8504"/>
        <w:tab w:val="right" w:pos="8789"/>
      </w:tabs>
      <w:ind w:left="-709"/>
    </w:pPr>
    <w:r>
      <w:rPr>
        <w:noProof/>
        <w:lang w:eastAsia="ca-ES"/>
      </w:rPr>
      <w:drawing>
        <wp:anchor distT="0" distB="0" distL="114300" distR="114300" simplePos="0" relativeHeight="251658241" behindDoc="0" locked="0" layoutInCell="1" allowOverlap="1" wp14:anchorId="4E920616" wp14:editId="445E4C2F">
          <wp:simplePos x="0" y="0"/>
          <wp:positionH relativeFrom="column">
            <wp:posOffset>-812800</wp:posOffset>
          </wp:positionH>
          <wp:positionV relativeFrom="paragraph">
            <wp:posOffset>-39370</wp:posOffset>
          </wp:positionV>
          <wp:extent cx="1656000" cy="828000"/>
          <wp:effectExtent l="0" t="0" r="0" b="0"/>
          <wp:wrapSquare wrapText="bothSides"/>
          <wp:docPr id="2004548220" name="Imatge 61" descr="AGAUR&#10;Agència de Gestio d'Ajuts Universitaris i de Recer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6000" cy="82800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3088F"/>
    <w:multiLevelType w:val="multilevel"/>
    <w:tmpl w:val="C07A9BB8"/>
    <w:lvl w:ilvl="0">
      <w:start w:val="1"/>
      <w:numFmt w:val="bullet"/>
      <w:lvlText w:val=""/>
      <w:lvlJc w:val="left"/>
      <w:pPr>
        <w:ind w:left="720" w:hanging="360"/>
      </w:pPr>
      <w:rPr>
        <w:rFonts w:ascii="Wingdings" w:hAnsi="Wingdings" w:hint="default"/>
        <w:sz w:val="22"/>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 w15:restartNumberingAfterBreak="0">
    <w:nsid w:val="04DB0237"/>
    <w:multiLevelType w:val="multilevel"/>
    <w:tmpl w:val="526EA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0C2F9F"/>
    <w:multiLevelType w:val="hybridMultilevel"/>
    <w:tmpl w:val="C10A390E"/>
    <w:lvl w:ilvl="0" w:tplc="FFFFFFFF">
      <w:start w:val="1"/>
      <w:numFmt w:val="decimal"/>
      <w:lvlText w:val="%1."/>
      <w:lvlJc w:val="left"/>
      <w:pPr>
        <w:ind w:left="940" w:hanging="360"/>
      </w:pPr>
      <w:rPr>
        <w:rFonts w:ascii="Arial" w:hAnsi="Arial" w:hint="default"/>
        <w:sz w:val="22"/>
      </w:rPr>
    </w:lvl>
    <w:lvl w:ilvl="1" w:tplc="B2389DA6">
      <w:start w:val="1"/>
      <w:numFmt w:val="decimal"/>
      <w:lvlText w:val="%2."/>
      <w:lvlJc w:val="left"/>
      <w:pPr>
        <w:ind w:left="1660" w:hanging="360"/>
      </w:pPr>
      <w:rPr>
        <w:rFonts w:hint="default"/>
        <w:sz w:val="20"/>
      </w:rPr>
    </w:lvl>
    <w:lvl w:ilvl="2" w:tplc="FFFFFFFF" w:tentative="1">
      <w:start w:val="1"/>
      <w:numFmt w:val="lowerRoman"/>
      <w:lvlText w:val="%3."/>
      <w:lvlJc w:val="right"/>
      <w:pPr>
        <w:ind w:left="2380" w:hanging="180"/>
      </w:pPr>
    </w:lvl>
    <w:lvl w:ilvl="3" w:tplc="FFFFFFFF" w:tentative="1">
      <w:start w:val="1"/>
      <w:numFmt w:val="decimal"/>
      <w:lvlText w:val="%4."/>
      <w:lvlJc w:val="left"/>
      <w:pPr>
        <w:ind w:left="3100" w:hanging="360"/>
      </w:pPr>
    </w:lvl>
    <w:lvl w:ilvl="4" w:tplc="FFFFFFFF" w:tentative="1">
      <w:start w:val="1"/>
      <w:numFmt w:val="lowerLetter"/>
      <w:lvlText w:val="%5."/>
      <w:lvlJc w:val="left"/>
      <w:pPr>
        <w:ind w:left="3820" w:hanging="360"/>
      </w:pPr>
    </w:lvl>
    <w:lvl w:ilvl="5" w:tplc="FFFFFFFF" w:tentative="1">
      <w:start w:val="1"/>
      <w:numFmt w:val="lowerRoman"/>
      <w:lvlText w:val="%6."/>
      <w:lvlJc w:val="right"/>
      <w:pPr>
        <w:ind w:left="4540" w:hanging="180"/>
      </w:pPr>
    </w:lvl>
    <w:lvl w:ilvl="6" w:tplc="FFFFFFFF" w:tentative="1">
      <w:start w:val="1"/>
      <w:numFmt w:val="decimal"/>
      <w:lvlText w:val="%7."/>
      <w:lvlJc w:val="left"/>
      <w:pPr>
        <w:ind w:left="5260" w:hanging="360"/>
      </w:pPr>
    </w:lvl>
    <w:lvl w:ilvl="7" w:tplc="FFFFFFFF" w:tentative="1">
      <w:start w:val="1"/>
      <w:numFmt w:val="lowerLetter"/>
      <w:lvlText w:val="%8."/>
      <w:lvlJc w:val="left"/>
      <w:pPr>
        <w:ind w:left="5980" w:hanging="360"/>
      </w:pPr>
    </w:lvl>
    <w:lvl w:ilvl="8" w:tplc="FFFFFFFF" w:tentative="1">
      <w:start w:val="1"/>
      <w:numFmt w:val="lowerRoman"/>
      <w:lvlText w:val="%9."/>
      <w:lvlJc w:val="right"/>
      <w:pPr>
        <w:ind w:left="6700" w:hanging="180"/>
      </w:pPr>
    </w:lvl>
  </w:abstractNum>
  <w:abstractNum w:abstractNumId="3" w15:restartNumberingAfterBreak="0">
    <w:nsid w:val="06477ADA"/>
    <w:multiLevelType w:val="multilevel"/>
    <w:tmpl w:val="88E05CBA"/>
    <w:lvl w:ilvl="0">
      <w:start w:val="1"/>
      <w:numFmt w:val="decimal"/>
      <w:lvlText w:val="%1."/>
      <w:lvlJc w:val="left"/>
      <w:pPr>
        <w:ind w:left="360" w:hanging="360"/>
      </w:pPr>
      <w:rPr>
        <w:rFonts w:hint="default"/>
        <w:sz w:val="22"/>
      </w:rPr>
    </w:lvl>
    <w:lvl w:ilvl="1">
      <w:start w:val="1"/>
      <w:numFmt w:val="bullet"/>
      <w:lvlText w:val=""/>
      <w:lvlJc w:val="left"/>
      <w:pPr>
        <w:ind w:left="720" w:hanging="360"/>
      </w:pPr>
      <w:rPr>
        <w:rFonts w:ascii="Wingdings" w:hAnsi="Wingding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7516EAC"/>
    <w:multiLevelType w:val="multilevel"/>
    <w:tmpl w:val="085C0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7707F90"/>
    <w:multiLevelType w:val="multilevel"/>
    <w:tmpl w:val="05C24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BA1583C"/>
    <w:multiLevelType w:val="multilevel"/>
    <w:tmpl w:val="93EC4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CCC2091"/>
    <w:multiLevelType w:val="multilevel"/>
    <w:tmpl w:val="36E42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DD26E8D"/>
    <w:multiLevelType w:val="hybridMultilevel"/>
    <w:tmpl w:val="ABDC8F80"/>
    <w:lvl w:ilvl="0" w:tplc="04030005">
      <w:start w:val="1"/>
      <w:numFmt w:val="bullet"/>
      <w:lvlText w:val=""/>
      <w:lvlJc w:val="left"/>
      <w:pPr>
        <w:ind w:left="1080" w:hanging="360"/>
      </w:pPr>
      <w:rPr>
        <w:rFonts w:ascii="Wingdings" w:hAnsi="Wingdings" w:hint="default"/>
      </w:rPr>
    </w:lvl>
    <w:lvl w:ilvl="1" w:tplc="04030003" w:tentative="1">
      <w:start w:val="1"/>
      <w:numFmt w:val="bullet"/>
      <w:lvlText w:val="o"/>
      <w:lvlJc w:val="left"/>
      <w:pPr>
        <w:ind w:left="1800" w:hanging="360"/>
      </w:pPr>
      <w:rPr>
        <w:rFonts w:ascii="Courier New" w:hAnsi="Courier New" w:cs="Courier New" w:hint="default"/>
      </w:rPr>
    </w:lvl>
    <w:lvl w:ilvl="2" w:tplc="04030005" w:tentative="1">
      <w:start w:val="1"/>
      <w:numFmt w:val="bullet"/>
      <w:lvlText w:val=""/>
      <w:lvlJc w:val="left"/>
      <w:pPr>
        <w:ind w:left="2520" w:hanging="360"/>
      </w:pPr>
      <w:rPr>
        <w:rFonts w:ascii="Wingdings" w:hAnsi="Wingdings" w:hint="default"/>
      </w:rPr>
    </w:lvl>
    <w:lvl w:ilvl="3" w:tplc="04030001" w:tentative="1">
      <w:start w:val="1"/>
      <w:numFmt w:val="bullet"/>
      <w:lvlText w:val=""/>
      <w:lvlJc w:val="left"/>
      <w:pPr>
        <w:ind w:left="3240" w:hanging="360"/>
      </w:pPr>
      <w:rPr>
        <w:rFonts w:ascii="Symbol" w:hAnsi="Symbol" w:hint="default"/>
      </w:rPr>
    </w:lvl>
    <w:lvl w:ilvl="4" w:tplc="04030003" w:tentative="1">
      <w:start w:val="1"/>
      <w:numFmt w:val="bullet"/>
      <w:lvlText w:val="o"/>
      <w:lvlJc w:val="left"/>
      <w:pPr>
        <w:ind w:left="3960" w:hanging="360"/>
      </w:pPr>
      <w:rPr>
        <w:rFonts w:ascii="Courier New" w:hAnsi="Courier New" w:cs="Courier New" w:hint="default"/>
      </w:rPr>
    </w:lvl>
    <w:lvl w:ilvl="5" w:tplc="04030005" w:tentative="1">
      <w:start w:val="1"/>
      <w:numFmt w:val="bullet"/>
      <w:lvlText w:val=""/>
      <w:lvlJc w:val="left"/>
      <w:pPr>
        <w:ind w:left="4680" w:hanging="360"/>
      </w:pPr>
      <w:rPr>
        <w:rFonts w:ascii="Wingdings" w:hAnsi="Wingdings" w:hint="default"/>
      </w:rPr>
    </w:lvl>
    <w:lvl w:ilvl="6" w:tplc="04030001" w:tentative="1">
      <w:start w:val="1"/>
      <w:numFmt w:val="bullet"/>
      <w:lvlText w:val=""/>
      <w:lvlJc w:val="left"/>
      <w:pPr>
        <w:ind w:left="5400" w:hanging="360"/>
      </w:pPr>
      <w:rPr>
        <w:rFonts w:ascii="Symbol" w:hAnsi="Symbol" w:hint="default"/>
      </w:rPr>
    </w:lvl>
    <w:lvl w:ilvl="7" w:tplc="04030003" w:tentative="1">
      <w:start w:val="1"/>
      <w:numFmt w:val="bullet"/>
      <w:lvlText w:val="o"/>
      <w:lvlJc w:val="left"/>
      <w:pPr>
        <w:ind w:left="6120" w:hanging="360"/>
      </w:pPr>
      <w:rPr>
        <w:rFonts w:ascii="Courier New" w:hAnsi="Courier New" w:cs="Courier New" w:hint="default"/>
      </w:rPr>
    </w:lvl>
    <w:lvl w:ilvl="8" w:tplc="04030005" w:tentative="1">
      <w:start w:val="1"/>
      <w:numFmt w:val="bullet"/>
      <w:lvlText w:val=""/>
      <w:lvlJc w:val="left"/>
      <w:pPr>
        <w:ind w:left="6840" w:hanging="360"/>
      </w:pPr>
      <w:rPr>
        <w:rFonts w:ascii="Wingdings" w:hAnsi="Wingdings" w:hint="default"/>
      </w:rPr>
    </w:lvl>
  </w:abstractNum>
  <w:abstractNum w:abstractNumId="9" w15:restartNumberingAfterBreak="0">
    <w:nsid w:val="13AF53E4"/>
    <w:multiLevelType w:val="hybridMultilevel"/>
    <w:tmpl w:val="EF0AD65A"/>
    <w:lvl w:ilvl="0" w:tplc="C5AE359E">
      <w:start w:val="1"/>
      <w:numFmt w:val="decimal"/>
      <w:pStyle w:val="IDC2"/>
      <w:lvlText w:val="%1."/>
      <w:lvlJc w:val="left"/>
      <w:pPr>
        <w:ind w:left="360" w:hanging="360"/>
      </w:pPr>
      <w:rPr>
        <w:rFonts w:ascii="Arial" w:hAnsi="Arial" w:hint="default"/>
        <w:sz w:val="22"/>
      </w:rPr>
    </w:lvl>
    <w:lvl w:ilvl="1" w:tplc="04030019">
      <w:start w:val="1"/>
      <w:numFmt w:val="lowerLetter"/>
      <w:lvlText w:val="%2."/>
      <w:lvlJc w:val="left"/>
      <w:pPr>
        <w:ind w:left="1080" w:hanging="360"/>
      </w:pPr>
    </w:lvl>
    <w:lvl w:ilvl="2" w:tplc="0403001B" w:tentative="1">
      <w:start w:val="1"/>
      <w:numFmt w:val="lowerRoman"/>
      <w:lvlText w:val="%3."/>
      <w:lvlJc w:val="right"/>
      <w:pPr>
        <w:ind w:left="1800" w:hanging="180"/>
      </w:pPr>
    </w:lvl>
    <w:lvl w:ilvl="3" w:tplc="0403000F" w:tentative="1">
      <w:start w:val="1"/>
      <w:numFmt w:val="decimal"/>
      <w:lvlText w:val="%4."/>
      <w:lvlJc w:val="left"/>
      <w:pPr>
        <w:ind w:left="2520" w:hanging="360"/>
      </w:pPr>
    </w:lvl>
    <w:lvl w:ilvl="4" w:tplc="04030019" w:tentative="1">
      <w:start w:val="1"/>
      <w:numFmt w:val="lowerLetter"/>
      <w:lvlText w:val="%5."/>
      <w:lvlJc w:val="left"/>
      <w:pPr>
        <w:ind w:left="3240" w:hanging="360"/>
      </w:pPr>
    </w:lvl>
    <w:lvl w:ilvl="5" w:tplc="0403001B" w:tentative="1">
      <w:start w:val="1"/>
      <w:numFmt w:val="lowerRoman"/>
      <w:lvlText w:val="%6."/>
      <w:lvlJc w:val="right"/>
      <w:pPr>
        <w:ind w:left="3960" w:hanging="180"/>
      </w:pPr>
    </w:lvl>
    <w:lvl w:ilvl="6" w:tplc="0403000F" w:tentative="1">
      <w:start w:val="1"/>
      <w:numFmt w:val="decimal"/>
      <w:lvlText w:val="%7."/>
      <w:lvlJc w:val="left"/>
      <w:pPr>
        <w:ind w:left="4680" w:hanging="360"/>
      </w:pPr>
    </w:lvl>
    <w:lvl w:ilvl="7" w:tplc="04030019" w:tentative="1">
      <w:start w:val="1"/>
      <w:numFmt w:val="lowerLetter"/>
      <w:lvlText w:val="%8."/>
      <w:lvlJc w:val="left"/>
      <w:pPr>
        <w:ind w:left="5400" w:hanging="360"/>
      </w:pPr>
    </w:lvl>
    <w:lvl w:ilvl="8" w:tplc="0403001B" w:tentative="1">
      <w:start w:val="1"/>
      <w:numFmt w:val="lowerRoman"/>
      <w:lvlText w:val="%9."/>
      <w:lvlJc w:val="right"/>
      <w:pPr>
        <w:ind w:left="6120" w:hanging="180"/>
      </w:pPr>
    </w:lvl>
  </w:abstractNum>
  <w:abstractNum w:abstractNumId="10" w15:restartNumberingAfterBreak="0">
    <w:nsid w:val="15645FC1"/>
    <w:multiLevelType w:val="multilevel"/>
    <w:tmpl w:val="B8C25BD6"/>
    <w:lvl w:ilvl="0">
      <w:start w:val="1"/>
      <w:numFmt w:val="bullet"/>
      <w:lvlText w:val=""/>
      <w:lvlJc w:val="left"/>
      <w:pPr>
        <w:ind w:left="720" w:hanging="360"/>
      </w:pPr>
      <w:rPr>
        <w:rFonts w:ascii="Wingdings" w:hAnsi="Wingdings" w:hint="default"/>
        <w:sz w:val="22"/>
      </w:rPr>
    </w:lvl>
    <w:lvl w:ilvl="1">
      <w:start w:val="1"/>
      <w:numFmt w:val="bullet"/>
      <w:lvlText w:val=""/>
      <w:lvlJc w:val="left"/>
      <w:pPr>
        <w:ind w:left="1080" w:hanging="360"/>
      </w:pPr>
      <w:rPr>
        <w:rFonts w:ascii="Wingdings" w:hAnsi="Wingdings" w:hint="default"/>
      </w:r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1" w15:restartNumberingAfterBreak="0">
    <w:nsid w:val="185E0463"/>
    <w:multiLevelType w:val="hybridMultilevel"/>
    <w:tmpl w:val="F746F80C"/>
    <w:lvl w:ilvl="0" w:tplc="0403000F">
      <w:start w:val="1"/>
      <w:numFmt w:val="decimal"/>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2" w15:restartNumberingAfterBreak="0">
    <w:nsid w:val="19A506C5"/>
    <w:multiLevelType w:val="multilevel"/>
    <w:tmpl w:val="B380C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9C01287"/>
    <w:multiLevelType w:val="multilevel"/>
    <w:tmpl w:val="726E5822"/>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1C4F4075"/>
    <w:multiLevelType w:val="multilevel"/>
    <w:tmpl w:val="1BAE4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CB46C5E"/>
    <w:multiLevelType w:val="hybridMultilevel"/>
    <w:tmpl w:val="DE04E670"/>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6" w15:restartNumberingAfterBreak="0">
    <w:nsid w:val="24033370"/>
    <w:multiLevelType w:val="multilevel"/>
    <w:tmpl w:val="09CE6006"/>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275A5D53"/>
    <w:multiLevelType w:val="hybridMultilevel"/>
    <w:tmpl w:val="6EECC50A"/>
    <w:lvl w:ilvl="0" w:tplc="FD5C379A">
      <w:start w:val="2022"/>
      <w:numFmt w:val="bullet"/>
      <w:lvlText w:val="-"/>
      <w:lvlJc w:val="left"/>
      <w:pPr>
        <w:ind w:left="720" w:hanging="360"/>
      </w:pPr>
      <w:rPr>
        <w:rFonts w:ascii="Arial" w:eastAsia="Times New Roman" w:hAnsi="Arial" w:cs="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8" w15:restartNumberingAfterBreak="0">
    <w:nsid w:val="2B483441"/>
    <w:multiLevelType w:val="multilevel"/>
    <w:tmpl w:val="DD382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D915415"/>
    <w:multiLevelType w:val="multilevel"/>
    <w:tmpl w:val="DAE66C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219356A"/>
    <w:multiLevelType w:val="multilevel"/>
    <w:tmpl w:val="AD22A4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3352A10"/>
    <w:multiLevelType w:val="multilevel"/>
    <w:tmpl w:val="EAD20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4805B5F"/>
    <w:multiLevelType w:val="multilevel"/>
    <w:tmpl w:val="37F64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6CD1EF2"/>
    <w:multiLevelType w:val="hybridMultilevel"/>
    <w:tmpl w:val="F664FB5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37573ADA"/>
    <w:multiLevelType w:val="hybridMultilevel"/>
    <w:tmpl w:val="EE386470"/>
    <w:lvl w:ilvl="0" w:tplc="04030001">
      <w:start w:val="1"/>
      <w:numFmt w:val="bullet"/>
      <w:lvlText w:val=""/>
      <w:lvlJc w:val="left"/>
      <w:pPr>
        <w:ind w:left="1068" w:hanging="360"/>
      </w:pPr>
      <w:rPr>
        <w:rFonts w:ascii="Symbol" w:hAnsi="Symbol" w:hint="default"/>
      </w:rPr>
    </w:lvl>
    <w:lvl w:ilvl="1" w:tplc="04030003" w:tentative="1">
      <w:start w:val="1"/>
      <w:numFmt w:val="bullet"/>
      <w:lvlText w:val="o"/>
      <w:lvlJc w:val="left"/>
      <w:pPr>
        <w:ind w:left="1788" w:hanging="360"/>
      </w:pPr>
      <w:rPr>
        <w:rFonts w:ascii="Courier New" w:hAnsi="Courier New" w:cs="Courier New" w:hint="default"/>
      </w:rPr>
    </w:lvl>
    <w:lvl w:ilvl="2" w:tplc="04030005" w:tentative="1">
      <w:start w:val="1"/>
      <w:numFmt w:val="bullet"/>
      <w:lvlText w:val=""/>
      <w:lvlJc w:val="left"/>
      <w:pPr>
        <w:ind w:left="2508" w:hanging="360"/>
      </w:pPr>
      <w:rPr>
        <w:rFonts w:ascii="Wingdings" w:hAnsi="Wingdings" w:hint="default"/>
      </w:rPr>
    </w:lvl>
    <w:lvl w:ilvl="3" w:tplc="04030001" w:tentative="1">
      <w:start w:val="1"/>
      <w:numFmt w:val="bullet"/>
      <w:lvlText w:val=""/>
      <w:lvlJc w:val="left"/>
      <w:pPr>
        <w:ind w:left="3228" w:hanging="360"/>
      </w:pPr>
      <w:rPr>
        <w:rFonts w:ascii="Symbol" w:hAnsi="Symbol" w:hint="default"/>
      </w:rPr>
    </w:lvl>
    <w:lvl w:ilvl="4" w:tplc="04030003" w:tentative="1">
      <w:start w:val="1"/>
      <w:numFmt w:val="bullet"/>
      <w:lvlText w:val="o"/>
      <w:lvlJc w:val="left"/>
      <w:pPr>
        <w:ind w:left="3948" w:hanging="360"/>
      </w:pPr>
      <w:rPr>
        <w:rFonts w:ascii="Courier New" w:hAnsi="Courier New" w:cs="Courier New" w:hint="default"/>
      </w:rPr>
    </w:lvl>
    <w:lvl w:ilvl="5" w:tplc="04030005" w:tentative="1">
      <w:start w:val="1"/>
      <w:numFmt w:val="bullet"/>
      <w:lvlText w:val=""/>
      <w:lvlJc w:val="left"/>
      <w:pPr>
        <w:ind w:left="4668" w:hanging="360"/>
      </w:pPr>
      <w:rPr>
        <w:rFonts w:ascii="Wingdings" w:hAnsi="Wingdings" w:hint="default"/>
      </w:rPr>
    </w:lvl>
    <w:lvl w:ilvl="6" w:tplc="04030001" w:tentative="1">
      <w:start w:val="1"/>
      <w:numFmt w:val="bullet"/>
      <w:lvlText w:val=""/>
      <w:lvlJc w:val="left"/>
      <w:pPr>
        <w:ind w:left="5388" w:hanging="360"/>
      </w:pPr>
      <w:rPr>
        <w:rFonts w:ascii="Symbol" w:hAnsi="Symbol" w:hint="default"/>
      </w:rPr>
    </w:lvl>
    <w:lvl w:ilvl="7" w:tplc="04030003" w:tentative="1">
      <w:start w:val="1"/>
      <w:numFmt w:val="bullet"/>
      <w:lvlText w:val="o"/>
      <w:lvlJc w:val="left"/>
      <w:pPr>
        <w:ind w:left="6108" w:hanging="360"/>
      </w:pPr>
      <w:rPr>
        <w:rFonts w:ascii="Courier New" w:hAnsi="Courier New" w:cs="Courier New" w:hint="default"/>
      </w:rPr>
    </w:lvl>
    <w:lvl w:ilvl="8" w:tplc="04030005" w:tentative="1">
      <w:start w:val="1"/>
      <w:numFmt w:val="bullet"/>
      <w:lvlText w:val=""/>
      <w:lvlJc w:val="left"/>
      <w:pPr>
        <w:ind w:left="6828" w:hanging="360"/>
      </w:pPr>
      <w:rPr>
        <w:rFonts w:ascii="Wingdings" w:hAnsi="Wingdings" w:hint="default"/>
      </w:rPr>
    </w:lvl>
  </w:abstractNum>
  <w:abstractNum w:abstractNumId="25" w15:restartNumberingAfterBreak="0">
    <w:nsid w:val="3D436ABE"/>
    <w:multiLevelType w:val="hybridMultilevel"/>
    <w:tmpl w:val="2384ED7C"/>
    <w:lvl w:ilvl="0" w:tplc="04030001">
      <w:start w:val="1"/>
      <w:numFmt w:val="bullet"/>
      <w:lvlText w:val=""/>
      <w:lvlJc w:val="left"/>
      <w:pPr>
        <w:ind w:left="1506" w:hanging="360"/>
      </w:pPr>
      <w:rPr>
        <w:rFonts w:ascii="Symbol" w:hAnsi="Symbol" w:hint="default"/>
      </w:rPr>
    </w:lvl>
    <w:lvl w:ilvl="1" w:tplc="FFFFFFFF" w:tentative="1">
      <w:start w:val="1"/>
      <w:numFmt w:val="lowerLetter"/>
      <w:lvlText w:val="%2."/>
      <w:lvlJc w:val="left"/>
      <w:pPr>
        <w:ind w:left="2226" w:hanging="360"/>
      </w:pPr>
    </w:lvl>
    <w:lvl w:ilvl="2" w:tplc="FFFFFFFF" w:tentative="1">
      <w:start w:val="1"/>
      <w:numFmt w:val="lowerRoman"/>
      <w:lvlText w:val="%3."/>
      <w:lvlJc w:val="right"/>
      <w:pPr>
        <w:ind w:left="2946" w:hanging="180"/>
      </w:pPr>
    </w:lvl>
    <w:lvl w:ilvl="3" w:tplc="FFFFFFFF" w:tentative="1">
      <w:start w:val="1"/>
      <w:numFmt w:val="decimal"/>
      <w:lvlText w:val="%4."/>
      <w:lvlJc w:val="left"/>
      <w:pPr>
        <w:ind w:left="3666" w:hanging="360"/>
      </w:pPr>
    </w:lvl>
    <w:lvl w:ilvl="4" w:tplc="FFFFFFFF" w:tentative="1">
      <w:start w:val="1"/>
      <w:numFmt w:val="lowerLetter"/>
      <w:lvlText w:val="%5."/>
      <w:lvlJc w:val="left"/>
      <w:pPr>
        <w:ind w:left="4386" w:hanging="360"/>
      </w:pPr>
    </w:lvl>
    <w:lvl w:ilvl="5" w:tplc="FFFFFFFF" w:tentative="1">
      <w:start w:val="1"/>
      <w:numFmt w:val="lowerRoman"/>
      <w:lvlText w:val="%6."/>
      <w:lvlJc w:val="right"/>
      <w:pPr>
        <w:ind w:left="5106" w:hanging="180"/>
      </w:pPr>
    </w:lvl>
    <w:lvl w:ilvl="6" w:tplc="FFFFFFFF" w:tentative="1">
      <w:start w:val="1"/>
      <w:numFmt w:val="decimal"/>
      <w:lvlText w:val="%7."/>
      <w:lvlJc w:val="left"/>
      <w:pPr>
        <w:ind w:left="5826" w:hanging="360"/>
      </w:pPr>
    </w:lvl>
    <w:lvl w:ilvl="7" w:tplc="FFFFFFFF" w:tentative="1">
      <w:start w:val="1"/>
      <w:numFmt w:val="lowerLetter"/>
      <w:lvlText w:val="%8."/>
      <w:lvlJc w:val="left"/>
      <w:pPr>
        <w:ind w:left="6546" w:hanging="360"/>
      </w:pPr>
    </w:lvl>
    <w:lvl w:ilvl="8" w:tplc="FFFFFFFF" w:tentative="1">
      <w:start w:val="1"/>
      <w:numFmt w:val="lowerRoman"/>
      <w:lvlText w:val="%9."/>
      <w:lvlJc w:val="right"/>
      <w:pPr>
        <w:ind w:left="7266" w:hanging="180"/>
      </w:pPr>
    </w:lvl>
  </w:abstractNum>
  <w:abstractNum w:abstractNumId="26" w15:restartNumberingAfterBreak="0">
    <w:nsid w:val="3E6A1F47"/>
    <w:multiLevelType w:val="hybridMultilevel"/>
    <w:tmpl w:val="A2A4DCF0"/>
    <w:lvl w:ilvl="0" w:tplc="04030001">
      <w:start w:val="1"/>
      <w:numFmt w:val="bullet"/>
      <w:lvlText w:val=""/>
      <w:lvlJc w:val="left"/>
      <w:pPr>
        <w:ind w:left="1506" w:hanging="360"/>
      </w:pPr>
      <w:rPr>
        <w:rFonts w:ascii="Symbol" w:hAnsi="Symbol" w:hint="default"/>
      </w:rPr>
    </w:lvl>
    <w:lvl w:ilvl="1" w:tplc="FFFFFFFF" w:tentative="1">
      <w:start w:val="1"/>
      <w:numFmt w:val="lowerLetter"/>
      <w:lvlText w:val="%2."/>
      <w:lvlJc w:val="left"/>
      <w:pPr>
        <w:ind w:left="2226" w:hanging="360"/>
      </w:pPr>
    </w:lvl>
    <w:lvl w:ilvl="2" w:tplc="FFFFFFFF" w:tentative="1">
      <w:start w:val="1"/>
      <w:numFmt w:val="lowerRoman"/>
      <w:lvlText w:val="%3."/>
      <w:lvlJc w:val="right"/>
      <w:pPr>
        <w:ind w:left="2946" w:hanging="180"/>
      </w:pPr>
    </w:lvl>
    <w:lvl w:ilvl="3" w:tplc="FFFFFFFF" w:tentative="1">
      <w:start w:val="1"/>
      <w:numFmt w:val="decimal"/>
      <w:lvlText w:val="%4."/>
      <w:lvlJc w:val="left"/>
      <w:pPr>
        <w:ind w:left="3666" w:hanging="360"/>
      </w:pPr>
    </w:lvl>
    <w:lvl w:ilvl="4" w:tplc="FFFFFFFF" w:tentative="1">
      <w:start w:val="1"/>
      <w:numFmt w:val="lowerLetter"/>
      <w:lvlText w:val="%5."/>
      <w:lvlJc w:val="left"/>
      <w:pPr>
        <w:ind w:left="4386" w:hanging="360"/>
      </w:pPr>
    </w:lvl>
    <w:lvl w:ilvl="5" w:tplc="FFFFFFFF" w:tentative="1">
      <w:start w:val="1"/>
      <w:numFmt w:val="lowerRoman"/>
      <w:lvlText w:val="%6."/>
      <w:lvlJc w:val="right"/>
      <w:pPr>
        <w:ind w:left="5106" w:hanging="180"/>
      </w:pPr>
    </w:lvl>
    <w:lvl w:ilvl="6" w:tplc="FFFFFFFF" w:tentative="1">
      <w:start w:val="1"/>
      <w:numFmt w:val="decimal"/>
      <w:lvlText w:val="%7."/>
      <w:lvlJc w:val="left"/>
      <w:pPr>
        <w:ind w:left="5826" w:hanging="360"/>
      </w:pPr>
    </w:lvl>
    <w:lvl w:ilvl="7" w:tplc="FFFFFFFF" w:tentative="1">
      <w:start w:val="1"/>
      <w:numFmt w:val="lowerLetter"/>
      <w:lvlText w:val="%8."/>
      <w:lvlJc w:val="left"/>
      <w:pPr>
        <w:ind w:left="6546" w:hanging="360"/>
      </w:pPr>
    </w:lvl>
    <w:lvl w:ilvl="8" w:tplc="FFFFFFFF" w:tentative="1">
      <w:start w:val="1"/>
      <w:numFmt w:val="lowerRoman"/>
      <w:lvlText w:val="%9."/>
      <w:lvlJc w:val="right"/>
      <w:pPr>
        <w:ind w:left="7266" w:hanging="180"/>
      </w:pPr>
    </w:lvl>
  </w:abstractNum>
  <w:abstractNum w:abstractNumId="27" w15:restartNumberingAfterBreak="0">
    <w:nsid w:val="5A4A03F9"/>
    <w:multiLevelType w:val="multilevel"/>
    <w:tmpl w:val="196A6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BDC435E"/>
    <w:multiLevelType w:val="multilevel"/>
    <w:tmpl w:val="C98A50B8"/>
    <w:lvl w:ilvl="0">
      <w:start w:val="1"/>
      <w:numFmt w:val="decimal"/>
      <w:lvlText w:val="%1."/>
      <w:lvlJc w:val="left"/>
      <w:pPr>
        <w:ind w:left="360" w:hanging="360"/>
      </w:pPr>
      <w:rPr>
        <w:rFonts w:hint="default"/>
      </w:rPr>
    </w:lvl>
    <w:lvl w:ilvl="1">
      <w:start w:val="1"/>
      <w:numFmt w:val="decimal"/>
      <w:pStyle w:val="IDC3"/>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5ED01458"/>
    <w:multiLevelType w:val="hybridMultilevel"/>
    <w:tmpl w:val="58123D64"/>
    <w:lvl w:ilvl="0" w:tplc="0403000F">
      <w:start w:val="1"/>
      <w:numFmt w:val="decimal"/>
      <w:lvlText w:val="%1."/>
      <w:lvlJc w:val="left"/>
      <w:pPr>
        <w:ind w:left="1146" w:hanging="360"/>
      </w:pPr>
    </w:lvl>
    <w:lvl w:ilvl="1" w:tplc="04030019" w:tentative="1">
      <w:start w:val="1"/>
      <w:numFmt w:val="lowerLetter"/>
      <w:lvlText w:val="%2."/>
      <w:lvlJc w:val="left"/>
      <w:pPr>
        <w:ind w:left="1866" w:hanging="360"/>
      </w:pPr>
    </w:lvl>
    <w:lvl w:ilvl="2" w:tplc="0403001B" w:tentative="1">
      <w:start w:val="1"/>
      <w:numFmt w:val="lowerRoman"/>
      <w:lvlText w:val="%3."/>
      <w:lvlJc w:val="right"/>
      <w:pPr>
        <w:ind w:left="2586" w:hanging="180"/>
      </w:pPr>
    </w:lvl>
    <w:lvl w:ilvl="3" w:tplc="0403000F" w:tentative="1">
      <w:start w:val="1"/>
      <w:numFmt w:val="decimal"/>
      <w:lvlText w:val="%4."/>
      <w:lvlJc w:val="left"/>
      <w:pPr>
        <w:ind w:left="3306" w:hanging="360"/>
      </w:pPr>
    </w:lvl>
    <w:lvl w:ilvl="4" w:tplc="04030019" w:tentative="1">
      <w:start w:val="1"/>
      <w:numFmt w:val="lowerLetter"/>
      <w:lvlText w:val="%5."/>
      <w:lvlJc w:val="left"/>
      <w:pPr>
        <w:ind w:left="4026" w:hanging="360"/>
      </w:pPr>
    </w:lvl>
    <w:lvl w:ilvl="5" w:tplc="0403001B" w:tentative="1">
      <w:start w:val="1"/>
      <w:numFmt w:val="lowerRoman"/>
      <w:lvlText w:val="%6."/>
      <w:lvlJc w:val="right"/>
      <w:pPr>
        <w:ind w:left="4746" w:hanging="180"/>
      </w:pPr>
    </w:lvl>
    <w:lvl w:ilvl="6" w:tplc="0403000F" w:tentative="1">
      <w:start w:val="1"/>
      <w:numFmt w:val="decimal"/>
      <w:lvlText w:val="%7."/>
      <w:lvlJc w:val="left"/>
      <w:pPr>
        <w:ind w:left="5466" w:hanging="360"/>
      </w:pPr>
    </w:lvl>
    <w:lvl w:ilvl="7" w:tplc="04030019" w:tentative="1">
      <w:start w:val="1"/>
      <w:numFmt w:val="lowerLetter"/>
      <w:lvlText w:val="%8."/>
      <w:lvlJc w:val="left"/>
      <w:pPr>
        <w:ind w:left="6186" w:hanging="360"/>
      </w:pPr>
    </w:lvl>
    <w:lvl w:ilvl="8" w:tplc="0403001B" w:tentative="1">
      <w:start w:val="1"/>
      <w:numFmt w:val="lowerRoman"/>
      <w:lvlText w:val="%9."/>
      <w:lvlJc w:val="right"/>
      <w:pPr>
        <w:ind w:left="6906" w:hanging="180"/>
      </w:pPr>
    </w:lvl>
  </w:abstractNum>
  <w:abstractNum w:abstractNumId="30" w15:restartNumberingAfterBreak="0">
    <w:nsid w:val="6808562F"/>
    <w:multiLevelType w:val="hybridMultilevel"/>
    <w:tmpl w:val="9C224470"/>
    <w:lvl w:ilvl="0" w:tplc="B2389DA6">
      <w:start w:val="1"/>
      <w:numFmt w:val="decimal"/>
      <w:lvlText w:val="%1."/>
      <w:lvlJc w:val="left"/>
      <w:pPr>
        <w:ind w:left="360" w:hanging="360"/>
      </w:pPr>
      <w:rPr>
        <w:rFonts w:hint="default"/>
        <w:sz w:val="20"/>
      </w:rPr>
    </w:lvl>
    <w:lvl w:ilvl="1" w:tplc="04030019" w:tentative="1">
      <w:start w:val="1"/>
      <w:numFmt w:val="lowerLetter"/>
      <w:lvlText w:val="%2."/>
      <w:lvlJc w:val="left"/>
      <w:pPr>
        <w:ind w:left="1080" w:hanging="360"/>
      </w:pPr>
    </w:lvl>
    <w:lvl w:ilvl="2" w:tplc="0403001B" w:tentative="1">
      <w:start w:val="1"/>
      <w:numFmt w:val="lowerRoman"/>
      <w:lvlText w:val="%3."/>
      <w:lvlJc w:val="right"/>
      <w:pPr>
        <w:ind w:left="1800" w:hanging="180"/>
      </w:pPr>
    </w:lvl>
    <w:lvl w:ilvl="3" w:tplc="0403000F" w:tentative="1">
      <w:start w:val="1"/>
      <w:numFmt w:val="decimal"/>
      <w:lvlText w:val="%4."/>
      <w:lvlJc w:val="left"/>
      <w:pPr>
        <w:ind w:left="2520" w:hanging="360"/>
      </w:pPr>
    </w:lvl>
    <w:lvl w:ilvl="4" w:tplc="04030019" w:tentative="1">
      <w:start w:val="1"/>
      <w:numFmt w:val="lowerLetter"/>
      <w:lvlText w:val="%5."/>
      <w:lvlJc w:val="left"/>
      <w:pPr>
        <w:ind w:left="3240" w:hanging="360"/>
      </w:pPr>
    </w:lvl>
    <w:lvl w:ilvl="5" w:tplc="0403001B" w:tentative="1">
      <w:start w:val="1"/>
      <w:numFmt w:val="lowerRoman"/>
      <w:lvlText w:val="%6."/>
      <w:lvlJc w:val="right"/>
      <w:pPr>
        <w:ind w:left="3960" w:hanging="180"/>
      </w:pPr>
    </w:lvl>
    <w:lvl w:ilvl="6" w:tplc="0403000F" w:tentative="1">
      <w:start w:val="1"/>
      <w:numFmt w:val="decimal"/>
      <w:lvlText w:val="%7."/>
      <w:lvlJc w:val="left"/>
      <w:pPr>
        <w:ind w:left="4680" w:hanging="360"/>
      </w:pPr>
    </w:lvl>
    <w:lvl w:ilvl="7" w:tplc="04030019" w:tentative="1">
      <w:start w:val="1"/>
      <w:numFmt w:val="lowerLetter"/>
      <w:lvlText w:val="%8."/>
      <w:lvlJc w:val="left"/>
      <w:pPr>
        <w:ind w:left="5400" w:hanging="360"/>
      </w:pPr>
    </w:lvl>
    <w:lvl w:ilvl="8" w:tplc="0403001B" w:tentative="1">
      <w:start w:val="1"/>
      <w:numFmt w:val="lowerRoman"/>
      <w:lvlText w:val="%9."/>
      <w:lvlJc w:val="right"/>
      <w:pPr>
        <w:ind w:left="6120" w:hanging="180"/>
      </w:pPr>
    </w:lvl>
  </w:abstractNum>
  <w:abstractNum w:abstractNumId="31" w15:restartNumberingAfterBreak="0">
    <w:nsid w:val="6930148A"/>
    <w:multiLevelType w:val="hybridMultilevel"/>
    <w:tmpl w:val="F664FB5C"/>
    <w:lvl w:ilvl="0" w:tplc="FFFFFFFF">
      <w:start w:val="1"/>
      <w:numFmt w:val="decimal"/>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32" w15:restartNumberingAfterBreak="0">
    <w:nsid w:val="69B636E7"/>
    <w:multiLevelType w:val="multilevel"/>
    <w:tmpl w:val="EDF2F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9FF196F"/>
    <w:multiLevelType w:val="multilevel"/>
    <w:tmpl w:val="FABED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BD80D27"/>
    <w:multiLevelType w:val="multilevel"/>
    <w:tmpl w:val="78666A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F1971D2"/>
    <w:multiLevelType w:val="multilevel"/>
    <w:tmpl w:val="A3C2B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3653EDB"/>
    <w:multiLevelType w:val="hybridMultilevel"/>
    <w:tmpl w:val="4C7ED35A"/>
    <w:lvl w:ilvl="0" w:tplc="0403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764F0A6C"/>
    <w:multiLevelType w:val="hybridMultilevel"/>
    <w:tmpl w:val="CB983470"/>
    <w:lvl w:ilvl="0" w:tplc="04030001">
      <w:start w:val="1"/>
      <w:numFmt w:val="bullet"/>
      <w:lvlText w:val=""/>
      <w:lvlJc w:val="left"/>
      <w:pPr>
        <w:ind w:left="1068" w:hanging="360"/>
      </w:pPr>
      <w:rPr>
        <w:rFonts w:ascii="Symbol" w:hAnsi="Symbol"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38" w15:restartNumberingAfterBreak="0">
    <w:nsid w:val="79BA2AD2"/>
    <w:multiLevelType w:val="hybridMultilevel"/>
    <w:tmpl w:val="FED861A6"/>
    <w:lvl w:ilvl="0" w:tplc="0403000D">
      <w:start w:val="1"/>
      <w:numFmt w:val="bullet"/>
      <w:lvlText w:val=""/>
      <w:lvlJc w:val="left"/>
      <w:pPr>
        <w:ind w:left="720" w:hanging="360"/>
      </w:pPr>
      <w:rPr>
        <w:rFonts w:ascii="Wingdings" w:hAnsi="Wingdings"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39" w15:restartNumberingAfterBreak="0">
    <w:nsid w:val="7B456BEC"/>
    <w:multiLevelType w:val="hybridMultilevel"/>
    <w:tmpl w:val="7646D5DC"/>
    <w:lvl w:ilvl="0" w:tplc="0403000F">
      <w:start w:val="1"/>
      <w:numFmt w:val="decimal"/>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40" w15:restartNumberingAfterBreak="0">
    <w:nsid w:val="7F7E623B"/>
    <w:multiLevelType w:val="hybridMultilevel"/>
    <w:tmpl w:val="A142088E"/>
    <w:lvl w:ilvl="0" w:tplc="FD8C789E">
      <w:start w:val="26"/>
      <w:numFmt w:val="bullet"/>
      <w:lvlText w:val=""/>
      <w:lvlJc w:val="left"/>
      <w:pPr>
        <w:ind w:left="720" w:hanging="360"/>
      </w:pPr>
      <w:rPr>
        <w:rFonts w:ascii="Symbol" w:eastAsia="Times New Roman" w:hAnsi="Symbol" w:cs="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num w:numId="1" w16cid:durableId="313418759">
    <w:abstractNumId w:val="15"/>
  </w:num>
  <w:num w:numId="2" w16cid:durableId="1329406129">
    <w:abstractNumId w:val="19"/>
  </w:num>
  <w:num w:numId="3" w16cid:durableId="1310942772">
    <w:abstractNumId w:val="5"/>
  </w:num>
  <w:num w:numId="4" w16cid:durableId="831144236">
    <w:abstractNumId w:val="21"/>
  </w:num>
  <w:num w:numId="5" w16cid:durableId="1879196112">
    <w:abstractNumId w:val="14"/>
  </w:num>
  <w:num w:numId="6" w16cid:durableId="2041200862">
    <w:abstractNumId w:val="27"/>
  </w:num>
  <w:num w:numId="7" w16cid:durableId="945041150">
    <w:abstractNumId w:val="32"/>
  </w:num>
  <w:num w:numId="8" w16cid:durableId="147283220">
    <w:abstractNumId w:val="12"/>
  </w:num>
  <w:num w:numId="9" w16cid:durableId="137960304">
    <w:abstractNumId w:val="4"/>
  </w:num>
  <w:num w:numId="10" w16cid:durableId="1361935706">
    <w:abstractNumId w:val="20"/>
  </w:num>
  <w:num w:numId="11" w16cid:durableId="1257639443">
    <w:abstractNumId w:val="34"/>
  </w:num>
  <w:num w:numId="12" w16cid:durableId="555705341">
    <w:abstractNumId w:val="22"/>
  </w:num>
  <w:num w:numId="13" w16cid:durableId="974480744">
    <w:abstractNumId w:val="35"/>
  </w:num>
  <w:num w:numId="14" w16cid:durableId="550386381">
    <w:abstractNumId w:val="18"/>
  </w:num>
  <w:num w:numId="15" w16cid:durableId="2016304205">
    <w:abstractNumId w:val="6"/>
  </w:num>
  <w:num w:numId="16" w16cid:durableId="961686654">
    <w:abstractNumId w:val="33"/>
  </w:num>
  <w:num w:numId="17" w16cid:durableId="462620269">
    <w:abstractNumId w:val="1"/>
  </w:num>
  <w:num w:numId="18" w16cid:durableId="489367757">
    <w:abstractNumId w:val="3"/>
  </w:num>
  <w:num w:numId="19" w16cid:durableId="195387734">
    <w:abstractNumId w:val="0"/>
  </w:num>
  <w:num w:numId="20" w16cid:durableId="1038041698">
    <w:abstractNumId w:val="10"/>
  </w:num>
  <w:num w:numId="21" w16cid:durableId="537933820">
    <w:abstractNumId w:val="8"/>
  </w:num>
  <w:num w:numId="22" w16cid:durableId="1485898851">
    <w:abstractNumId w:val="38"/>
  </w:num>
  <w:num w:numId="23" w16cid:durableId="31737136">
    <w:abstractNumId w:val="9"/>
  </w:num>
  <w:num w:numId="24" w16cid:durableId="289093400">
    <w:abstractNumId w:val="2"/>
  </w:num>
  <w:num w:numId="25" w16cid:durableId="254482347">
    <w:abstractNumId w:val="16"/>
  </w:num>
  <w:num w:numId="26" w16cid:durableId="2034065496">
    <w:abstractNumId w:val="28"/>
  </w:num>
  <w:num w:numId="27" w16cid:durableId="1523471704">
    <w:abstractNumId w:val="30"/>
  </w:num>
  <w:num w:numId="28" w16cid:durableId="325591249">
    <w:abstractNumId w:val="13"/>
  </w:num>
  <w:num w:numId="29" w16cid:durableId="1999308265">
    <w:abstractNumId w:val="17"/>
  </w:num>
  <w:num w:numId="30" w16cid:durableId="1731270513">
    <w:abstractNumId w:val="40"/>
  </w:num>
  <w:num w:numId="31" w16cid:durableId="1020473461">
    <w:abstractNumId w:val="23"/>
  </w:num>
  <w:num w:numId="32" w16cid:durableId="35667410">
    <w:abstractNumId w:val="29"/>
  </w:num>
  <w:num w:numId="33" w16cid:durableId="911424736">
    <w:abstractNumId w:val="25"/>
  </w:num>
  <w:num w:numId="34" w16cid:durableId="430587165">
    <w:abstractNumId w:val="26"/>
  </w:num>
  <w:num w:numId="35" w16cid:durableId="1129935065">
    <w:abstractNumId w:val="39"/>
  </w:num>
  <w:num w:numId="36" w16cid:durableId="1136678813">
    <w:abstractNumId w:val="31"/>
  </w:num>
  <w:num w:numId="37" w16cid:durableId="166288200">
    <w:abstractNumId w:val="36"/>
  </w:num>
  <w:num w:numId="38" w16cid:durableId="756288209">
    <w:abstractNumId w:val="24"/>
  </w:num>
  <w:num w:numId="39" w16cid:durableId="1939213516">
    <w:abstractNumId w:val="11"/>
  </w:num>
  <w:num w:numId="40" w16cid:durableId="1928297429">
    <w:abstractNumId w:val="37"/>
  </w:num>
  <w:num w:numId="41" w16cid:durableId="88036174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6"/>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Gkvfds6LbYlACu/8Hp/BmoOGZQasI9ZOhOj7XhOtTLAgusck6ztSPqqWv41OJZ48LQ/BzOvinvS+A1vUrMqIzw==" w:salt="F96VUM4eMukdBGLpFtdOZQ=="/>
  <w:defaultTabStop w:val="708"/>
  <w:hyphenationZone w:val="425"/>
  <w:characterSpacingControl w:val="doNotCompress"/>
  <w:savePreviewPicture/>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7AF3"/>
    <w:rsid w:val="00023F14"/>
    <w:rsid w:val="00026D1E"/>
    <w:rsid w:val="000469F7"/>
    <w:rsid w:val="0005265C"/>
    <w:rsid w:val="00067A80"/>
    <w:rsid w:val="00070390"/>
    <w:rsid w:val="00080CC5"/>
    <w:rsid w:val="00084084"/>
    <w:rsid w:val="00084922"/>
    <w:rsid w:val="000852D5"/>
    <w:rsid w:val="00085AAD"/>
    <w:rsid w:val="000B0969"/>
    <w:rsid w:val="000B7B1B"/>
    <w:rsid w:val="000C291D"/>
    <w:rsid w:val="000C3B30"/>
    <w:rsid w:val="000D4C17"/>
    <w:rsid w:val="000D6FBC"/>
    <w:rsid w:val="000E713A"/>
    <w:rsid w:val="000F36B4"/>
    <w:rsid w:val="000F4FBA"/>
    <w:rsid w:val="000F5708"/>
    <w:rsid w:val="0010128C"/>
    <w:rsid w:val="00107699"/>
    <w:rsid w:val="00107AF2"/>
    <w:rsid w:val="0011277E"/>
    <w:rsid w:val="001131A4"/>
    <w:rsid w:val="00123784"/>
    <w:rsid w:val="001325A0"/>
    <w:rsid w:val="0013484C"/>
    <w:rsid w:val="00136E5A"/>
    <w:rsid w:val="0015306F"/>
    <w:rsid w:val="0015480C"/>
    <w:rsid w:val="00156F0D"/>
    <w:rsid w:val="00176918"/>
    <w:rsid w:val="00186219"/>
    <w:rsid w:val="001A148B"/>
    <w:rsid w:val="001A1BC5"/>
    <w:rsid w:val="001A251F"/>
    <w:rsid w:val="001B3509"/>
    <w:rsid w:val="001B44A0"/>
    <w:rsid w:val="001B6152"/>
    <w:rsid w:val="001C7344"/>
    <w:rsid w:val="001D5589"/>
    <w:rsid w:val="001D6BFF"/>
    <w:rsid w:val="001D7443"/>
    <w:rsid w:val="001E0C83"/>
    <w:rsid w:val="00202868"/>
    <w:rsid w:val="002366AE"/>
    <w:rsid w:val="00251CEA"/>
    <w:rsid w:val="002648CC"/>
    <w:rsid w:val="00286456"/>
    <w:rsid w:val="00297FE9"/>
    <w:rsid w:val="002A5841"/>
    <w:rsid w:val="002C6437"/>
    <w:rsid w:val="002E137E"/>
    <w:rsid w:val="002F60FD"/>
    <w:rsid w:val="002F68D9"/>
    <w:rsid w:val="002F75C0"/>
    <w:rsid w:val="003012D9"/>
    <w:rsid w:val="00305C07"/>
    <w:rsid w:val="0030752F"/>
    <w:rsid w:val="0031585A"/>
    <w:rsid w:val="0032087B"/>
    <w:rsid w:val="00343D69"/>
    <w:rsid w:val="00346567"/>
    <w:rsid w:val="00352480"/>
    <w:rsid w:val="00353EC9"/>
    <w:rsid w:val="00360C54"/>
    <w:rsid w:val="00375B27"/>
    <w:rsid w:val="00377CE7"/>
    <w:rsid w:val="00382689"/>
    <w:rsid w:val="00391641"/>
    <w:rsid w:val="003B3E63"/>
    <w:rsid w:val="003B5414"/>
    <w:rsid w:val="003B555B"/>
    <w:rsid w:val="003C11E3"/>
    <w:rsid w:val="003C2D60"/>
    <w:rsid w:val="003D1F8D"/>
    <w:rsid w:val="003F0825"/>
    <w:rsid w:val="003F0889"/>
    <w:rsid w:val="003F1E1F"/>
    <w:rsid w:val="003F2B5C"/>
    <w:rsid w:val="00403AA5"/>
    <w:rsid w:val="00410F16"/>
    <w:rsid w:val="004227F3"/>
    <w:rsid w:val="00424C75"/>
    <w:rsid w:val="00426BD2"/>
    <w:rsid w:val="00427FE9"/>
    <w:rsid w:val="00441302"/>
    <w:rsid w:val="00441574"/>
    <w:rsid w:val="00441AAE"/>
    <w:rsid w:val="00443CA0"/>
    <w:rsid w:val="00460478"/>
    <w:rsid w:val="00461C28"/>
    <w:rsid w:val="00475E19"/>
    <w:rsid w:val="00476ED3"/>
    <w:rsid w:val="004834ED"/>
    <w:rsid w:val="004873EF"/>
    <w:rsid w:val="004A2F21"/>
    <w:rsid w:val="004A406F"/>
    <w:rsid w:val="004C0E9B"/>
    <w:rsid w:val="004C5EE2"/>
    <w:rsid w:val="004D070F"/>
    <w:rsid w:val="004F216F"/>
    <w:rsid w:val="004F3DE2"/>
    <w:rsid w:val="004F63F0"/>
    <w:rsid w:val="004F7D4A"/>
    <w:rsid w:val="00500BD3"/>
    <w:rsid w:val="00502BFD"/>
    <w:rsid w:val="00511356"/>
    <w:rsid w:val="00517DC7"/>
    <w:rsid w:val="00525F84"/>
    <w:rsid w:val="00530444"/>
    <w:rsid w:val="0053075C"/>
    <w:rsid w:val="0053100A"/>
    <w:rsid w:val="00533CD6"/>
    <w:rsid w:val="005450CD"/>
    <w:rsid w:val="00564B38"/>
    <w:rsid w:val="00572EFD"/>
    <w:rsid w:val="00594AAF"/>
    <w:rsid w:val="005A39EA"/>
    <w:rsid w:val="005A75CB"/>
    <w:rsid w:val="005C4112"/>
    <w:rsid w:val="005C7AF3"/>
    <w:rsid w:val="005D421E"/>
    <w:rsid w:val="005D588C"/>
    <w:rsid w:val="005E2D02"/>
    <w:rsid w:val="005E4FD1"/>
    <w:rsid w:val="005E5E7E"/>
    <w:rsid w:val="005F1CB0"/>
    <w:rsid w:val="005F3F1A"/>
    <w:rsid w:val="00600CAF"/>
    <w:rsid w:val="006136C7"/>
    <w:rsid w:val="00616FDE"/>
    <w:rsid w:val="00645EB9"/>
    <w:rsid w:val="00656CF4"/>
    <w:rsid w:val="0066186E"/>
    <w:rsid w:val="00673B6B"/>
    <w:rsid w:val="00676341"/>
    <w:rsid w:val="006776FA"/>
    <w:rsid w:val="006819CF"/>
    <w:rsid w:val="00692280"/>
    <w:rsid w:val="0069741D"/>
    <w:rsid w:val="006A18C8"/>
    <w:rsid w:val="006A47D3"/>
    <w:rsid w:val="006B11F4"/>
    <w:rsid w:val="006B67D6"/>
    <w:rsid w:val="006C06E2"/>
    <w:rsid w:val="006C65F6"/>
    <w:rsid w:val="006C7B01"/>
    <w:rsid w:val="006D138A"/>
    <w:rsid w:val="006D2AFB"/>
    <w:rsid w:val="006E0DE2"/>
    <w:rsid w:val="006E1215"/>
    <w:rsid w:val="006E1FFB"/>
    <w:rsid w:val="0070742D"/>
    <w:rsid w:val="00731B0A"/>
    <w:rsid w:val="007332EF"/>
    <w:rsid w:val="0074316E"/>
    <w:rsid w:val="007435F9"/>
    <w:rsid w:val="007462CA"/>
    <w:rsid w:val="00753B95"/>
    <w:rsid w:val="00753DFE"/>
    <w:rsid w:val="00761BEF"/>
    <w:rsid w:val="00775E39"/>
    <w:rsid w:val="00777282"/>
    <w:rsid w:val="0078588A"/>
    <w:rsid w:val="00787421"/>
    <w:rsid w:val="0079163E"/>
    <w:rsid w:val="007A10E5"/>
    <w:rsid w:val="007A2B8F"/>
    <w:rsid w:val="007A74D4"/>
    <w:rsid w:val="007B16E7"/>
    <w:rsid w:val="007C3AAB"/>
    <w:rsid w:val="007C7417"/>
    <w:rsid w:val="007D1A0C"/>
    <w:rsid w:val="007D7449"/>
    <w:rsid w:val="007E00FE"/>
    <w:rsid w:val="00801519"/>
    <w:rsid w:val="00804031"/>
    <w:rsid w:val="00806839"/>
    <w:rsid w:val="00806FCD"/>
    <w:rsid w:val="00811E5B"/>
    <w:rsid w:val="00811FD9"/>
    <w:rsid w:val="00832B33"/>
    <w:rsid w:val="008349A0"/>
    <w:rsid w:val="0083774C"/>
    <w:rsid w:val="00837AC9"/>
    <w:rsid w:val="00840675"/>
    <w:rsid w:val="008449BD"/>
    <w:rsid w:val="008775C7"/>
    <w:rsid w:val="00883ECB"/>
    <w:rsid w:val="00885854"/>
    <w:rsid w:val="0088648E"/>
    <w:rsid w:val="008A3CFA"/>
    <w:rsid w:val="008B2BF8"/>
    <w:rsid w:val="008B4362"/>
    <w:rsid w:val="008D2787"/>
    <w:rsid w:val="008D6426"/>
    <w:rsid w:val="008E369D"/>
    <w:rsid w:val="008E7DCA"/>
    <w:rsid w:val="008F40B6"/>
    <w:rsid w:val="008F5D20"/>
    <w:rsid w:val="00911479"/>
    <w:rsid w:val="00921D29"/>
    <w:rsid w:val="00942461"/>
    <w:rsid w:val="00945125"/>
    <w:rsid w:val="0095048E"/>
    <w:rsid w:val="0096415A"/>
    <w:rsid w:val="009644E9"/>
    <w:rsid w:val="00974879"/>
    <w:rsid w:val="009805E5"/>
    <w:rsid w:val="00982AC5"/>
    <w:rsid w:val="009970EE"/>
    <w:rsid w:val="00997785"/>
    <w:rsid w:val="00997A93"/>
    <w:rsid w:val="009C4B8F"/>
    <w:rsid w:val="009C7679"/>
    <w:rsid w:val="009D7E30"/>
    <w:rsid w:val="009F24CC"/>
    <w:rsid w:val="009F3A1C"/>
    <w:rsid w:val="009F3B09"/>
    <w:rsid w:val="00A03B05"/>
    <w:rsid w:val="00A04125"/>
    <w:rsid w:val="00A145DC"/>
    <w:rsid w:val="00A225C7"/>
    <w:rsid w:val="00A25F3C"/>
    <w:rsid w:val="00A271AB"/>
    <w:rsid w:val="00A44EEA"/>
    <w:rsid w:val="00A6118C"/>
    <w:rsid w:val="00A66166"/>
    <w:rsid w:val="00A71F3A"/>
    <w:rsid w:val="00A73660"/>
    <w:rsid w:val="00A8758B"/>
    <w:rsid w:val="00A91966"/>
    <w:rsid w:val="00A92BE4"/>
    <w:rsid w:val="00A96857"/>
    <w:rsid w:val="00AA304D"/>
    <w:rsid w:val="00AA4A47"/>
    <w:rsid w:val="00AA72D5"/>
    <w:rsid w:val="00AB3BA0"/>
    <w:rsid w:val="00AB4C7C"/>
    <w:rsid w:val="00AE0D38"/>
    <w:rsid w:val="00AE2FA4"/>
    <w:rsid w:val="00AE4711"/>
    <w:rsid w:val="00AF10E7"/>
    <w:rsid w:val="00B00519"/>
    <w:rsid w:val="00B03084"/>
    <w:rsid w:val="00B04F3C"/>
    <w:rsid w:val="00B05493"/>
    <w:rsid w:val="00B10184"/>
    <w:rsid w:val="00B155A0"/>
    <w:rsid w:val="00B5391F"/>
    <w:rsid w:val="00B678CA"/>
    <w:rsid w:val="00B80802"/>
    <w:rsid w:val="00B85713"/>
    <w:rsid w:val="00B85B20"/>
    <w:rsid w:val="00B94A08"/>
    <w:rsid w:val="00BC158A"/>
    <w:rsid w:val="00BC1791"/>
    <w:rsid w:val="00BD21DB"/>
    <w:rsid w:val="00BD77EE"/>
    <w:rsid w:val="00BE1011"/>
    <w:rsid w:val="00BE4B4E"/>
    <w:rsid w:val="00BE6CC3"/>
    <w:rsid w:val="00C051A3"/>
    <w:rsid w:val="00C11E11"/>
    <w:rsid w:val="00C17ABD"/>
    <w:rsid w:val="00C21E1A"/>
    <w:rsid w:val="00C254C2"/>
    <w:rsid w:val="00C26B33"/>
    <w:rsid w:val="00C27599"/>
    <w:rsid w:val="00C54F7D"/>
    <w:rsid w:val="00C613A4"/>
    <w:rsid w:val="00C62828"/>
    <w:rsid w:val="00C77738"/>
    <w:rsid w:val="00C777A3"/>
    <w:rsid w:val="00C93961"/>
    <w:rsid w:val="00C93CE6"/>
    <w:rsid w:val="00CA19EB"/>
    <w:rsid w:val="00CA2BB7"/>
    <w:rsid w:val="00CB036F"/>
    <w:rsid w:val="00CC1407"/>
    <w:rsid w:val="00CC7D3C"/>
    <w:rsid w:val="00CD340A"/>
    <w:rsid w:val="00CD38F7"/>
    <w:rsid w:val="00CE4289"/>
    <w:rsid w:val="00CF21FF"/>
    <w:rsid w:val="00D11C3E"/>
    <w:rsid w:val="00D131E6"/>
    <w:rsid w:val="00D226CA"/>
    <w:rsid w:val="00D253B1"/>
    <w:rsid w:val="00D26303"/>
    <w:rsid w:val="00D27F08"/>
    <w:rsid w:val="00D403E7"/>
    <w:rsid w:val="00D55C0D"/>
    <w:rsid w:val="00D57D0A"/>
    <w:rsid w:val="00D6388B"/>
    <w:rsid w:val="00D70F3B"/>
    <w:rsid w:val="00D70FD1"/>
    <w:rsid w:val="00D73303"/>
    <w:rsid w:val="00D767B1"/>
    <w:rsid w:val="00D8208F"/>
    <w:rsid w:val="00D936B8"/>
    <w:rsid w:val="00DA1034"/>
    <w:rsid w:val="00DB4E87"/>
    <w:rsid w:val="00DC22B1"/>
    <w:rsid w:val="00DC709A"/>
    <w:rsid w:val="00DD1939"/>
    <w:rsid w:val="00DD5395"/>
    <w:rsid w:val="00DF2170"/>
    <w:rsid w:val="00E0088C"/>
    <w:rsid w:val="00E072D5"/>
    <w:rsid w:val="00E11C81"/>
    <w:rsid w:val="00E1592F"/>
    <w:rsid w:val="00E15B2A"/>
    <w:rsid w:val="00E22FDE"/>
    <w:rsid w:val="00E2336F"/>
    <w:rsid w:val="00E35962"/>
    <w:rsid w:val="00E54DC2"/>
    <w:rsid w:val="00E56F68"/>
    <w:rsid w:val="00E6538A"/>
    <w:rsid w:val="00E65A27"/>
    <w:rsid w:val="00E77015"/>
    <w:rsid w:val="00E86446"/>
    <w:rsid w:val="00E9255A"/>
    <w:rsid w:val="00EA04D1"/>
    <w:rsid w:val="00EA77D1"/>
    <w:rsid w:val="00EB0995"/>
    <w:rsid w:val="00ED086D"/>
    <w:rsid w:val="00F05E84"/>
    <w:rsid w:val="00F166D9"/>
    <w:rsid w:val="00F169E8"/>
    <w:rsid w:val="00F312E4"/>
    <w:rsid w:val="00F33763"/>
    <w:rsid w:val="00F35C20"/>
    <w:rsid w:val="00F4468A"/>
    <w:rsid w:val="00F450E3"/>
    <w:rsid w:val="00F51205"/>
    <w:rsid w:val="00F661A8"/>
    <w:rsid w:val="00F66A49"/>
    <w:rsid w:val="00F859BB"/>
    <w:rsid w:val="00F92004"/>
    <w:rsid w:val="00F940D9"/>
    <w:rsid w:val="00FA4733"/>
    <w:rsid w:val="00FA47CD"/>
    <w:rsid w:val="00FB7169"/>
    <w:rsid w:val="00FC7DB8"/>
    <w:rsid w:val="00FD126F"/>
    <w:rsid w:val="00FF12D3"/>
    <w:rsid w:val="00FF4A6B"/>
    <w:rsid w:val="00FF62AA"/>
    <w:rsid w:val="0198E7D9"/>
    <w:rsid w:val="06AC3731"/>
    <w:rsid w:val="08B60605"/>
    <w:rsid w:val="11E2491D"/>
    <w:rsid w:val="12CADEE8"/>
    <w:rsid w:val="174054EC"/>
    <w:rsid w:val="184E1AC0"/>
    <w:rsid w:val="19A17B59"/>
    <w:rsid w:val="1AA61BBF"/>
    <w:rsid w:val="22C2ED22"/>
    <w:rsid w:val="280DC13B"/>
    <w:rsid w:val="280DCEE1"/>
    <w:rsid w:val="2810FA67"/>
    <w:rsid w:val="2A613F1A"/>
    <w:rsid w:val="2BCCF120"/>
    <w:rsid w:val="2D0E0749"/>
    <w:rsid w:val="2FE0D021"/>
    <w:rsid w:val="324D79D3"/>
    <w:rsid w:val="3616FCB7"/>
    <w:rsid w:val="36459783"/>
    <w:rsid w:val="39D950D9"/>
    <w:rsid w:val="3B063797"/>
    <w:rsid w:val="3ED45282"/>
    <w:rsid w:val="412ABC06"/>
    <w:rsid w:val="44787005"/>
    <w:rsid w:val="451C86F4"/>
    <w:rsid w:val="4545E982"/>
    <w:rsid w:val="5D9B3F7A"/>
    <w:rsid w:val="5E1C83C4"/>
    <w:rsid w:val="6620E569"/>
    <w:rsid w:val="6CF892A0"/>
    <w:rsid w:val="6D20683A"/>
    <w:rsid w:val="6ED74BA6"/>
    <w:rsid w:val="6F2E19EB"/>
    <w:rsid w:val="73A9A0AA"/>
    <w:rsid w:val="768FD8DA"/>
    <w:rsid w:val="7A451369"/>
    <w:rsid w:val="7C9D57C5"/>
    <w:rsid w:val="7E9DDD55"/>
    <w:rsid w:val="7EE81D74"/>
  </w:rsids>
  <m:mathPr>
    <m:mathFont m:val="Cambria Math"/>
    <m:brkBin m:val="before"/>
    <m:brkBinSub m:val="--"/>
    <m:smallFrac m:val="0"/>
    <m:dispDef/>
    <m:lMargin m:val="0"/>
    <m:rMargin m:val="0"/>
    <m:defJc m:val="centerGroup"/>
    <m:wrapIndent m:val="1440"/>
    <m:intLim m:val="subSup"/>
    <m:naryLim m:val="undOvr"/>
  </m:mathPr>
  <w:themeFontLang w:val="ca-E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758F3DDD"/>
  <w15:docId w15:val="{8EFB83B3-3290-47FF-B8FD-2A8CEAB402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a-ES" w:eastAsia="ca-E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80802"/>
    <w:pPr>
      <w:spacing w:before="120" w:after="120"/>
    </w:pPr>
    <w:rPr>
      <w:rFonts w:ascii="Arial" w:hAnsi="Arial"/>
      <w:sz w:val="22"/>
      <w:szCs w:val="24"/>
      <w:lang w:eastAsia="es-ES"/>
    </w:rPr>
  </w:style>
  <w:style w:type="paragraph" w:styleId="Ttol1">
    <w:name w:val="heading 1"/>
    <w:basedOn w:val="Normal"/>
    <w:next w:val="Normal"/>
    <w:link w:val="Ttol1Car"/>
    <w:uiPriority w:val="9"/>
    <w:qFormat/>
    <w:rsid w:val="00D55C0D"/>
    <w:pPr>
      <w:keepNext/>
      <w:keepLines/>
      <w:spacing w:before="0" w:after="0" w:line="276" w:lineRule="auto"/>
      <w:outlineLvl w:val="0"/>
    </w:pPr>
    <w:rPr>
      <w:rFonts w:eastAsiaTheme="majorEastAsia" w:cstheme="majorBidi"/>
      <w:b/>
      <w:color w:val="000000" w:themeColor="text1"/>
      <w:kern w:val="2"/>
      <w:sz w:val="24"/>
      <w:szCs w:val="40"/>
      <w:lang w:eastAsia="en-US"/>
      <w14:ligatures w14:val="standardContextual"/>
    </w:rPr>
  </w:style>
  <w:style w:type="paragraph" w:styleId="Ttol2">
    <w:name w:val="heading 2"/>
    <w:basedOn w:val="Normal"/>
    <w:next w:val="Normal"/>
    <w:link w:val="Ttol2Car"/>
    <w:uiPriority w:val="9"/>
    <w:unhideWhenUsed/>
    <w:qFormat/>
    <w:rsid w:val="00176918"/>
    <w:pPr>
      <w:keepNext/>
      <w:keepLines/>
      <w:spacing w:before="0" w:after="0" w:line="276" w:lineRule="auto"/>
      <w:outlineLvl w:val="1"/>
    </w:pPr>
    <w:rPr>
      <w:rFonts w:eastAsiaTheme="majorEastAsia" w:cstheme="majorBidi"/>
      <w:b/>
      <w:color w:val="000000" w:themeColor="text1"/>
      <w:kern w:val="2"/>
      <w:szCs w:val="32"/>
      <w:lang w:eastAsia="en-US"/>
      <w14:ligatures w14:val="standardContextual"/>
    </w:rPr>
  </w:style>
  <w:style w:type="paragraph" w:styleId="Ttol3">
    <w:name w:val="heading 3"/>
    <w:basedOn w:val="Normal"/>
    <w:next w:val="Normal"/>
    <w:link w:val="Ttol3Car"/>
    <w:uiPriority w:val="9"/>
    <w:unhideWhenUsed/>
    <w:qFormat/>
    <w:rsid w:val="00CB036F"/>
    <w:pPr>
      <w:keepNext/>
      <w:keepLines/>
      <w:spacing w:line="360" w:lineRule="auto"/>
      <w:outlineLvl w:val="2"/>
    </w:pPr>
    <w:rPr>
      <w:rFonts w:eastAsiaTheme="majorEastAsia" w:cstheme="majorBidi"/>
      <w:color w:val="7D0744"/>
      <w:kern w:val="2"/>
      <w:sz w:val="28"/>
      <w:szCs w:val="28"/>
      <w:lang w:eastAsia="en-US"/>
      <w14:ligatures w14:val="standardContextual"/>
    </w:rPr>
  </w:style>
  <w:style w:type="paragraph" w:styleId="Ttol4">
    <w:name w:val="heading 4"/>
    <w:basedOn w:val="Normal"/>
    <w:next w:val="Normal"/>
    <w:link w:val="Ttol4Car"/>
    <w:uiPriority w:val="9"/>
    <w:unhideWhenUsed/>
    <w:qFormat/>
    <w:rsid w:val="00F51205"/>
    <w:pPr>
      <w:keepNext/>
      <w:keepLines/>
      <w:spacing w:before="80" w:after="40" w:line="259" w:lineRule="auto"/>
      <w:outlineLvl w:val="3"/>
    </w:pPr>
    <w:rPr>
      <w:rFonts w:asciiTheme="minorHAnsi" w:eastAsiaTheme="majorEastAsia" w:hAnsiTheme="minorHAnsi" w:cstheme="majorBidi"/>
      <w:i/>
      <w:iCs/>
      <w:color w:val="365F91" w:themeColor="accent1" w:themeShade="BF"/>
      <w:kern w:val="2"/>
      <w:szCs w:val="22"/>
      <w:lang w:eastAsia="en-US"/>
      <w14:ligatures w14:val="standardContextual"/>
    </w:rPr>
  </w:style>
  <w:style w:type="paragraph" w:styleId="Ttol5">
    <w:name w:val="heading 5"/>
    <w:basedOn w:val="Normal"/>
    <w:next w:val="Normal"/>
    <w:link w:val="Ttol5Car"/>
    <w:uiPriority w:val="9"/>
    <w:semiHidden/>
    <w:unhideWhenUsed/>
    <w:qFormat/>
    <w:rsid w:val="00F51205"/>
    <w:pPr>
      <w:keepNext/>
      <w:keepLines/>
      <w:spacing w:before="80" w:after="40" w:line="259" w:lineRule="auto"/>
      <w:outlineLvl w:val="4"/>
    </w:pPr>
    <w:rPr>
      <w:rFonts w:asciiTheme="minorHAnsi" w:eastAsiaTheme="majorEastAsia" w:hAnsiTheme="minorHAnsi" w:cstheme="majorBidi"/>
      <w:color w:val="365F91" w:themeColor="accent1" w:themeShade="BF"/>
      <w:kern w:val="2"/>
      <w:szCs w:val="22"/>
      <w:lang w:eastAsia="en-US"/>
      <w14:ligatures w14:val="standardContextual"/>
    </w:rPr>
  </w:style>
  <w:style w:type="paragraph" w:styleId="Ttol6">
    <w:name w:val="heading 6"/>
    <w:basedOn w:val="Normal"/>
    <w:next w:val="Normal"/>
    <w:link w:val="Ttol6Car"/>
    <w:uiPriority w:val="9"/>
    <w:semiHidden/>
    <w:unhideWhenUsed/>
    <w:qFormat/>
    <w:rsid w:val="00F51205"/>
    <w:pPr>
      <w:keepNext/>
      <w:keepLines/>
      <w:spacing w:before="40" w:line="259" w:lineRule="auto"/>
      <w:outlineLvl w:val="5"/>
    </w:pPr>
    <w:rPr>
      <w:rFonts w:asciiTheme="minorHAnsi" w:eastAsiaTheme="majorEastAsia" w:hAnsiTheme="minorHAnsi" w:cstheme="majorBidi"/>
      <w:i/>
      <w:iCs/>
      <w:color w:val="595959" w:themeColor="text1" w:themeTint="A6"/>
      <w:kern w:val="2"/>
      <w:szCs w:val="22"/>
      <w:lang w:eastAsia="en-US"/>
      <w14:ligatures w14:val="standardContextual"/>
    </w:rPr>
  </w:style>
  <w:style w:type="paragraph" w:styleId="Ttol7">
    <w:name w:val="heading 7"/>
    <w:basedOn w:val="Normal"/>
    <w:next w:val="Normal"/>
    <w:link w:val="Ttol7Car"/>
    <w:uiPriority w:val="9"/>
    <w:semiHidden/>
    <w:unhideWhenUsed/>
    <w:qFormat/>
    <w:rsid w:val="00F51205"/>
    <w:pPr>
      <w:keepNext/>
      <w:keepLines/>
      <w:spacing w:before="40" w:line="259" w:lineRule="auto"/>
      <w:outlineLvl w:val="6"/>
    </w:pPr>
    <w:rPr>
      <w:rFonts w:asciiTheme="minorHAnsi" w:eastAsiaTheme="majorEastAsia" w:hAnsiTheme="minorHAnsi" w:cstheme="majorBidi"/>
      <w:color w:val="595959" w:themeColor="text1" w:themeTint="A6"/>
      <w:kern w:val="2"/>
      <w:szCs w:val="22"/>
      <w:lang w:eastAsia="en-US"/>
      <w14:ligatures w14:val="standardContextual"/>
    </w:rPr>
  </w:style>
  <w:style w:type="paragraph" w:styleId="Ttol8">
    <w:name w:val="heading 8"/>
    <w:basedOn w:val="Normal"/>
    <w:next w:val="Normal"/>
    <w:link w:val="Ttol8Car"/>
    <w:uiPriority w:val="9"/>
    <w:semiHidden/>
    <w:unhideWhenUsed/>
    <w:qFormat/>
    <w:rsid w:val="00F51205"/>
    <w:pPr>
      <w:keepNext/>
      <w:keepLines/>
      <w:spacing w:line="259" w:lineRule="auto"/>
      <w:outlineLvl w:val="7"/>
    </w:pPr>
    <w:rPr>
      <w:rFonts w:asciiTheme="minorHAnsi" w:eastAsiaTheme="majorEastAsia" w:hAnsiTheme="minorHAnsi" w:cstheme="majorBidi"/>
      <w:i/>
      <w:iCs/>
      <w:color w:val="272727" w:themeColor="text1" w:themeTint="D8"/>
      <w:kern w:val="2"/>
      <w:szCs w:val="22"/>
      <w:lang w:eastAsia="en-US"/>
      <w14:ligatures w14:val="standardContextual"/>
    </w:rPr>
  </w:style>
  <w:style w:type="paragraph" w:styleId="Ttol9">
    <w:name w:val="heading 9"/>
    <w:basedOn w:val="Normal"/>
    <w:next w:val="Normal"/>
    <w:link w:val="Ttol9Car"/>
    <w:uiPriority w:val="9"/>
    <w:semiHidden/>
    <w:unhideWhenUsed/>
    <w:qFormat/>
    <w:rsid w:val="00F51205"/>
    <w:pPr>
      <w:keepNext/>
      <w:keepLines/>
      <w:spacing w:line="259" w:lineRule="auto"/>
      <w:outlineLvl w:val="8"/>
    </w:pPr>
    <w:rPr>
      <w:rFonts w:asciiTheme="minorHAnsi" w:eastAsiaTheme="majorEastAsia" w:hAnsiTheme="minorHAnsi" w:cstheme="majorBidi"/>
      <w:color w:val="272727" w:themeColor="text1" w:themeTint="D8"/>
      <w:kern w:val="2"/>
      <w:szCs w:val="22"/>
      <w:lang w:eastAsia="en-US"/>
      <w14:ligatures w14:val="standardContextual"/>
    </w:rPr>
  </w:style>
  <w:style w:type="character" w:default="1" w:styleId="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Capalera">
    <w:name w:val="header"/>
    <w:basedOn w:val="Normal"/>
    <w:link w:val="CapaleraCar"/>
    <w:uiPriority w:val="99"/>
    <w:rsid w:val="00C777A3"/>
    <w:pPr>
      <w:tabs>
        <w:tab w:val="center" w:pos="4252"/>
        <w:tab w:val="right" w:pos="8504"/>
      </w:tabs>
    </w:pPr>
  </w:style>
  <w:style w:type="paragraph" w:styleId="Peu">
    <w:name w:val="footer"/>
    <w:basedOn w:val="Normal"/>
    <w:link w:val="PeuCar"/>
    <w:uiPriority w:val="99"/>
    <w:rsid w:val="00C777A3"/>
    <w:pPr>
      <w:tabs>
        <w:tab w:val="center" w:pos="4252"/>
        <w:tab w:val="right" w:pos="8504"/>
      </w:tabs>
    </w:pPr>
  </w:style>
  <w:style w:type="paragraph" w:styleId="Textdeglobus">
    <w:name w:val="Balloon Text"/>
    <w:basedOn w:val="Normal"/>
    <w:link w:val="TextdeglobusCar"/>
    <w:rsid w:val="00C17ABD"/>
    <w:rPr>
      <w:rFonts w:ascii="Tahoma" w:hAnsi="Tahoma" w:cs="Tahoma"/>
      <w:sz w:val="16"/>
      <w:szCs w:val="16"/>
    </w:rPr>
  </w:style>
  <w:style w:type="character" w:customStyle="1" w:styleId="TextdeglobusCar">
    <w:name w:val="Text de globus Car"/>
    <w:basedOn w:val="Lletraperdefectedelpargraf"/>
    <w:link w:val="Textdeglobus"/>
    <w:rsid w:val="00C17ABD"/>
    <w:rPr>
      <w:rFonts w:ascii="Tahoma" w:hAnsi="Tahoma" w:cs="Tahoma"/>
      <w:sz w:val="16"/>
      <w:szCs w:val="16"/>
      <w:lang w:eastAsia="es-ES"/>
    </w:rPr>
  </w:style>
  <w:style w:type="paragraph" w:styleId="Pargrafdellista">
    <w:name w:val="List Paragraph"/>
    <w:basedOn w:val="Normal"/>
    <w:uiPriority w:val="34"/>
    <w:qFormat/>
    <w:rsid w:val="00500BD3"/>
    <w:pPr>
      <w:ind w:left="708"/>
    </w:pPr>
  </w:style>
  <w:style w:type="paragraph" w:customStyle="1" w:styleId="paragraph">
    <w:name w:val="paragraph"/>
    <w:basedOn w:val="Normal"/>
    <w:qFormat/>
    <w:rsid w:val="00D8208F"/>
    <w:pPr>
      <w:spacing w:before="0" w:after="0" w:line="276" w:lineRule="auto"/>
    </w:pPr>
    <w:rPr>
      <w:lang w:eastAsia="ca-ES"/>
    </w:rPr>
  </w:style>
  <w:style w:type="character" w:customStyle="1" w:styleId="normaltextrun">
    <w:name w:val="normaltextrun"/>
    <w:basedOn w:val="Lletraperdefectedelpargraf"/>
    <w:qFormat/>
    <w:rsid w:val="00B04F3C"/>
  </w:style>
  <w:style w:type="character" w:customStyle="1" w:styleId="eop">
    <w:name w:val="eop"/>
    <w:basedOn w:val="Lletraperdefectedelpargraf"/>
    <w:rsid w:val="00B04F3C"/>
  </w:style>
  <w:style w:type="character" w:customStyle="1" w:styleId="scxw87771185">
    <w:name w:val="scxw87771185"/>
    <w:basedOn w:val="Lletraperdefectedelpargraf"/>
    <w:rsid w:val="00B04F3C"/>
  </w:style>
  <w:style w:type="character" w:customStyle="1" w:styleId="Ttol1Car">
    <w:name w:val="Títol 1 Car"/>
    <w:basedOn w:val="Lletraperdefectedelpargraf"/>
    <w:link w:val="Ttol1"/>
    <w:uiPriority w:val="9"/>
    <w:rsid w:val="00D55C0D"/>
    <w:rPr>
      <w:rFonts w:ascii="Arial" w:eastAsiaTheme="majorEastAsia" w:hAnsi="Arial" w:cstheme="majorBidi"/>
      <w:b/>
      <w:color w:val="000000" w:themeColor="text1"/>
      <w:kern w:val="2"/>
      <w:sz w:val="24"/>
      <w:szCs w:val="40"/>
      <w:lang w:eastAsia="en-US"/>
      <w14:ligatures w14:val="standardContextual"/>
    </w:rPr>
  </w:style>
  <w:style w:type="character" w:customStyle="1" w:styleId="Ttol2Car">
    <w:name w:val="Títol 2 Car"/>
    <w:basedOn w:val="Lletraperdefectedelpargraf"/>
    <w:link w:val="Ttol2"/>
    <w:uiPriority w:val="9"/>
    <w:rsid w:val="00176918"/>
    <w:rPr>
      <w:rFonts w:ascii="Arial" w:eastAsiaTheme="majorEastAsia" w:hAnsi="Arial" w:cstheme="majorBidi"/>
      <w:b/>
      <w:color w:val="000000" w:themeColor="text1"/>
      <w:kern w:val="2"/>
      <w:sz w:val="22"/>
      <w:szCs w:val="32"/>
      <w:lang w:eastAsia="en-US"/>
      <w14:ligatures w14:val="standardContextual"/>
    </w:rPr>
  </w:style>
  <w:style w:type="character" w:customStyle="1" w:styleId="Ttol3Car">
    <w:name w:val="Títol 3 Car"/>
    <w:basedOn w:val="Lletraperdefectedelpargraf"/>
    <w:link w:val="Ttol3"/>
    <w:uiPriority w:val="9"/>
    <w:rsid w:val="00CB036F"/>
    <w:rPr>
      <w:rFonts w:ascii="Arial" w:eastAsiaTheme="majorEastAsia" w:hAnsi="Arial" w:cstheme="majorBidi"/>
      <w:color w:val="7D0744"/>
      <w:kern w:val="2"/>
      <w:sz w:val="28"/>
      <w:szCs w:val="28"/>
      <w:lang w:eastAsia="en-US"/>
      <w14:ligatures w14:val="standardContextual"/>
    </w:rPr>
  </w:style>
  <w:style w:type="character" w:customStyle="1" w:styleId="Ttol4Car">
    <w:name w:val="Títol 4 Car"/>
    <w:basedOn w:val="Lletraperdefectedelpargraf"/>
    <w:link w:val="Ttol4"/>
    <w:uiPriority w:val="9"/>
    <w:rsid w:val="00F51205"/>
    <w:rPr>
      <w:rFonts w:asciiTheme="minorHAnsi" w:eastAsiaTheme="majorEastAsia" w:hAnsiTheme="minorHAnsi" w:cstheme="majorBidi"/>
      <w:i/>
      <w:iCs/>
      <w:color w:val="365F91" w:themeColor="accent1" w:themeShade="BF"/>
      <w:kern w:val="2"/>
      <w:sz w:val="22"/>
      <w:szCs w:val="22"/>
      <w:lang w:eastAsia="en-US"/>
      <w14:ligatures w14:val="standardContextual"/>
    </w:rPr>
  </w:style>
  <w:style w:type="character" w:customStyle="1" w:styleId="Ttol5Car">
    <w:name w:val="Títol 5 Car"/>
    <w:basedOn w:val="Lletraperdefectedelpargraf"/>
    <w:link w:val="Ttol5"/>
    <w:uiPriority w:val="9"/>
    <w:semiHidden/>
    <w:rsid w:val="00F51205"/>
    <w:rPr>
      <w:rFonts w:asciiTheme="minorHAnsi" w:eastAsiaTheme="majorEastAsia" w:hAnsiTheme="minorHAnsi" w:cstheme="majorBidi"/>
      <w:color w:val="365F91" w:themeColor="accent1" w:themeShade="BF"/>
      <w:kern w:val="2"/>
      <w:sz w:val="22"/>
      <w:szCs w:val="22"/>
      <w:lang w:eastAsia="en-US"/>
      <w14:ligatures w14:val="standardContextual"/>
    </w:rPr>
  </w:style>
  <w:style w:type="character" w:customStyle="1" w:styleId="Ttol6Car">
    <w:name w:val="Títol 6 Car"/>
    <w:basedOn w:val="Lletraperdefectedelpargraf"/>
    <w:link w:val="Ttol6"/>
    <w:uiPriority w:val="9"/>
    <w:semiHidden/>
    <w:rsid w:val="00F51205"/>
    <w:rPr>
      <w:rFonts w:asciiTheme="minorHAnsi" w:eastAsiaTheme="majorEastAsia" w:hAnsiTheme="minorHAnsi" w:cstheme="majorBidi"/>
      <w:i/>
      <w:iCs/>
      <w:color w:val="595959" w:themeColor="text1" w:themeTint="A6"/>
      <w:kern w:val="2"/>
      <w:sz w:val="22"/>
      <w:szCs w:val="22"/>
      <w:lang w:eastAsia="en-US"/>
      <w14:ligatures w14:val="standardContextual"/>
    </w:rPr>
  </w:style>
  <w:style w:type="character" w:customStyle="1" w:styleId="Ttol7Car">
    <w:name w:val="Títol 7 Car"/>
    <w:basedOn w:val="Lletraperdefectedelpargraf"/>
    <w:link w:val="Ttol7"/>
    <w:uiPriority w:val="9"/>
    <w:semiHidden/>
    <w:rsid w:val="00F51205"/>
    <w:rPr>
      <w:rFonts w:asciiTheme="minorHAnsi" w:eastAsiaTheme="majorEastAsia" w:hAnsiTheme="minorHAnsi" w:cstheme="majorBidi"/>
      <w:color w:val="595959" w:themeColor="text1" w:themeTint="A6"/>
      <w:kern w:val="2"/>
      <w:sz w:val="22"/>
      <w:szCs w:val="22"/>
      <w:lang w:eastAsia="en-US"/>
      <w14:ligatures w14:val="standardContextual"/>
    </w:rPr>
  </w:style>
  <w:style w:type="character" w:customStyle="1" w:styleId="Ttol8Car">
    <w:name w:val="Títol 8 Car"/>
    <w:basedOn w:val="Lletraperdefectedelpargraf"/>
    <w:link w:val="Ttol8"/>
    <w:uiPriority w:val="9"/>
    <w:semiHidden/>
    <w:rsid w:val="00F51205"/>
    <w:rPr>
      <w:rFonts w:asciiTheme="minorHAnsi" w:eastAsiaTheme="majorEastAsia" w:hAnsiTheme="minorHAnsi" w:cstheme="majorBidi"/>
      <w:i/>
      <w:iCs/>
      <w:color w:val="272727" w:themeColor="text1" w:themeTint="D8"/>
      <w:kern w:val="2"/>
      <w:sz w:val="22"/>
      <w:szCs w:val="22"/>
      <w:lang w:eastAsia="en-US"/>
      <w14:ligatures w14:val="standardContextual"/>
    </w:rPr>
  </w:style>
  <w:style w:type="character" w:customStyle="1" w:styleId="Ttol9Car">
    <w:name w:val="Títol 9 Car"/>
    <w:basedOn w:val="Lletraperdefectedelpargraf"/>
    <w:link w:val="Ttol9"/>
    <w:uiPriority w:val="9"/>
    <w:semiHidden/>
    <w:rsid w:val="00F51205"/>
    <w:rPr>
      <w:rFonts w:asciiTheme="minorHAnsi" w:eastAsiaTheme="majorEastAsia" w:hAnsiTheme="minorHAnsi" w:cstheme="majorBidi"/>
      <w:color w:val="272727" w:themeColor="text1" w:themeTint="D8"/>
      <w:kern w:val="2"/>
      <w:sz w:val="22"/>
      <w:szCs w:val="22"/>
      <w:lang w:eastAsia="en-US"/>
      <w14:ligatures w14:val="standardContextual"/>
    </w:rPr>
  </w:style>
  <w:style w:type="paragraph" w:styleId="Ttol">
    <w:name w:val="Title"/>
    <w:basedOn w:val="Normal"/>
    <w:next w:val="Normal"/>
    <w:link w:val="TtolCar"/>
    <w:uiPriority w:val="10"/>
    <w:qFormat/>
    <w:rsid w:val="00F51205"/>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tolCar">
    <w:name w:val="Títol Car"/>
    <w:basedOn w:val="Lletraperdefectedelpargraf"/>
    <w:link w:val="Ttol"/>
    <w:uiPriority w:val="10"/>
    <w:rsid w:val="00F51205"/>
    <w:rPr>
      <w:rFonts w:asciiTheme="majorHAnsi" w:eastAsiaTheme="majorEastAsia" w:hAnsiTheme="majorHAnsi" w:cstheme="majorBidi"/>
      <w:spacing w:val="-10"/>
      <w:kern w:val="28"/>
      <w:sz w:val="56"/>
      <w:szCs w:val="56"/>
      <w:lang w:eastAsia="en-US"/>
      <w14:ligatures w14:val="standardContextual"/>
    </w:rPr>
  </w:style>
  <w:style w:type="paragraph" w:styleId="Subttol">
    <w:name w:val="Subtitle"/>
    <w:basedOn w:val="Normal"/>
    <w:next w:val="Normal"/>
    <w:link w:val="SubttolCar"/>
    <w:uiPriority w:val="11"/>
    <w:qFormat/>
    <w:rsid w:val="00F51205"/>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SubttolCar">
    <w:name w:val="Subtítol Car"/>
    <w:basedOn w:val="Lletraperdefectedelpargraf"/>
    <w:link w:val="Subttol"/>
    <w:uiPriority w:val="11"/>
    <w:rsid w:val="00F51205"/>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paragraph" w:styleId="Cita">
    <w:name w:val="Quote"/>
    <w:basedOn w:val="Normal"/>
    <w:next w:val="Normal"/>
    <w:link w:val="CitaCar"/>
    <w:uiPriority w:val="29"/>
    <w:qFormat/>
    <w:rsid w:val="00F51205"/>
    <w:pPr>
      <w:spacing w:before="160" w:after="160" w:line="259" w:lineRule="auto"/>
      <w:jc w:val="center"/>
    </w:pPr>
    <w:rPr>
      <w:rFonts w:asciiTheme="minorHAnsi" w:eastAsiaTheme="minorHAnsi" w:hAnsiTheme="minorHAnsi" w:cstheme="minorBidi"/>
      <w:i/>
      <w:iCs/>
      <w:color w:val="404040" w:themeColor="text1" w:themeTint="BF"/>
      <w:kern w:val="2"/>
      <w:szCs w:val="22"/>
      <w:lang w:eastAsia="en-US"/>
      <w14:ligatures w14:val="standardContextual"/>
    </w:rPr>
  </w:style>
  <w:style w:type="character" w:customStyle="1" w:styleId="CitaCar">
    <w:name w:val="Cita Car"/>
    <w:basedOn w:val="Lletraperdefectedelpargraf"/>
    <w:link w:val="Cita"/>
    <w:uiPriority w:val="29"/>
    <w:rsid w:val="00F51205"/>
    <w:rPr>
      <w:rFonts w:asciiTheme="minorHAnsi" w:eastAsiaTheme="minorHAnsi" w:hAnsiTheme="minorHAnsi" w:cstheme="minorBidi"/>
      <w:i/>
      <w:iCs/>
      <w:color w:val="404040" w:themeColor="text1" w:themeTint="BF"/>
      <w:kern w:val="2"/>
      <w:sz w:val="22"/>
      <w:szCs w:val="22"/>
      <w:lang w:eastAsia="en-US"/>
      <w14:ligatures w14:val="standardContextual"/>
    </w:rPr>
  </w:style>
  <w:style w:type="character" w:styleId="mfasiintens">
    <w:name w:val="Intense Emphasis"/>
    <w:basedOn w:val="Lletraperdefectedelpargraf"/>
    <w:uiPriority w:val="21"/>
    <w:qFormat/>
    <w:rsid w:val="00F51205"/>
    <w:rPr>
      <w:i/>
      <w:iCs/>
      <w:color w:val="365F91" w:themeColor="accent1" w:themeShade="BF"/>
    </w:rPr>
  </w:style>
  <w:style w:type="paragraph" w:styleId="Citaintensa">
    <w:name w:val="Intense Quote"/>
    <w:basedOn w:val="Normal"/>
    <w:next w:val="Normal"/>
    <w:link w:val="CitaintensaCar"/>
    <w:uiPriority w:val="30"/>
    <w:qFormat/>
    <w:rsid w:val="00F51205"/>
    <w:pPr>
      <w:pBdr>
        <w:top w:val="single" w:sz="4" w:space="10" w:color="365F91" w:themeColor="accent1" w:themeShade="BF"/>
        <w:bottom w:val="single" w:sz="4" w:space="10" w:color="365F91" w:themeColor="accent1" w:themeShade="BF"/>
      </w:pBdr>
      <w:spacing w:before="360" w:after="360" w:line="259" w:lineRule="auto"/>
      <w:ind w:left="864" w:right="864"/>
      <w:jc w:val="center"/>
    </w:pPr>
    <w:rPr>
      <w:rFonts w:asciiTheme="minorHAnsi" w:eastAsiaTheme="minorHAnsi" w:hAnsiTheme="minorHAnsi" w:cstheme="minorBidi"/>
      <w:i/>
      <w:iCs/>
      <w:color w:val="365F91" w:themeColor="accent1" w:themeShade="BF"/>
      <w:kern w:val="2"/>
      <w:szCs w:val="22"/>
      <w:lang w:eastAsia="en-US"/>
      <w14:ligatures w14:val="standardContextual"/>
    </w:rPr>
  </w:style>
  <w:style w:type="character" w:customStyle="1" w:styleId="CitaintensaCar">
    <w:name w:val="Cita intensa Car"/>
    <w:basedOn w:val="Lletraperdefectedelpargraf"/>
    <w:link w:val="Citaintensa"/>
    <w:uiPriority w:val="30"/>
    <w:rsid w:val="00F51205"/>
    <w:rPr>
      <w:rFonts w:asciiTheme="minorHAnsi" w:eastAsiaTheme="minorHAnsi" w:hAnsiTheme="minorHAnsi" w:cstheme="minorBidi"/>
      <w:i/>
      <w:iCs/>
      <w:color w:val="365F91" w:themeColor="accent1" w:themeShade="BF"/>
      <w:kern w:val="2"/>
      <w:sz w:val="22"/>
      <w:szCs w:val="22"/>
      <w:lang w:eastAsia="en-US"/>
      <w14:ligatures w14:val="standardContextual"/>
    </w:rPr>
  </w:style>
  <w:style w:type="character" w:styleId="Refernciaintensa">
    <w:name w:val="Intense Reference"/>
    <w:basedOn w:val="Lletraperdefectedelpargraf"/>
    <w:uiPriority w:val="32"/>
    <w:qFormat/>
    <w:rsid w:val="00F51205"/>
    <w:rPr>
      <w:b/>
      <w:bCs/>
      <w:smallCaps/>
      <w:color w:val="365F91" w:themeColor="accent1" w:themeShade="BF"/>
      <w:spacing w:val="5"/>
    </w:rPr>
  </w:style>
  <w:style w:type="character" w:customStyle="1" w:styleId="text-format-content">
    <w:name w:val="text-format-content"/>
    <w:basedOn w:val="Lletraperdefectedelpargraf"/>
    <w:rsid w:val="00F51205"/>
  </w:style>
  <w:style w:type="character" w:styleId="Textennegreta">
    <w:name w:val="Strong"/>
    <w:basedOn w:val="Lletraperdefectedelpargraf"/>
    <w:uiPriority w:val="22"/>
    <w:qFormat/>
    <w:rsid w:val="00F51205"/>
    <w:rPr>
      <w:b/>
      <w:bCs/>
    </w:rPr>
  </w:style>
  <w:style w:type="character" w:customStyle="1" w:styleId="-ap-570">
    <w:name w:val="-ap-570"/>
    <w:basedOn w:val="Lletraperdefectedelpargraf"/>
    <w:rsid w:val="00F51205"/>
  </w:style>
  <w:style w:type="paragraph" w:customStyle="1" w:styleId="msonormal0">
    <w:name w:val="msonormal"/>
    <w:basedOn w:val="Normal"/>
    <w:rsid w:val="00F51205"/>
    <w:pPr>
      <w:spacing w:before="100" w:beforeAutospacing="1" w:after="100" w:afterAutospacing="1"/>
    </w:pPr>
    <w:rPr>
      <w:rFonts w:eastAsiaTheme="minorEastAsia"/>
      <w:lang w:val="es-ES"/>
    </w:rPr>
  </w:style>
  <w:style w:type="paragraph" w:customStyle="1" w:styleId="normaltext">
    <w:name w:val="normaltext"/>
    <w:rsid w:val="00F51205"/>
    <w:pPr>
      <w:spacing w:after="120"/>
    </w:pPr>
    <w:rPr>
      <w:rFonts w:eastAsiaTheme="minorEastAsia"/>
      <w:sz w:val="24"/>
      <w:szCs w:val="24"/>
      <w:lang w:val="es-ES" w:eastAsia="es-ES"/>
    </w:rPr>
  </w:style>
  <w:style w:type="table" w:customStyle="1" w:styleId="Tabelacomgrade">
    <w:name w:val="Tabela com grade"/>
    <w:basedOn w:val="Taulanormal"/>
    <w:rsid w:val="00F51205"/>
    <w:rPr>
      <w:sz w:val="24"/>
      <w:szCs w:val="24"/>
      <w:lang w:val="es-ES" w:eastAsia="es-ES"/>
    </w:rPr>
    <w:tblPr>
      <w:tblInd w:w="0" w:type="nil"/>
      <w:tblCellMar>
        <w:left w:w="0" w:type="dxa"/>
        <w:right w:w="0" w:type="dxa"/>
      </w:tblCellMar>
    </w:tblPr>
  </w:style>
  <w:style w:type="table" w:customStyle="1" w:styleId="Tabelasemgrade">
    <w:name w:val="Tabela sem grade"/>
    <w:basedOn w:val="Taulanormal"/>
    <w:rsid w:val="00F51205"/>
    <w:rPr>
      <w:sz w:val="24"/>
      <w:szCs w:val="24"/>
      <w:lang w:val="es-ES" w:eastAsia="es-ES"/>
    </w:rPr>
    <w:tblPr>
      <w:tblInd w:w="0" w:type="nil"/>
      <w:tblCellMar>
        <w:left w:w="0" w:type="dxa"/>
        <w:right w:w="0" w:type="dxa"/>
      </w:tblCellMar>
    </w:tblPr>
  </w:style>
  <w:style w:type="paragraph" w:styleId="NormalWeb">
    <w:name w:val="Normal (Web)"/>
    <w:basedOn w:val="Normal"/>
    <w:uiPriority w:val="99"/>
    <w:unhideWhenUsed/>
    <w:rsid w:val="00F51205"/>
    <w:pPr>
      <w:spacing w:before="100" w:beforeAutospacing="1" w:after="100" w:afterAutospacing="1"/>
    </w:pPr>
    <w:rPr>
      <w:rFonts w:eastAsiaTheme="minorEastAsia"/>
      <w:lang w:val="es-ES"/>
    </w:rPr>
  </w:style>
  <w:style w:type="character" w:styleId="Enlla">
    <w:name w:val="Hyperlink"/>
    <w:basedOn w:val="Lletraperdefectedelpargraf"/>
    <w:uiPriority w:val="99"/>
    <w:unhideWhenUsed/>
    <w:rsid w:val="00F51205"/>
    <w:rPr>
      <w:color w:val="0000FF"/>
      <w:u w:val="single"/>
    </w:rPr>
  </w:style>
  <w:style w:type="character" w:styleId="Enllavisitat">
    <w:name w:val="FollowedHyperlink"/>
    <w:basedOn w:val="Lletraperdefectedelpargraf"/>
    <w:uiPriority w:val="99"/>
    <w:semiHidden/>
    <w:unhideWhenUsed/>
    <w:rsid w:val="00F51205"/>
    <w:rPr>
      <w:color w:val="800080"/>
      <w:u w:val="single"/>
    </w:rPr>
  </w:style>
  <w:style w:type="character" w:customStyle="1" w:styleId="logic-id-seperator">
    <w:name w:val="logic-id-seperator"/>
    <w:basedOn w:val="Lletraperdefectedelpargraf"/>
    <w:rsid w:val="00F51205"/>
  </w:style>
  <w:style w:type="character" w:customStyle="1" w:styleId="ui-provider">
    <w:name w:val="ui-provider"/>
    <w:basedOn w:val="Lletraperdefectedelpargraf"/>
    <w:rsid w:val="00F51205"/>
  </w:style>
  <w:style w:type="character" w:customStyle="1" w:styleId="CapaleraCar">
    <w:name w:val="Capçalera Car"/>
    <w:basedOn w:val="Lletraperdefectedelpargraf"/>
    <w:link w:val="Capalera"/>
    <w:uiPriority w:val="99"/>
    <w:rsid w:val="00F51205"/>
    <w:rPr>
      <w:sz w:val="24"/>
      <w:szCs w:val="24"/>
      <w:lang w:eastAsia="es-ES"/>
    </w:rPr>
  </w:style>
  <w:style w:type="character" w:customStyle="1" w:styleId="PeuCar">
    <w:name w:val="Peu Car"/>
    <w:basedOn w:val="Lletraperdefectedelpargraf"/>
    <w:link w:val="Peu"/>
    <w:uiPriority w:val="99"/>
    <w:rsid w:val="00F51205"/>
    <w:rPr>
      <w:sz w:val="24"/>
      <w:szCs w:val="24"/>
      <w:lang w:eastAsia="es-ES"/>
    </w:rPr>
  </w:style>
  <w:style w:type="paragraph" w:customStyle="1" w:styleId="Default">
    <w:name w:val="Default"/>
    <w:rsid w:val="00BE4B4E"/>
    <w:pPr>
      <w:autoSpaceDE w:val="0"/>
      <w:autoSpaceDN w:val="0"/>
      <w:adjustRightInd w:val="0"/>
    </w:pPr>
    <w:rPr>
      <w:rFonts w:ascii="Arial" w:eastAsiaTheme="minorHAnsi" w:hAnsi="Arial" w:cs="Arial"/>
      <w:color w:val="000000"/>
      <w:sz w:val="24"/>
      <w:szCs w:val="24"/>
      <w:lang w:eastAsia="en-US"/>
    </w:rPr>
  </w:style>
  <w:style w:type="paragraph" w:styleId="ndex1">
    <w:name w:val="index 1"/>
    <w:basedOn w:val="Normal"/>
    <w:next w:val="Normal"/>
    <w:autoRedefine/>
    <w:semiHidden/>
    <w:unhideWhenUsed/>
    <w:rsid w:val="00CB036F"/>
    <w:pPr>
      <w:spacing w:before="0" w:after="0"/>
      <w:ind w:left="220" w:hanging="220"/>
    </w:pPr>
  </w:style>
  <w:style w:type="paragraph" w:styleId="TtoldelIDC">
    <w:name w:val="TOC Heading"/>
    <w:basedOn w:val="Ttol1"/>
    <w:next w:val="Normal"/>
    <w:uiPriority w:val="39"/>
    <w:unhideWhenUsed/>
    <w:qFormat/>
    <w:rsid w:val="00CB036F"/>
    <w:pPr>
      <w:spacing w:before="240" w:line="259" w:lineRule="auto"/>
      <w:outlineLvl w:val="9"/>
    </w:pPr>
    <w:rPr>
      <w:rFonts w:asciiTheme="majorHAnsi" w:hAnsiTheme="majorHAnsi"/>
      <w:b w:val="0"/>
      <w:color w:val="365F91" w:themeColor="accent1" w:themeShade="BF"/>
      <w:kern w:val="0"/>
      <w:szCs w:val="32"/>
      <w:lang w:eastAsia="ja-JP"/>
      <w14:ligatures w14:val="none"/>
    </w:rPr>
  </w:style>
  <w:style w:type="paragraph" w:styleId="IDC1">
    <w:name w:val="toc 1"/>
    <w:basedOn w:val="Normal"/>
    <w:next w:val="Normal"/>
    <w:autoRedefine/>
    <w:uiPriority w:val="39"/>
    <w:unhideWhenUsed/>
    <w:rsid w:val="00CB036F"/>
    <w:pPr>
      <w:spacing w:after="100"/>
    </w:pPr>
  </w:style>
  <w:style w:type="paragraph" w:styleId="IDC2">
    <w:name w:val="toc 2"/>
    <w:basedOn w:val="Normal"/>
    <w:next w:val="Normal"/>
    <w:autoRedefine/>
    <w:uiPriority w:val="39"/>
    <w:unhideWhenUsed/>
    <w:rsid w:val="00AE0D38"/>
    <w:pPr>
      <w:numPr>
        <w:numId w:val="23"/>
      </w:numPr>
      <w:tabs>
        <w:tab w:val="right" w:leader="dot" w:pos="9061"/>
      </w:tabs>
      <w:spacing w:after="100"/>
    </w:pPr>
  </w:style>
  <w:style w:type="paragraph" w:styleId="IDC3">
    <w:name w:val="toc 3"/>
    <w:basedOn w:val="Normal"/>
    <w:next w:val="Normal"/>
    <w:autoRedefine/>
    <w:uiPriority w:val="39"/>
    <w:unhideWhenUsed/>
    <w:rsid w:val="00AE0D38"/>
    <w:pPr>
      <w:numPr>
        <w:ilvl w:val="1"/>
        <w:numId w:val="26"/>
      </w:numPr>
      <w:tabs>
        <w:tab w:val="right" w:leader="dot" w:pos="9061"/>
      </w:tabs>
      <w:spacing w:after="100"/>
    </w:pPr>
  </w:style>
  <w:style w:type="paragraph" w:styleId="Textindependent2">
    <w:name w:val="Body Text 2"/>
    <w:basedOn w:val="Normal"/>
    <w:link w:val="Textindependent2Car"/>
    <w:rsid w:val="00BD21DB"/>
    <w:pPr>
      <w:spacing w:before="0" w:after="0"/>
      <w:jc w:val="both"/>
    </w:pPr>
    <w:rPr>
      <w:rFonts w:cs="Arial"/>
      <w:b/>
      <w:bCs/>
      <w:sz w:val="24"/>
      <w:szCs w:val="20"/>
    </w:rPr>
  </w:style>
  <w:style w:type="character" w:customStyle="1" w:styleId="Textindependent2Car">
    <w:name w:val="Text independent 2 Car"/>
    <w:basedOn w:val="Lletraperdefectedelpargraf"/>
    <w:link w:val="Textindependent2"/>
    <w:rsid w:val="00BD21DB"/>
    <w:rPr>
      <w:rFonts w:ascii="Arial" w:hAnsi="Arial" w:cs="Arial"/>
      <w:b/>
      <w:bCs/>
      <w:sz w:val="24"/>
      <w:lang w:eastAsia="es-ES"/>
    </w:rPr>
  </w:style>
  <w:style w:type="paragraph" w:styleId="Textdecomentari">
    <w:name w:val="annotation text"/>
    <w:basedOn w:val="Normal"/>
    <w:link w:val="TextdecomentariCar"/>
    <w:unhideWhenUsed/>
    <w:rPr>
      <w:sz w:val="20"/>
      <w:szCs w:val="20"/>
    </w:rPr>
  </w:style>
  <w:style w:type="character" w:customStyle="1" w:styleId="TextdecomentariCar">
    <w:name w:val="Text de comentari Car"/>
    <w:basedOn w:val="Lletraperdefectedelpargraf"/>
    <w:link w:val="Textdecomentari"/>
    <w:rPr>
      <w:rFonts w:ascii="Arial" w:hAnsi="Arial"/>
      <w:lang w:eastAsia="es-ES"/>
    </w:rPr>
  </w:style>
  <w:style w:type="character" w:styleId="Refernciadecomentari">
    <w:name w:val="annotation reference"/>
    <w:basedOn w:val="Lletraperdefectedelpargraf"/>
    <w:semiHidden/>
    <w:unhideWhenUsed/>
    <w:rPr>
      <w:sz w:val="16"/>
      <w:szCs w:val="16"/>
    </w:rPr>
  </w:style>
  <w:style w:type="character" w:styleId="Mencisenseresoldre">
    <w:name w:val="Unresolved Mention"/>
    <w:basedOn w:val="Lletraperdefectedelpargraf"/>
    <w:uiPriority w:val="99"/>
    <w:semiHidden/>
    <w:unhideWhenUsed/>
    <w:rsid w:val="00B94A08"/>
    <w:rPr>
      <w:color w:val="605E5C"/>
      <w:shd w:val="clear" w:color="auto" w:fill="E1DFDD"/>
    </w:rPr>
  </w:style>
  <w:style w:type="paragraph" w:styleId="Temadelcomentari">
    <w:name w:val="annotation subject"/>
    <w:basedOn w:val="Textdecomentari"/>
    <w:next w:val="Textdecomentari"/>
    <w:link w:val="TemadelcomentariCar"/>
    <w:semiHidden/>
    <w:unhideWhenUsed/>
    <w:rsid w:val="00731B0A"/>
    <w:rPr>
      <w:b/>
      <w:bCs/>
    </w:rPr>
  </w:style>
  <w:style w:type="character" w:customStyle="1" w:styleId="TemadelcomentariCar">
    <w:name w:val="Tema del comentari Car"/>
    <w:basedOn w:val="TextdecomentariCar"/>
    <w:link w:val="Temadelcomentari"/>
    <w:semiHidden/>
    <w:rsid w:val="00731B0A"/>
    <w:rPr>
      <w:rFonts w:ascii="Arial" w:hAnsi="Arial"/>
      <w:b/>
      <w:bCs/>
      <w:lang w:eastAsia="es-ES"/>
    </w:rPr>
  </w:style>
  <w:style w:type="paragraph" w:styleId="Textindependent">
    <w:name w:val="Body Text"/>
    <w:basedOn w:val="Normal"/>
    <w:link w:val="TextindependentCar"/>
    <w:semiHidden/>
    <w:unhideWhenUsed/>
    <w:rsid w:val="00461C28"/>
  </w:style>
  <w:style w:type="character" w:customStyle="1" w:styleId="TextindependentCar">
    <w:name w:val="Text independent Car"/>
    <w:basedOn w:val="Lletraperdefectedelpargraf"/>
    <w:link w:val="Textindependent"/>
    <w:semiHidden/>
    <w:rsid w:val="00461C28"/>
    <w:rPr>
      <w:rFonts w:ascii="Arial" w:hAnsi="Arial"/>
      <w:sz w:val="22"/>
      <w:szCs w:val="24"/>
      <w:lang w:eastAsia="es-ES"/>
    </w:rPr>
  </w:style>
  <w:style w:type="paragraph" w:customStyle="1" w:styleId="blurb">
    <w:name w:val="blurb"/>
    <w:basedOn w:val="Normal"/>
    <w:rsid w:val="00461C28"/>
    <w:pPr>
      <w:spacing w:before="100" w:beforeAutospacing="1" w:afterLines="120" w:after="100" w:afterAutospacing="1"/>
      <w:ind w:left="896" w:hanging="448"/>
    </w:pPr>
    <w:rPr>
      <w:rFonts w:ascii="Times New Roman" w:hAnsi="Times New Roman"/>
      <w:sz w:val="24"/>
      <w:lang w:val="es-ES"/>
    </w:rPr>
  </w:style>
  <w:style w:type="paragraph" w:customStyle="1" w:styleId="EstilparagraphEsquerra0cm">
    <w:name w:val="Estil paragraph + Esquerra:  0 cm"/>
    <w:basedOn w:val="paragraph"/>
    <w:rsid w:val="00461C28"/>
    <w:pPr>
      <w:adjustRightInd w:val="0"/>
      <w:snapToGrid w:val="0"/>
      <w:spacing w:before="77" w:afterLines="120"/>
      <w:ind w:left="448" w:hanging="448"/>
    </w:pPr>
    <w:rPr>
      <w:rFonts w:eastAsiaTheme="majorEastAsia" w:cs="Arial"/>
      <w:szCs w:val="20"/>
      <w:lang w:eastAsia="ja-JP"/>
    </w:rPr>
  </w:style>
  <w:style w:type="paragraph" w:styleId="Senseespaiat">
    <w:name w:val="No Spacing"/>
    <w:uiPriority w:val="1"/>
    <w:qFormat/>
    <w:rsid w:val="006D138A"/>
    <w:rPr>
      <w:lang w:eastAsia="ja-JP"/>
    </w:rPr>
  </w:style>
  <w:style w:type="paragraph" w:styleId="Textdenotaapeudepgina">
    <w:name w:val="footnote text"/>
    <w:basedOn w:val="Normal"/>
    <w:link w:val="TextdenotaapeudepginaCar"/>
    <w:semiHidden/>
    <w:unhideWhenUsed/>
    <w:rsid w:val="00533CD6"/>
    <w:pPr>
      <w:spacing w:before="0" w:after="0"/>
    </w:pPr>
    <w:rPr>
      <w:sz w:val="20"/>
      <w:szCs w:val="20"/>
    </w:rPr>
  </w:style>
  <w:style w:type="character" w:customStyle="1" w:styleId="TextdenotaapeudepginaCar">
    <w:name w:val="Text de nota a peu de pàgina Car"/>
    <w:basedOn w:val="Lletraperdefectedelpargraf"/>
    <w:link w:val="Textdenotaapeudepgina"/>
    <w:semiHidden/>
    <w:rsid w:val="00533CD6"/>
    <w:rPr>
      <w:rFonts w:ascii="Arial" w:hAnsi="Arial"/>
      <w:lang w:eastAsia="es-ES"/>
    </w:rPr>
  </w:style>
  <w:style w:type="character" w:styleId="Refernciadenotaapeudepgina">
    <w:name w:val="footnote reference"/>
    <w:basedOn w:val="Lletraperdefectedelpargraf"/>
    <w:semiHidden/>
    <w:unhideWhenUsed/>
    <w:rsid w:val="00533CD6"/>
    <w:rPr>
      <w:vertAlign w:val="superscript"/>
    </w:rPr>
  </w:style>
  <w:style w:type="character" w:styleId="Textdelcontenidor">
    <w:name w:val="Placeholder Text"/>
    <w:basedOn w:val="Lletraperdefectedelpargraf"/>
    <w:uiPriority w:val="99"/>
    <w:semiHidden/>
    <w:rsid w:val="00A71F3A"/>
    <w:rPr>
      <w:color w:val="666666"/>
    </w:rPr>
  </w:style>
  <w:style w:type="character" w:customStyle="1" w:styleId="EstilEnllaAsiticaTtolsasiticsMSGothicAutomtic">
    <w:name w:val="Estil Enllaç + (Asiàtica) +Títols asiàtics (MS Gothic) Automàtic ..."/>
    <w:basedOn w:val="Enlla"/>
    <w:rsid w:val="00997A93"/>
    <w:rPr>
      <w:rFonts w:eastAsiaTheme="majorEastAsia"/>
      <w:color w:val="548DD4" w:themeColor="text2" w:themeTint="99"/>
      <w:u w:val="none"/>
    </w:rPr>
  </w:style>
  <w:style w:type="character" w:customStyle="1" w:styleId="EstilEnllaAsiticaTtolsasiticsMSGothicAutomtic1">
    <w:name w:val="Estil Enllaç + (Asiàtica) +Títols asiàtics (MS Gothic) Automàtic ...1"/>
    <w:basedOn w:val="Enlla"/>
    <w:rsid w:val="00517DC7"/>
    <w:rPr>
      <w:rFonts w:eastAsiaTheme="majorEastAsia"/>
      <w:color w:val="0070C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3664948">
      <w:bodyDiv w:val="1"/>
      <w:marLeft w:val="0"/>
      <w:marRight w:val="0"/>
      <w:marTop w:val="0"/>
      <w:marBottom w:val="0"/>
      <w:divBdr>
        <w:top w:val="none" w:sz="0" w:space="0" w:color="auto"/>
        <w:left w:val="none" w:sz="0" w:space="0" w:color="auto"/>
        <w:bottom w:val="none" w:sz="0" w:space="0" w:color="auto"/>
        <w:right w:val="none" w:sz="0" w:space="0" w:color="auto"/>
      </w:divBdr>
      <w:divsChild>
        <w:div w:id="1781145770">
          <w:marLeft w:val="0"/>
          <w:marRight w:val="0"/>
          <w:marTop w:val="0"/>
          <w:marBottom w:val="0"/>
          <w:divBdr>
            <w:top w:val="none" w:sz="0" w:space="0" w:color="auto"/>
            <w:left w:val="none" w:sz="0" w:space="0" w:color="auto"/>
            <w:bottom w:val="none" w:sz="0" w:space="0" w:color="auto"/>
            <w:right w:val="none" w:sz="0" w:space="0" w:color="auto"/>
          </w:divBdr>
        </w:div>
      </w:divsChild>
    </w:div>
    <w:div w:id="1036009016">
      <w:bodyDiv w:val="1"/>
      <w:marLeft w:val="0"/>
      <w:marRight w:val="0"/>
      <w:marTop w:val="0"/>
      <w:marBottom w:val="0"/>
      <w:divBdr>
        <w:top w:val="none" w:sz="0" w:space="0" w:color="auto"/>
        <w:left w:val="none" w:sz="0" w:space="0" w:color="auto"/>
        <w:bottom w:val="none" w:sz="0" w:space="0" w:color="auto"/>
        <w:right w:val="none" w:sz="0" w:space="0" w:color="auto"/>
      </w:divBdr>
      <w:divsChild>
        <w:div w:id="808329632">
          <w:marLeft w:val="0"/>
          <w:marRight w:val="0"/>
          <w:marTop w:val="0"/>
          <w:marBottom w:val="0"/>
          <w:divBdr>
            <w:top w:val="none" w:sz="0" w:space="0" w:color="auto"/>
            <w:left w:val="none" w:sz="0" w:space="0" w:color="auto"/>
            <w:bottom w:val="none" w:sz="0" w:space="0" w:color="auto"/>
            <w:right w:val="none" w:sz="0" w:space="0" w:color="auto"/>
          </w:divBdr>
        </w:div>
        <w:div w:id="171990640">
          <w:marLeft w:val="0"/>
          <w:marRight w:val="0"/>
          <w:marTop w:val="0"/>
          <w:marBottom w:val="0"/>
          <w:divBdr>
            <w:top w:val="none" w:sz="0" w:space="0" w:color="auto"/>
            <w:left w:val="none" w:sz="0" w:space="0" w:color="auto"/>
            <w:bottom w:val="none" w:sz="0" w:space="0" w:color="auto"/>
            <w:right w:val="none" w:sz="0" w:space="0" w:color="auto"/>
          </w:divBdr>
        </w:div>
        <w:div w:id="132060528">
          <w:marLeft w:val="0"/>
          <w:marRight w:val="0"/>
          <w:marTop w:val="0"/>
          <w:marBottom w:val="0"/>
          <w:divBdr>
            <w:top w:val="none" w:sz="0" w:space="0" w:color="auto"/>
            <w:left w:val="none" w:sz="0" w:space="0" w:color="auto"/>
            <w:bottom w:val="none" w:sz="0" w:space="0" w:color="auto"/>
            <w:right w:val="none" w:sz="0" w:space="0" w:color="auto"/>
          </w:divBdr>
        </w:div>
        <w:div w:id="42026412">
          <w:marLeft w:val="0"/>
          <w:marRight w:val="0"/>
          <w:marTop w:val="0"/>
          <w:marBottom w:val="0"/>
          <w:divBdr>
            <w:top w:val="none" w:sz="0" w:space="0" w:color="auto"/>
            <w:left w:val="none" w:sz="0" w:space="0" w:color="auto"/>
            <w:bottom w:val="none" w:sz="0" w:space="0" w:color="auto"/>
            <w:right w:val="none" w:sz="0" w:space="0" w:color="auto"/>
          </w:divBdr>
        </w:div>
        <w:div w:id="1846439399">
          <w:marLeft w:val="0"/>
          <w:marRight w:val="0"/>
          <w:marTop w:val="0"/>
          <w:marBottom w:val="0"/>
          <w:divBdr>
            <w:top w:val="none" w:sz="0" w:space="0" w:color="auto"/>
            <w:left w:val="none" w:sz="0" w:space="0" w:color="auto"/>
            <w:bottom w:val="none" w:sz="0" w:space="0" w:color="auto"/>
            <w:right w:val="none" w:sz="0" w:space="0" w:color="auto"/>
          </w:divBdr>
        </w:div>
        <w:div w:id="1613592823">
          <w:marLeft w:val="0"/>
          <w:marRight w:val="0"/>
          <w:marTop w:val="0"/>
          <w:marBottom w:val="0"/>
          <w:divBdr>
            <w:top w:val="none" w:sz="0" w:space="0" w:color="auto"/>
            <w:left w:val="none" w:sz="0" w:space="0" w:color="auto"/>
            <w:bottom w:val="none" w:sz="0" w:space="0" w:color="auto"/>
            <w:right w:val="none" w:sz="0" w:space="0" w:color="auto"/>
          </w:divBdr>
        </w:div>
        <w:div w:id="956563988">
          <w:marLeft w:val="0"/>
          <w:marRight w:val="0"/>
          <w:marTop w:val="0"/>
          <w:marBottom w:val="0"/>
          <w:divBdr>
            <w:top w:val="none" w:sz="0" w:space="0" w:color="auto"/>
            <w:left w:val="none" w:sz="0" w:space="0" w:color="auto"/>
            <w:bottom w:val="none" w:sz="0" w:space="0" w:color="auto"/>
            <w:right w:val="none" w:sz="0" w:space="0" w:color="auto"/>
          </w:divBdr>
        </w:div>
        <w:div w:id="843742907">
          <w:marLeft w:val="0"/>
          <w:marRight w:val="0"/>
          <w:marTop w:val="0"/>
          <w:marBottom w:val="0"/>
          <w:divBdr>
            <w:top w:val="none" w:sz="0" w:space="0" w:color="auto"/>
            <w:left w:val="none" w:sz="0" w:space="0" w:color="auto"/>
            <w:bottom w:val="none" w:sz="0" w:space="0" w:color="auto"/>
            <w:right w:val="none" w:sz="0" w:space="0" w:color="auto"/>
          </w:divBdr>
        </w:div>
        <w:div w:id="106394687">
          <w:marLeft w:val="0"/>
          <w:marRight w:val="0"/>
          <w:marTop w:val="0"/>
          <w:marBottom w:val="0"/>
          <w:divBdr>
            <w:top w:val="none" w:sz="0" w:space="0" w:color="auto"/>
            <w:left w:val="none" w:sz="0" w:space="0" w:color="auto"/>
            <w:bottom w:val="none" w:sz="0" w:space="0" w:color="auto"/>
            <w:right w:val="none" w:sz="0" w:space="0" w:color="auto"/>
          </w:divBdr>
        </w:div>
        <w:div w:id="1150100512">
          <w:marLeft w:val="0"/>
          <w:marRight w:val="0"/>
          <w:marTop w:val="0"/>
          <w:marBottom w:val="0"/>
          <w:divBdr>
            <w:top w:val="none" w:sz="0" w:space="0" w:color="auto"/>
            <w:left w:val="none" w:sz="0" w:space="0" w:color="auto"/>
            <w:bottom w:val="none" w:sz="0" w:space="0" w:color="auto"/>
            <w:right w:val="none" w:sz="0" w:space="0" w:color="auto"/>
          </w:divBdr>
        </w:div>
        <w:div w:id="518009636">
          <w:marLeft w:val="0"/>
          <w:marRight w:val="0"/>
          <w:marTop w:val="0"/>
          <w:marBottom w:val="0"/>
          <w:divBdr>
            <w:top w:val="none" w:sz="0" w:space="0" w:color="auto"/>
            <w:left w:val="none" w:sz="0" w:space="0" w:color="auto"/>
            <w:bottom w:val="none" w:sz="0" w:space="0" w:color="auto"/>
            <w:right w:val="none" w:sz="0" w:space="0" w:color="auto"/>
          </w:divBdr>
          <w:divsChild>
            <w:div w:id="803545071">
              <w:marLeft w:val="0"/>
              <w:marRight w:val="0"/>
              <w:marTop w:val="0"/>
              <w:marBottom w:val="0"/>
              <w:divBdr>
                <w:top w:val="none" w:sz="0" w:space="0" w:color="auto"/>
                <w:left w:val="none" w:sz="0" w:space="0" w:color="auto"/>
                <w:bottom w:val="none" w:sz="0" w:space="0" w:color="auto"/>
                <w:right w:val="none" w:sz="0" w:space="0" w:color="auto"/>
              </w:divBdr>
            </w:div>
          </w:divsChild>
        </w:div>
        <w:div w:id="2104297468">
          <w:marLeft w:val="0"/>
          <w:marRight w:val="0"/>
          <w:marTop w:val="0"/>
          <w:marBottom w:val="0"/>
          <w:divBdr>
            <w:top w:val="none" w:sz="0" w:space="0" w:color="auto"/>
            <w:left w:val="none" w:sz="0" w:space="0" w:color="auto"/>
            <w:bottom w:val="none" w:sz="0" w:space="0" w:color="auto"/>
            <w:right w:val="none" w:sz="0" w:space="0" w:color="auto"/>
          </w:divBdr>
          <w:divsChild>
            <w:div w:id="626661231">
              <w:marLeft w:val="0"/>
              <w:marRight w:val="0"/>
              <w:marTop w:val="0"/>
              <w:marBottom w:val="0"/>
              <w:divBdr>
                <w:top w:val="none" w:sz="0" w:space="0" w:color="auto"/>
                <w:left w:val="none" w:sz="0" w:space="0" w:color="auto"/>
                <w:bottom w:val="none" w:sz="0" w:space="0" w:color="auto"/>
                <w:right w:val="none" w:sz="0" w:space="0" w:color="auto"/>
              </w:divBdr>
            </w:div>
          </w:divsChild>
        </w:div>
        <w:div w:id="1075128362">
          <w:marLeft w:val="0"/>
          <w:marRight w:val="0"/>
          <w:marTop w:val="0"/>
          <w:marBottom w:val="0"/>
          <w:divBdr>
            <w:top w:val="none" w:sz="0" w:space="0" w:color="auto"/>
            <w:left w:val="none" w:sz="0" w:space="0" w:color="auto"/>
            <w:bottom w:val="none" w:sz="0" w:space="0" w:color="auto"/>
            <w:right w:val="none" w:sz="0" w:space="0" w:color="auto"/>
          </w:divBdr>
          <w:divsChild>
            <w:div w:id="1428113523">
              <w:marLeft w:val="0"/>
              <w:marRight w:val="0"/>
              <w:marTop w:val="0"/>
              <w:marBottom w:val="0"/>
              <w:divBdr>
                <w:top w:val="none" w:sz="0" w:space="0" w:color="auto"/>
                <w:left w:val="none" w:sz="0" w:space="0" w:color="auto"/>
                <w:bottom w:val="none" w:sz="0" w:space="0" w:color="auto"/>
                <w:right w:val="none" w:sz="0" w:space="0" w:color="auto"/>
              </w:divBdr>
            </w:div>
            <w:div w:id="2104496617">
              <w:marLeft w:val="0"/>
              <w:marRight w:val="0"/>
              <w:marTop w:val="0"/>
              <w:marBottom w:val="0"/>
              <w:divBdr>
                <w:top w:val="none" w:sz="0" w:space="0" w:color="auto"/>
                <w:left w:val="none" w:sz="0" w:space="0" w:color="auto"/>
                <w:bottom w:val="none" w:sz="0" w:space="0" w:color="auto"/>
                <w:right w:val="none" w:sz="0" w:space="0" w:color="auto"/>
              </w:divBdr>
            </w:div>
            <w:div w:id="821652096">
              <w:marLeft w:val="0"/>
              <w:marRight w:val="0"/>
              <w:marTop w:val="0"/>
              <w:marBottom w:val="0"/>
              <w:divBdr>
                <w:top w:val="none" w:sz="0" w:space="0" w:color="auto"/>
                <w:left w:val="none" w:sz="0" w:space="0" w:color="auto"/>
                <w:bottom w:val="none" w:sz="0" w:space="0" w:color="auto"/>
                <w:right w:val="none" w:sz="0" w:space="0" w:color="auto"/>
              </w:divBdr>
            </w:div>
            <w:div w:id="1655064658">
              <w:marLeft w:val="0"/>
              <w:marRight w:val="0"/>
              <w:marTop w:val="0"/>
              <w:marBottom w:val="0"/>
              <w:divBdr>
                <w:top w:val="none" w:sz="0" w:space="0" w:color="auto"/>
                <w:left w:val="none" w:sz="0" w:space="0" w:color="auto"/>
                <w:bottom w:val="none" w:sz="0" w:space="0" w:color="auto"/>
                <w:right w:val="none" w:sz="0" w:space="0" w:color="auto"/>
              </w:divBdr>
            </w:div>
            <w:div w:id="60719038">
              <w:marLeft w:val="0"/>
              <w:marRight w:val="0"/>
              <w:marTop w:val="0"/>
              <w:marBottom w:val="0"/>
              <w:divBdr>
                <w:top w:val="none" w:sz="0" w:space="0" w:color="auto"/>
                <w:left w:val="none" w:sz="0" w:space="0" w:color="auto"/>
                <w:bottom w:val="none" w:sz="0" w:space="0" w:color="auto"/>
                <w:right w:val="none" w:sz="0" w:space="0" w:color="auto"/>
              </w:divBdr>
            </w:div>
          </w:divsChild>
        </w:div>
        <w:div w:id="1419204936">
          <w:marLeft w:val="0"/>
          <w:marRight w:val="0"/>
          <w:marTop w:val="0"/>
          <w:marBottom w:val="0"/>
          <w:divBdr>
            <w:top w:val="none" w:sz="0" w:space="0" w:color="auto"/>
            <w:left w:val="none" w:sz="0" w:space="0" w:color="auto"/>
            <w:bottom w:val="none" w:sz="0" w:space="0" w:color="auto"/>
            <w:right w:val="none" w:sz="0" w:space="0" w:color="auto"/>
          </w:divBdr>
          <w:divsChild>
            <w:div w:id="1491216740">
              <w:marLeft w:val="0"/>
              <w:marRight w:val="0"/>
              <w:marTop w:val="0"/>
              <w:marBottom w:val="0"/>
              <w:divBdr>
                <w:top w:val="none" w:sz="0" w:space="0" w:color="auto"/>
                <w:left w:val="none" w:sz="0" w:space="0" w:color="auto"/>
                <w:bottom w:val="none" w:sz="0" w:space="0" w:color="auto"/>
                <w:right w:val="none" w:sz="0" w:space="0" w:color="auto"/>
              </w:divBdr>
            </w:div>
            <w:div w:id="459961905">
              <w:marLeft w:val="0"/>
              <w:marRight w:val="0"/>
              <w:marTop w:val="0"/>
              <w:marBottom w:val="0"/>
              <w:divBdr>
                <w:top w:val="none" w:sz="0" w:space="0" w:color="auto"/>
                <w:left w:val="none" w:sz="0" w:space="0" w:color="auto"/>
                <w:bottom w:val="none" w:sz="0" w:space="0" w:color="auto"/>
                <w:right w:val="none" w:sz="0" w:space="0" w:color="auto"/>
              </w:divBdr>
            </w:div>
          </w:divsChild>
        </w:div>
        <w:div w:id="243076940">
          <w:marLeft w:val="0"/>
          <w:marRight w:val="0"/>
          <w:marTop w:val="0"/>
          <w:marBottom w:val="0"/>
          <w:divBdr>
            <w:top w:val="none" w:sz="0" w:space="0" w:color="auto"/>
            <w:left w:val="none" w:sz="0" w:space="0" w:color="auto"/>
            <w:bottom w:val="none" w:sz="0" w:space="0" w:color="auto"/>
            <w:right w:val="none" w:sz="0" w:space="0" w:color="auto"/>
          </w:divBdr>
          <w:divsChild>
            <w:div w:id="1423138380">
              <w:marLeft w:val="0"/>
              <w:marRight w:val="0"/>
              <w:marTop w:val="0"/>
              <w:marBottom w:val="0"/>
              <w:divBdr>
                <w:top w:val="none" w:sz="0" w:space="0" w:color="auto"/>
                <w:left w:val="none" w:sz="0" w:space="0" w:color="auto"/>
                <w:bottom w:val="none" w:sz="0" w:space="0" w:color="auto"/>
                <w:right w:val="none" w:sz="0" w:space="0" w:color="auto"/>
              </w:divBdr>
            </w:div>
            <w:div w:id="833448666">
              <w:marLeft w:val="0"/>
              <w:marRight w:val="0"/>
              <w:marTop w:val="0"/>
              <w:marBottom w:val="0"/>
              <w:divBdr>
                <w:top w:val="none" w:sz="0" w:space="0" w:color="auto"/>
                <w:left w:val="none" w:sz="0" w:space="0" w:color="auto"/>
                <w:bottom w:val="none" w:sz="0" w:space="0" w:color="auto"/>
                <w:right w:val="none" w:sz="0" w:space="0" w:color="auto"/>
              </w:divBdr>
            </w:div>
            <w:div w:id="1795129090">
              <w:marLeft w:val="0"/>
              <w:marRight w:val="0"/>
              <w:marTop w:val="0"/>
              <w:marBottom w:val="0"/>
              <w:divBdr>
                <w:top w:val="none" w:sz="0" w:space="0" w:color="auto"/>
                <w:left w:val="none" w:sz="0" w:space="0" w:color="auto"/>
                <w:bottom w:val="none" w:sz="0" w:space="0" w:color="auto"/>
                <w:right w:val="none" w:sz="0" w:space="0" w:color="auto"/>
              </w:divBdr>
            </w:div>
          </w:divsChild>
        </w:div>
        <w:div w:id="2035033087">
          <w:marLeft w:val="0"/>
          <w:marRight w:val="0"/>
          <w:marTop w:val="0"/>
          <w:marBottom w:val="0"/>
          <w:divBdr>
            <w:top w:val="none" w:sz="0" w:space="0" w:color="auto"/>
            <w:left w:val="none" w:sz="0" w:space="0" w:color="auto"/>
            <w:bottom w:val="none" w:sz="0" w:space="0" w:color="auto"/>
            <w:right w:val="none" w:sz="0" w:space="0" w:color="auto"/>
          </w:divBdr>
          <w:divsChild>
            <w:div w:id="1649632152">
              <w:marLeft w:val="0"/>
              <w:marRight w:val="0"/>
              <w:marTop w:val="0"/>
              <w:marBottom w:val="0"/>
              <w:divBdr>
                <w:top w:val="none" w:sz="0" w:space="0" w:color="auto"/>
                <w:left w:val="none" w:sz="0" w:space="0" w:color="auto"/>
                <w:bottom w:val="none" w:sz="0" w:space="0" w:color="auto"/>
                <w:right w:val="none" w:sz="0" w:space="0" w:color="auto"/>
              </w:divBdr>
            </w:div>
            <w:div w:id="1779762729">
              <w:marLeft w:val="0"/>
              <w:marRight w:val="0"/>
              <w:marTop w:val="0"/>
              <w:marBottom w:val="0"/>
              <w:divBdr>
                <w:top w:val="none" w:sz="0" w:space="0" w:color="auto"/>
                <w:left w:val="none" w:sz="0" w:space="0" w:color="auto"/>
                <w:bottom w:val="none" w:sz="0" w:space="0" w:color="auto"/>
                <w:right w:val="none" w:sz="0" w:space="0" w:color="auto"/>
              </w:divBdr>
            </w:div>
            <w:div w:id="404105877">
              <w:marLeft w:val="0"/>
              <w:marRight w:val="0"/>
              <w:marTop w:val="0"/>
              <w:marBottom w:val="0"/>
              <w:divBdr>
                <w:top w:val="none" w:sz="0" w:space="0" w:color="auto"/>
                <w:left w:val="none" w:sz="0" w:space="0" w:color="auto"/>
                <w:bottom w:val="none" w:sz="0" w:space="0" w:color="auto"/>
                <w:right w:val="none" w:sz="0" w:space="0" w:color="auto"/>
              </w:divBdr>
            </w:div>
            <w:div w:id="831139433">
              <w:marLeft w:val="0"/>
              <w:marRight w:val="0"/>
              <w:marTop w:val="0"/>
              <w:marBottom w:val="0"/>
              <w:divBdr>
                <w:top w:val="none" w:sz="0" w:space="0" w:color="auto"/>
                <w:left w:val="none" w:sz="0" w:space="0" w:color="auto"/>
                <w:bottom w:val="none" w:sz="0" w:space="0" w:color="auto"/>
                <w:right w:val="none" w:sz="0" w:space="0" w:color="auto"/>
              </w:divBdr>
            </w:div>
          </w:divsChild>
        </w:div>
        <w:div w:id="507250904">
          <w:marLeft w:val="0"/>
          <w:marRight w:val="0"/>
          <w:marTop w:val="0"/>
          <w:marBottom w:val="0"/>
          <w:divBdr>
            <w:top w:val="none" w:sz="0" w:space="0" w:color="auto"/>
            <w:left w:val="none" w:sz="0" w:space="0" w:color="auto"/>
            <w:bottom w:val="none" w:sz="0" w:space="0" w:color="auto"/>
            <w:right w:val="none" w:sz="0" w:space="0" w:color="auto"/>
          </w:divBdr>
          <w:divsChild>
            <w:div w:id="2025015844">
              <w:marLeft w:val="0"/>
              <w:marRight w:val="0"/>
              <w:marTop w:val="0"/>
              <w:marBottom w:val="0"/>
              <w:divBdr>
                <w:top w:val="none" w:sz="0" w:space="0" w:color="auto"/>
                <w:left w:val="none" w:sz="0" w:space="0" w:color="auto"/>
                <w:bottom w:val="none" w:sz="0" w:space="0" w:color="auto"/>
                <w:right w:val="none" w:sz="0" w:space="0" w:color="auto"/>
              </w:divBdr>
            </w:div>
            <w:div w:id="1918897880">
              <w:marLeft w:val="0"/>
              <w:marRight w:val="0"/>
              <w:marTop w:val="0"/>
              <w:marBottom w:val="0"/>
              <w:divBdr>
                <w:top w:val="none" w:sz="0" w:space="0" w:color="auto"/>
                <w:left w:val="none" w:sz="0" w:space="0" w:color="auto"/>
                <w:bottom w:val="none" w:sz="0" w:space="0" w:color="auto"/>
                <w:right w:val="none" w:sz="0" w:space="0" w:color="auto"/>
              </w:divBdr>
            </w:div>
            <w:div w:id="2052219153">
              <w:marLeft w:val="0"/>
              <w:marRight w:val="0"/>
              <w:marTop w:val="0"/>
              <w:marBottom w:val="0"/>
              <w:divBdr>
                <w:top w:val="none" w:sz="0" w:space="0" w:color="auto"/>
                <w:left w:val="none" w:sz="0" w:space="0" w:color="auto"/>
                <w:bottom w:val="none" w:sz="0" w:space="0" w:color="auto"/>
                <w:right w:val="none" w:sz="0" w:space="0" w:color="auto"/>
              </w:divBdr>
            </w:div>
            <w:div w:id="1803499511">
              <w:marLeft w:val="0"/>
              <w:marRight w:val="0"/>
              <w:marTop w:val="0"/>
              <w:marBottom w:val="0"/>
              <w:divBdr>
                <w:top w:val="none" w:sz="0" w:space="0" w:color="auto"/>
                <w:left w:val="none" w:sz="0" w:space="0" w:color="auto"/>
                <w:bottom w:val="none" w:sz="0" w:space="0" w:color="auto"/>
                <w:right w:val="none" w:sz="0" w:space="0" w:color="auto"/>
              </w:divBdr>
            </w:div>
          </w:divsChild>
        </w:div>
        <w:div w:id="1114401769">
          <w:marLeft w:val="0"/>
          <w:marRight w:val="0"/>
          <w:marTop w:val="0"/>
          <w:marBottom w:val="0"/>
          <w:divBdr>
            <w:top w:val="none" w:sz="0" w:space="0" w:color="auto"/>
            <w:left w:val="none" w:sz="0" w:space="0" w:color="auto"/>
            <w:bottom w:val="none" w:sz="0" w:space="0" w:color="auto"/>
            <w:right w:val="none" w:sz="0" w:space="0" w:color="auto"/>
          </w:divBdr>
          <w:divsChild>
            <w:div w:id="2086536020">
              <w:marLeft w:val="0"/>
              <w:marRight w:val="0"/>
              <w:marTop w:val="0"/>
              <w:marBottom w:val="0"/>
              <w:divBdr>
                <w:top w:val="none" w:sz="0" w:space="0" w:color="auto"/>
                <w:left w:val="none" w:sz="0" w:space="0" w:color="auto"/>
                <w:bottom w:val="none" w:sz="0" w:space="0" w:color="auto"/>
                <w:right w:val="none" w:sz="0" w:space="0" w:color="auto"/>
              </w:divBdr>
            </w:div>
          </w:divsChild>
        </w:div>
        <w:div w:id="600064217">
          <w:marLeft w:val="0"/>
          <w:marRight w:val="0"/>
          <w:marTop w:val="0"/>
          <w:marBottom w:val="0"/>
          <w:divBdr>
            <w:top w:val="none" w:sz="0" w:space="0" w:color="auto"/>
            <w:left w:val="none" w:sz="0" w:space="0" w:color="auto"/>
            <w:bottom w:val="none" w:sz="0" w:space="0" w:color="auto"/>
            <w:right w:val="none" w:sz="0" w:space="0" w:color="auto"/>
          </w:divBdr>
          <w:divsChild>
            <w:div w:id="300312791">
              <w:marLeft w:val="0"/>
              <w:marRight w:val="0"/>
              <w:marTop w:val="0"/>
              <w:marBottom w:val="0"/>
              <w:divBdr>
                <w:top w:val="none" w:sz="0" w:space="0" w:color="auto"/>
                <w:left w:val="none" w:sz="0" w:space="0" w:color="auto"/>
                <w:bottom w:val="none" w:sz="0" w:space="0" w:color="auto"/>
                <w:right w:val="none" w:sz="0" w:space="0" w:color="auto"/>
              </w:divBdr>
            </w:div>
            <w:div w:id="752514421">
              <w:marLeft w:val="0"/>
              <w:marRight w:val="0"/>
              <w:marTop w:val="0"/>
              <w:marBottom w:val="0"/>
              <w:divBdr>
                <w:top w:val="none" w:sz="0" w:space="0" w:color="auto"/>
                <w:left w:val="none" w:sz="0" w:space="0" w:color="auto"/>
                <w:bottom w:val="none" w:sz="0" w:space="0" w:color="auto"/>
                <w:right w:val="none" w:sz="0" w:space="0" w:color="auto"/>
              </w:divBdr>
            </w:div>
            <w:div w:id="1128089706">
              <w:marLeft w:val="0"/>
              <w:marRight w:val="0"/>
              <w:marTop w:val="0"/>
              <w:marBottom w:val="0"/>
              <w:divBdr>
                <w:top w:val="none" w:sz="0" w:space="0" w:color="auto"/>
                <w:left w:val="none" w:sz="0" w:space="0" w:color="auto"/>
                <w:bottom w:val="none" w:sz="0" w:space="0" w:color="auto"/>
                <w:right w:val="none" w:sz="0" w:space="0" w:color="auto"/>
              </w:divBdr>
            </w:div>
            <w:div w:id="412161437">
              <w:marLeft w:val="0"/>
              <w:marRight w:val="0"/>
              <w:marTop w:val="0"/>
              <w:marBottom w:val="0"/>
              <w:divBdr>
                <w:top w:val="none" w:sz="0" w:space="0" w:color="auto"/>
                <w:left w:val="none" w:sz="0" w:space="0" w:color="auto"/>
                <w:bottom w:val="none" w:sz="0" w:space="0" w:color="auto"/>
                <w:right w:val="none" w:sz="0" w:space="0" w:color="auto"/>
              </w:divBdr>
            </w:div>
            <w:div w:id="2097627518">
              <w:marLeft w:val="0"/>
              <w:marRight w:val="0"/>
              <w:marTop w:val="0"/>
              <w:marBottom w:val="0"/>
              <w:divBdr>
                <w:top w:val="none" w:sz="0" w:space="0" w:color="auto"/>
                <w:left w:val="none" w:sz="0" w:space="0" w:color="auto"/>
                <w:bottom w:val="none" w:sz="0" w:space="0" w:color="auto"/>
                <w:right w:val="none" w:sz="0" w:space="0" w:color="auto"/>
              </w:divBdr>
            </w:div>
          </w:divsChild>
        </w:div>
        <w:div w:id="196162384">
          <w:marLeft w:val="0"/>
          <w:marRight w:val="0"/>
          <w:marTop w:val="0"/>
          <w:marBottom w:val="0"/>
          <w:divBdr>
            <w:top w:val="none" w:sz="0" w:space="0" w:color="auto"/>
            <w:left w:val="none" w:sz="0" w:space="0" w:color="auto"/>
            <w:bottom w:val="none" w:sz="0" w:space="0" w:color="auto"/>
            <w:right w:val="none" w:sz="0" w:space="0" w:color="auto"/>
          </w:divBdr>
          <w:divsChild>
            <w:div w:id="151682125">
              <w:marLeft w:val="0"/>
              <w:marRight w:val="0"/>
              <w:marTop w:val="0"/>
              <w:marBottom w:val="0"/>
              <w:divBdr>
                <w:top w:val="none" w:sz="0" w:space="0" w:color="auto"/>
                <w:left w:val="none" w:sz="0" w:space="0" w:color="auto"/>
                <w:bottom w:val="none" w:sz="0" w:space="0" w:color="auto"/>
                <w:right w:val="none" w:sz="0" w:space="0" w:color="auto"/>
              </w:divBdr>
            </w:div>
            <w:div w:id="960068467">
              <w:marLeft w:val="0"/>
              <w:marRight w:val="0"/>
              <w:marTop w:val="0"/>
              <w:marBottom w:val="0"/>
              <w:divBdr>
                <w:top w:val="none" w:sz="0" w:space="0" w:color="auto"/>
                <w:left w:val="none" w:sz="0" w:space="0" w:color="auto"/>
                <w:bottom w:val="none" w:sz="0" w:space="0" w:color="auto"/>
                <w:right w:val="none" w:sz="0" w:space="0" w:color="auto"/>
              </w:divBdr>
            </w:div>
          </w:divsChild>
        </w:div>
        <w:div w:id="723066469">
          <w:marLeft w:val="0"/>
          <w:marRight w:val="0"/>
          <w:marTop w:val="0"/>
          <w:marBottom w:val="0"/>
          <w:divBdr>
            <w:top w:val="none" w:sz="0" w:space="0" w:color="auto"/>
            <w:left w:val="none" w:sz="0" w:space="0" w:color="auto"/>
            <w:bottom w:val="none" w:sz="0" w:space="0" w:color="auto"/>
            <w:right w:val="none" w:sz="0" w:space="0" w:color="auto"/>
          </w:divBdr>
          <w:divsChild>
            <w:div w:id="307323804">
              <w:marLeft w:val="0"/>
              <w:marRight w:val="0"/>
              <w:marTop w:val="0"/>
              <w:marBottom w:val="0"/>
              <w:divBdr>
                <w:top w:val="none" w:sz="0" w:space="0" w:color="auto"/>
                <w:left w:val="none" w:sz="0" w:space="0" w:color="auto"/>
                <w:bottom w:val="none" w:sz="0" w:space="0" w:color="auto"/>
                <w:right w:val="none" w:sz="0" w:space="0" w:color="auto"/>
              </w:divBdr>
            </w:div>
            <w:div w:id="1581673270">
              <w:marLeft w:val="0"/>
              <w:marRight w:val="0"/>
              <w:marTop w:val="0"/>
              <w:marBottom w:val="0"/>
              <w:divBdr>
                <w:top w:val="none" w:sz="0" w:space="0" w:color="auto"/>
                <w:left w:val="none" w:sz="0" w:space="0" w:color="auto"/>
                <w:bottom w:val="none" w:sz="0" w:space="0" w:color="auto"/>
                <w:right w:val="none" w:sz="0" w:space="0" w:color="auto"/>
              </w:divBdr>
            </w:div>
          </w:divsChild>
        </w:div>
        <w:div w:id="1335766420">
          <w:marLeft w:val="0"/>
          <w:marRight w:val="0"/>
          <w:marTop w:val="0"/>
          <w:marBottom w:val="0"/>
          <w:divBdr>
            <w:top w:val="none" w:sz="0" w:space="0" w:color="auto"/>
            <w:left w:val="none" w:sz="0" w:space="0" w:color="auto"/>
            <w:bottom w:val="none" w:sz="0" w:space="0" w:color="auto"/>
            <w:right w:val="none" w:sz="0" w:space="0" w:color="auto"/>
          </w:divBdr>
          <w:divsChild>
            <w:div w:id="1866214999">
              <w:marLeft w:val="0"/>
              <w:marRight w:val="0"/>
              <w:marTop w:val="0"/>
              <w:marBottom w:val="0"/>
              <w:divBdr>
                <w:top w:val="none" w:sz="0" w:space="0" w:color="auto"/>
                <w:left w:val="none" w:sz="0" w:space="0" w:color="auto"/>
                <w:bottom w:val="none" w:sz="0" w:space="0" w:color="auto"/>
                <w:right w:val="none" w:sz="0" w:space="0" w:color="auto"/>
              </w:divBdr>
            </w:div>
            <w:div w:id="1546987844">
              <w:marLeft w:val="0"/>
              <w:marRight w:val="0"/>
              <w:marTop w:val="0"/>
              <w:marBottom w:val="0"/>
              <w:divBdr>
                <w:top w:val="none" w:sz="0" w:space="0" w:color="auto"/>
                <w:left w:val="none" w:sz="0" w:space="0" w:color="auto"/>
                <w:bottom w:val="none" w:sz="0" w:space="0" w:color="auto"/>
                <w:right w:val="none" w:sz="0" w:space="0" w:color="auto"/>
              </w:divBdr>
            </w:div>
            <w:div w:id="618414033">
              <w:marLeft w:val="0"/>
              <w:marRight w:val="0"/>
              <w:marTop w:val="0"/>
              <w:marBottom w:val="0"/>
              <w:divBdr>
                <w:top w:val="none" w:sz="0" w:space="0" w:color="auto"/>
                <w:left w:val="none" w:sz="0" w:space="0" w:color="auto"/>
                <w:bottom w:val="none" w:sz="0" w:space="0" w:color="auto"/>
                <w:right w:val="none" w:sz="0" w:space="0" w:color="auto"/>
              </w:divBdr>
            </w:div>
            <w:div w:id="1599679646">
              <w:marLeft w:val="0"/>
              <w:marRight w:val="0"/>
              <w:marTop w:val="0"/>
              <w:marBottom w:val="0"/>
              <w:divBdr>
                <w:top w:val="none" w:sz="0" w:space="0" w:color="auto"/>
                <w:left w:val="none" w:sz="0" w:space="0" w:color="auto"/>
                <w:bottom w:val="none" w:sz="0" w:space="0" w:color="auto"/>
                <w:right w:val="none" w:sz="0" w:space="0" w:color="auto"/>
              </w:divBdr>
            </w:div>
          </w:divsChild>
        </w:div>
        <w:div w:id="237205118">
          <w:marLeft w:val="0"/>
          <w:marRight w:val="0"/>
          <w:marTop w:val="0"/>
          <w:marBottom w:val="0"/>
          <w:divBdr>
            <w:top w:val="none" w:sz="0" w:space="0" w:color="auto"/>
            <w:left w:val="none" w:sz="0" w:space="0" w:color="auto"/>
            <w:bottom w:val="none" w:sz="0" w:space="0" w:color="auto"/>
            <w:right w:val="none" w:sz="0" w:space="0" w:color="auto"/>
          </w:divBdr>
        </w:div>
        <w:div w:id="1764834158">
          <w:marLeft w:val="0"/>
          <w:marRight w:val="0"/>
          <w:marTop w:val="0"/>
          <w:marBottom w:val="0"/>
          <w:divBdr>
            <w:top w:val="none" w:sz="0" w:space="0" w:color="auto"/>
            <w:left w:val="none" w:sz="0" w:space="0" w:color="auto"/>
            <w:bottom w:val="none" w:sz="0" w:space="0" w:color="auto"/>
            <w:right w:val="none" w:sz="0" w:space="0" w:color="auto"/>
          </w:divBdr>
        </w:div>
        <w:div w:id="134109483">
          <w:marLeft w:val="0"/>
          <w:marRight w:val="0"/>
          <w:marTop w:val="0"/>
          <w:marBottom w:val="0"/>
          <w:divBdr>
            <w:top w:val="none" w:sz="0" w:space="0" w:color="auto"/>
            <w:left w:val="none" w:sz="0" w:space="0" w:color="auto"/>
            <w:bottom w:val="none" w:sz="0" w:space="0" w:color="auto"/>
            <w:right w:val="none" w:sz="0" w:space="0" w:color="auto"/>
          </w:divBdr>
        </w:div>
        <w:div w:id="1857771050">
          <w:marLeft w:val="0"/>
          <w:marRight w:val="0"/>
          <w:marTop w:val="0"/>
          <w:marBottom w:val="0"/>
          <w:divBdr>
            <w:top w:val="none" w:sz="0" w:space="0" w:color="auto"/>
            <w:left w:val="none" w:sz="0" w:space="0" w:color="auto"/>
            <w:bottom w:val="none" w:sz="0" w:space="0" w:color="auto"/>
            <w:right w:val="none" w:sz="0" w:space="0" w:color="auto"/>
          </w:divBdr>
        </w:div>
        <w:div w:id="540288157">
          <w:marLeft w:val="0"/>
          <w:marRight w:val="0"/>
          <w:marTop w:val="0"/>
          <w:marBottom w:val="0"/>
          <w:divBdr>
            <w:top w:val="none" w:sz="0" w:space="0" w:color="auto"/>
            <w:left w:val="none" w:sz="0" w:space="0" w:color="auto"/>
            <w:bottom w:val="none" w:sz="0" w:space="0" w:color="auto"/>
            <w:right w:val="none" w:sz="0" w:space="0" w:color="auto"/>
          </w:divBdr>
        </w:div>
        <w:div w:id="205411242">
          <w:marLeft w:val="0"/>
          <w:marRight w:val="0"/>
          <w:marTop w:val="0"/>
          <w:marBottom w:val="0"/>
          <w:divBdr>
            <w:top w:val="none" w:sz="0" w:space="0" w:color="auto"/>
            <w:left w:val="none" w:sz="0" w:space="0" w:color="auto"/>
            <w:bottom w:val="none" w:sz="0" w:space="0" w:color="auto"/>
            <w:right w:val="none" w:sz="0" w:space="0" w:color="auto"/>
          </w:divBdr>
          <w:divsChild>
            <w:div w:id="909995796">
              <w:marLeft w:val="0"/>
              <w:marRight w:val="0"/>
              <w:marTop w:val="0"/>
              <w:marBottom w:val="0"/>
              <w:divBdr>
                <w:top w:val="none" w:sz="0" w:space="0" w:color="auto"/>
                <w:left w:val="none" w:sz="0" w:space="0" w:color="auto"/>
                <w:bottom w:val="none" w:sz="0" w:space="0" w:color="auto"/>
                <w:right w:val="none" w:sz="0" w:space="0" w:color="auto"/>
              </w:divBdr>
            </w:div>
            <w:div w:id="1830899219">
              <w:marLeft w:val="0"/>
              <w:marRight w:val="0"/>
              <w:marTop w:val="0"/>
              <w:marBottom w:val="0"/>
              <w:divBdr>
                <w:top w:val="none" w:sz="0" w:space="0" w:color="auto"/>
                <w:left w:val="none" w:sz="0" w:space="0" w:color="auto"/>
                <w:bottom w:val="none" w:sz="0" w:space="0" w:color="auto"/>
                <w:right w:val="none" w:sz="0" w:space="0" w:color="auto"/>
              </w:divBdr>
            </w:div>
            <w:div w:id="1182622433">
              <w:marLeft w:val="0"/>
              <w:marRight w:val="0"/>
              <w:marTop w:val="0"/>
              <w:marBottom w:val="0"/>
              <w:divBdr>
                <w:top w:val="none" w:sz="0" w:space="0" w:color="auto"/>
                <w:left w:val="none" w:sz="0" w:space="0" w:color="auto"/>
                <w:bottom w:val="none" w:sz="0" w:space="0" w:color="auto"/>
                <w:right w:val="none" w:sz="0" w:space="0" w:color="auto"/>
              </w:divBdr>
            </w:div>
            <w:div w:id="1494222358">
              <w:marLeft w:val="0"/>
              <w:marRight w:val="0"/>
              <w:marTop w:val="0"/>
              <w:marBottom w:val="0"/>
              <w:divBdr>
                <w:top w:val="none" w:sz="0" w:space="0" w:color="auto"/>
                <w:left w:val="none" w:sz="0" w:space="0" w:color="auto"/>
                <w:bottom w:val="none" w:sz="0" w:space="0" w:color="auto"/>
                <w:right w:val="none" w:sz="0" w:space="0" w:color="auto"/>
              </w:divBdr>
            </w:div>
          </w:divsChild>
        </w:div>
        <w:div w:id="5135399">
          <w:marLeft w:val="0"/>
          <w:marRight w:val="0"/>
          <w:marTop w:val="0"/>
          <w:marBottom w:val="0"/>
          <w:divBdr>
            <w:top w:val="none" w:sz="0" w:space="0" w:color="auto"/>
            <w:left w:val="none" w:sz="0" w:space="0" w:color="auto"/>
            <w:bottom w:val="none" w:sz="0" w:space="0" w:color="auto"/>
            <w:right w:val="none" w:sz="0" w:space="0" w:color="auto"/>
          </w:divBdr>
          <w:divsChild>
            <w:div w:id="1303540851">
              <w:marLeft w:val="0"/>
              <w:marRight w:val="0"/>
              <w:marTop w:val="0"/>
              <w:marBottom w:val="0"/>
              <w:divBdr>
                <w:top w:val="none" w:sz="0" w:space="0" w:color="auto"/>
                <w:left w:val="none" w:sz="0" w:space="0" w:color="auto"/>
                <w:bottom w:val="none" w:sz="0" w:space="0" w:color="auto"/>
                <w:right w:val="none" w:sz="0" w:space="0" w:color="auto"/>
              </w:divBdr>
            </w:div>
            <w:div w:id="365449036">
              <w:marLeft w:val="0"/>
              <w:marRight w:val="0"/>
              <w:marTop w:val="0"/>
              <w:marBottom w:val="0"/>
              <w:divBdr>
                <w:top w:val="none" w:sz="0" w:space="0" w:color="auto"/>
                <w:left w:val="none" w:sz="0" w:space="0" w:color="auto"/>
                <w:bottom w:val="none" w:sz="0" w:space="0" w:color="auto"/>
                <w:right w:val="none" w:sz="0" w:space="0" w:color="auto"/>
              </w:divBdr>
            </w:div>
            <w:div w:id="724793787">
              <w:marLeft w:val="0"/>
              <w:marRight w:val="0"/>
              <w:marTop w:val="0"/>
              <w:marBottom w:val="0"/>
              <w:divBdr>
                <w:top w:val="none" w:sz="0" w:space="0" w:color="auto"/>
                <w:left w:val="none" w:sz="0" w:space="0" w:color="auto"/>
                <w:bottom w:val="none" w:sz="0" w:space="0" w:color="auto"/>
                <w:right w:val="none" w:sz="0" w:space="0" w:color="auto"/>
              </w:divBdr>
            </w:div>
            <w:div w:id="431123740">
              <w:marLeft w:val="0"/>
              <w:marRight w:val="0"/>
              <w:marTop w:val="0"/>
              <w:marBottom w:val="0"/>
              <w:divBdr>
                <w:top w:val="none" w:sz="0" w:space="0" w:color="auto"/>
                <w:left w:val="none" w:sz="0" w:space="0" w:color="auto"/>
                <w:bottom w:val="none" w:sz="0" w:space="0" w:color="auto"/>
                <w:right w:val="none" w:sz="0" w:space="0" w:color="auto"/>
              </w:divBdr>
            </w:div>
          </w:divsChild>
        </w:div>
        <w:div w:id="758867460">
          <w:marLeft w:val="0"/>
          <w:marRight w:val="0"/>
          <w:marTop w:val="0"/>
          <w:marBottom w:val="0"/>
          <w:divBdr>
            <w:top w:val="none" w:sz="0" w:space="0" w:color="auto"/>
            <w:left w:val="none" w:sz="0" w:space="0" w:color="auto"/>
            <w:bottom w:val="none" w:sz="0" w:space="0" w:color="auto"/>
            <w:right w:val="none" w:sz="0" w:space="0" w:color="auto"/>
          </w:divBdr>
          <w:divsChild>
            <w:div w:id="1606110942">
              <w:marLeft w:val="0"/>
              <w:marRight w:val="0"/>
              <w:marTop w:val="0"/>
              <w:marBottom w:val="0"/>
              <w:divBdr>
                <w:top w:val="none" w:sz="0" w:space="0" w:color="auto"/>
                <w:left w:val="none" w:sz="0" w:space="0" w:color="auto"/>
                <w:bottom w:val="none" w:sz="0" w:space="0" w:color="auto"/>
                <w:right w:val="none" w:sz="0" w:space="0" w:color="auto"/>
              </w:divBdr>
            </w:div>
            <w:div w:id="746004023">
              <w:marLeft w:val="0"/>
              <w:marRight w:val="0"/>
              <w:marTop w:val="0"/>
              <w:marBottom w:val="0"/>
              <w:divBdr>
                <w:top w:val="none" w:sz="0" w:space="0" w:color="auto"/>
                <w:left w:val="none" w:sz="0" w:space="0" w:color="auto"/>
                <w:bottom w:val="none" w:sz="0" w:space="0" w:color="auto"/>
                <w:right w:val="none" w:sz="0" w:space="0" w:color="auto"/>
              </w:divBdr>
            </w:div>
            <w:div w:id="13153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737096">
      <w:bodyDiv w:val="1"/>
      <w:marLeft w:val="0"/>
      <w:marRight w:val="0"/>
      <w:marTop w:val="0"/>
      <w:marBottom w:val="0"/>
      <w:divBdr>
        <w:top w:val="none" w:sz="0" w:space="0" w:color="auto"/>
        <w:left w:val="none" w:sz="0" w:space="0" w:color="auto"/>
        <w:bottom w:val="none" w:sz="0" w:space="0" w:color="auto"/>
        <w:right w:val="none" w:sz="0" w:space="0" w:color="auto"/>
      </w:divBdr>
    </w:div>
    <w:div w:id="1241989176">
      <w:bodyDiv w:val="1"/>
      <w:marLeft w:val="0"/>
      <w:marRight w:val="0"/>
      <w:marTop w:val="0"/>
      <w:marBottom w:val="0"/>
      <w:divBdr>
        <w:top w:val="none" w:sz="0" w:space="0" w:color="auto"/>
        <w:left w:val="none" w:sz="0" w:space="0" w:color="auto"/>
        <w:bottom w:val="none" w:sz="0" w:space="0" w:color="auto"/>
        <w:right w:val="none" w:sz="0" w:space="0" w:color="auto"/>
      </w:divBdr>
    </w:div>
    <w:div w:id="1292132087">
      <w:bodyDiv w:val="1"/>
      <w:marLeft w:val="0"/>
      <w:marRight w:val="0"/>
      <w:marTop w:val="0"/>
      <w:marBottom w:val="0"/>
      <w:divBdr>
        <w:top w:val="none" w:sz="0" w:space="0" w:color="auto"/>
        <w:left w:val="none" w:sz="0" w:space="0" w:color="auto"/>
        <w:bottom w:val="none" w:sz="0" w:space="0" w:color="auto"/>
        <w:right w:val="none" w:sz="0" w:space="0" w:color="auto"/>
      </w:divBdr>
      <w:divsChild>
        <w:div w:id="1526481700">
          <w:marLeft w:val="0"/>
          <w:marRight w:val="0"/>
          <w:marTop w:val="0"/>
          <w:marBottom w:val="0"/>
          <w:divBdr>
            <w:top w:val="none" w:sz="0" w:space="0" w:color="auto"/>
            <w:left w:val="none" w:sz="0" w:space="0" w:color="auto"/>
            <w:bottom w:val="none" w:sz="0" w:space="0" w:color="auto"/>
            <w:right w:val="none" w:sz="0" w:space="0" w:color="auto"/>
          </w:divBdr>
        </w:div>
      </w:divsChild>
    </w:div>
    <w:div w:id="1295210483">
      <w:bodyDiv w:val="1"/>
      <w:marLeft w:val="0"/>
      <w:marRight w:val="0"/>
      <w:marTop w:val="0"/>
      <w:marBottom w:val="0"/>
      <w:divBdr>
        <w:top w:val="none" w:sz="0" w:space="0" w:color="auto"/>
        <w:left w:val="none" w:sz="0" w:space="0" w:color="auto"/>
        <w:bottom w:val="none" w:sz="0" w:space="0" w:color="auto"/>
        <w:right w:val="none" w:sz="0" w:space="0" w:color="auto"/>
      </w:divBdr>
      <w:divsChild>
        <w:div w:id="559756886">
          <w:marLeft w:val="0"/>
          <w:marRight w:val="0"/>
          <w:marTop w:val="0"/>
          <w:marBottom w:val="0"/>
          <w:divBdr>
            <w:top w:val="none" w:sz="0" w:space="0" w:color="auto"/>
            <w:left w:val="none" w:sz="0" w:space="0" w:color="auto"/>
            <w:bottom w:val="none" w:sz="0" w:space="0" w:color="auto"/>
            <w:right w:val="none" w:sz="0" w:space="0" w:color="auto"/>
          </w:divBdr>
        </w:div>
        <w:div w:id="725028309">
          <w:marLeft w:val="0"/>
          <w:marRight w:val="0"/>
          <w:marTop w:val="0"/>
          <w:marBottom w:val="0"/>
          <w:divBdr>
            <w:top w:val="none" w:sz="0" w:space="0" w:color="auto"/>
            <w:left w:val="none" w:sz="0" w:space="0" w:color="auto"/>
            <w:bottom w:val="none" w:sz="0" w:space="0" w:color="auto"/>
            <w:right w:val="none" w:sz="0" w:space="0" w:color="auto"/>
          </w:divBdr>
        </w:div>
        <w:div w:id="632947505">
          <w:marLeft w:val="0"/>
          <w:marRight w:val="0"/>
          <w:marTop w:val="0"/>
          <w:marBottom w:val="0"/>
          <w:divBdr>
            <w:top w:val="none" w:sz="0" w:space="0" w:color="auto"/>
            <w:left w:val="none" w:sz="0" w:space="0" w:color="auto"/>
            <w:bottom w:val="none" w:sz="0" w:space="0" w:color="auto"/>
            <w:right w:val="none" w:sz="0" w:space="0" w:color="auto"/>
          </w:divBdr>
        </w:div>
        <w:div w:id="1895463305">
          <w:marLeft w:val="0"/>
          <w:marRight w:val="0"/>
          <w:marTop w:val="0"/>
          <w:marBottom w:val="0"/>
          <w:divBdr>
            <w:top w:val="none" w:sz="0" w:space="0" w:color="auto"/>
            <w:left w:val="none" w:sz="0" w:space="0" w:color="auto"/>
            <w:bottom w:val="none" w:sz="0" w:space="0" w:color="auto"/>
            <w:right w:val="none" w:sz="0" w:space="0" w:color="auto"/>
          </w:divBdr>
        </w:div>
        <w:div w:id="880095742">
          <w:marLeft w:val="0"/>
          <w:marRight w:val="0"/>
          <w:marTop w:val="0"/>
          <w:marBottom w:val="0"/>
          <w:divBdr>
            <w:top w:val="none" w:sz="0" w:space="0" w:color="auto"/>
            <w:left w:val="none" w:sz="0" w:space="0" w:color="auto"/>
            <w:bottom w:val="none" w:sz="0" w:space="0" w:color="auto"/>
            <w:right w:val="none" w:sz="0" w:space="0" w:color="auto"/>
          </w:divBdr>
        </w:div>
        <w:div w:id="2135902202">
          <w:marLeft w:val="0"/>
          <w:marRight w:val="0"/>
          <w:marTop w:val="0"/>
          <w:marBottom w:val="0"/>
          <w:divBdr>
            <w:top w:val="none" w:sz="0" w:space="0" w:color="auto"/>
            <w:left w:val="none" w:sz="0" w:space="0" w:color="auto"/>
            <w:bottom w:val="none" w:sz="0" w:space="0" w:color="auto"/>
            <w:right w:val="none" w:sz="0" w:space="0" w:color="auto"/>
          </w:divBdr>
        </w:div>
        <w:div w:id="1624657724">
          <w:marLeft w:val="0"/>
          <w:marRight w:val="0"/>
          <w:marTop w:val="0"/>
          <w:marBottom w:val="0"/>
          <w:divBdr>
            <w:top w:val="none" w:sz="0" w:space="0" w:color="auto"/>
            <w:left w:val="none" w:sz="0" w:space="0" w:color="auto"/>
            <w:bottom w:val="none" w:sz="0" w:space="0" w:color="auto"/>
            <w:right w:val="none" w:sz="0" w:space="0" w:color="auto"/>
          </w:divBdr>
        </w:div>
        <w:div w:id="1425877612">
          <w:marLeft w:val="0"/>
          <w:marRight w:val="0"/>
          <w:marTop w:val="0"/>
          <w:marBottom w:val="0"/>
          <w:divBdr>
            <w:top w:val="none" w:sz="0" w:space="0" w:color="auto"/>
            <w:left w:val="none" w:sz="0" w:space="0" w:color="auto"/>
            <w:bottom w:val="none" w:sz="0" w:space="0" w:color="auto"/>
            <w:right w:val="none" w:sz="0" w:space="0" w:color="auto"/>
          </w:divBdr>
        </w:div>
        <w:div w:id="2050063244">
          <w:marLeft w:val="0"/>
          <w:marRight w:val="0"/>
          <w:marTop w:val="0"/>
          <w:marBottom w:val="0"/>
          <w:divBdr>
            <w:top w:val="none" w:sz="0" w:space="0" w:color="auto"/>
            <w:left w:val="none" w:sz="0" w:space="0" w:color="auto"/>
            <w:bottom w:val="none" w:sz="0" w:space="0" w:color="auto"/>
            <w:right w:val="none" w:sz="0" w:space="0" w:color="auto"/>
          </w:divBdr>
        </w:div>
        <w:div w:id="1775396362">
          <w:marLeft w:val="0"/>
          <w:marRight w:val="0"/>
          <w:marTop w:val="0"/>
          <w:marBottom w:val="0"/>
          <w:divBdr>
            <w:top w:val="none" w:sz="0" w:space="0" w:color="auto"/>
            <w:left w:val="none" w:sz="0" w:space="0" w:color="auto"/>
            <w:bottom w:val="none" w:sz="0" w:space="0" w:color="auto"/>
            <w:right w:val="none" w:sz="0" w:space="0" w:color="auto"/>
          </w:divBdr>
        </w:div>
        <w:div w:id="556626548">
          <w:marLeft w:val="0"/>
          <w:marRight w:val="0"/>
          <w:marTop w:val="0"/>
          <w:marBottom w:val="0"/>
          <w:divBdr>
            <w:top w:val="none" w:sz="0" w:space="0" w:color="auto"/>
            <w:left w:val="none" w:sz="0" w:space="0" w:color="auto"/>
            <w:bottom w:val="none" w:sz="0" w:space="0" w:color="auto"/>
            <w:right w:val="none" w:sz="0" w:space="0" w:color="auto"/>
          </w:divBdr>
          <w:divsChild>
            <w:div w:id="323050316">
              <w:marLeft w:val="0"/>
              <w:marRight w:val="0"/>
              <w:marTop w:val="0"/>
              <w:marBottom w:val="0"/>
              <w:divBdr>
                <w:top w:val="none" w:sz="0" w:space="0" w:color="auto"/>
                <w:left w:val="none" w:sz="0" w:space="0" w:color="auto"/>
                <w:bottom w:val="none" w:sz="0" w:space="0" w:color="auto"/>
                <w:right w:val="none" w:sz="0" w:space="0" w:color="auto"/>
              </w:divBdr>
            </w:div>
          </w:divsChild>
        </w:div>
        <w:div w:id="2054579168">
          <w:marLeft w:val="0"/>
          <w:marRight w:val="0"/>
          <w:marTop w:val="0"/>
          <w:marBottom w:val="0"/>
          <w:divBdr>
            <w:top w:val="none" w:sz="0" w:space="0" w:color="auto"/>
            <w:left w:val="none" w:sz="0" w:space="0" w:color="auto"/>
            <w:bottom w:val="none" w:sz="0" w:space="0" w:color="auto"/>
            <w:right w:val="none" w:sz="0" w:space="0" w:color="auto"/>
          </w:divBdr>
          <w:divsChild>
            <w:div w:id="1380518842">
              <w:marLeft w:val="0"/>
              <w:marRight w:val="0"/>
              <w:marTop w:val="0"/>
              <w:marBottom w:val="0"/>
              <w:divBdr>
                <w:top w:val="none" w:sz="0" w:space="0" w:color="auto"/>
                <w:left w:val="none" w:sz="0" w:space="0" w:color="auto"/>
                <w:bottom w:val="none" w:sz="0" w:space="0" w:color="auto"/>
                <w:right w:val="none" w:sz="0" w:space="0" w:color="auto"/>
              </w:divBdr>
            </w:div>
          </w:divsChild>
        </w:div>
        <w:div w:id="972292556">
          <w:marLeft w:val="0"/>
          <w:marRight w:val="0"/>
          <w:marTop w:val="0"/>
          <w:marBottom w:val="0"/>
          <w:divBdr>
            <w:top w:val="none" w:sz="0" w:space="0" w:color="auto"/>
            <w:left w:val="none" w:sz="0" w:space="0" w:color="auto"/>
            <w:bottom w:val="none" w:sz="0" w:space="0" w:color="auto"/>
            <w:right w:val="none" w:sz="0" w:space="0" w:color="auto"/>
          </w:divBdr>
          <w:divsChild>
            <w:div w:id="117266258">
              <w:marLeft w:val="0"/>
              <w:marRight w:val="0"/>
              <w:marTop w:val="0"/>
              <w:marBottom w:val="0"/>
              <w:divBdr>
                <w:top w:val="none" w:sz="0" w:space="0" w:color="auto"/>
                <w:left w:val="none" w:sz="0" w:space="0" w:color="auto"/>
                <w:bottom w:val="none" w:sz="0" w:space="0" w:color="auto"/>
                <w:right w:val="none" w:sz="0" w:space="0" w:color="auto"/>
              </w:divBdr>
            </w:div>
            <w:div w:id="2081521336">
              <w:marLeft w:val="0"/>
              <w:marRight w:val="0"/>
              <w:marTop w:val="0"/>
              <w:marBottom w:val="0"/>
              <w:divBdr>
                <w:top w:val="none" w:sz="0" w:space="0" w:color="auto"/>
                <w:left w:val="none" w:sz="0" w:space="0" w:color="auto"/>
                <w:bottom w:val="none" w:sz="0" w:space="0" w:color="auto"/>
                <w:right w:val="none" w:sz="0" w:space="0" w:color="auto"/>
              </w:divBdr>
            </w:div>
            <w:div w:id="377901805">
              <w:marLeft w:val="0"/>
              <w:marRight w:val="0"/>
              <w:marTop w:val="0"/>
              <w:marBottom w:val="0"/>
              <w:divBdr>
                <w:top w:val="none" w:sz="0" w:space="0" w:color="auto"/>
                <w:left w:val="none" w:sz="0" w:space="0" w:color="auto"/>
                <w:bottom w:val="none" w:sz="0" w:space="0" w:color="auto"/>
                <w:right w:val="none" w:sz="0" w:space="0" w:color="auto"/>
              </w:divBdr>
            </w:div>
            <w:div w:id="1758402127">
              <w:marLeft w:val="0"/>
              <w:marRight w:val="0"/>
              <w:marTop w:val="0"/>
              <w:marBottom w:val="0"/>
              <w:divBdr>
                <w:top w:val="none" w:sz="0" w:space="0" w:color="auto"/>
                <w:left w:val="none" w:sz="0" w:space="0" w:color="auto"/>
                <w:bottom w:val="none" w:sz="0" w:space="0" w:color="auto"/>
                <w:right w:val="none" w:sz="0" w:space="0" w:color="auto"/>
              </w:divBdr>
            </w:div>
            <w:div w:id="1763641796">
              <w:marLeft w:val="0"/>
              <w:marRight w:val="0"/>
              <w:marTop w:val="0"/>
              <w:marBottom w:val="0"/>
              <w:divBdr>
                <w:top w:val="none" w:sz="0" w:space="0" w:color="auto"/>
                <w:left w:val="none" w:sz="0" w:space="0" w:color="auto"/>
                <w:bottom w:val="none" w:sz="0" w:space="0" w:color="auto"/>
                <w:right w:val="none" w:sz="0" w:space="0" w:color="auto"/>
              </w:divBdr>
            </w:div>
          </w:divsChild>
        </w:div>
        <w:div w:id="451095714">
          <w:marLeft w:val="0"/>
          <w:marRight w:val="0"/>
          <w:marTop w:val="0"/>
          <w:marBottom w:val="0"/>
          <w:divBdr>
            <w:top w:val="none" w:sz="0" w:space="0" w:color="auto"/>
            <w:left w:val="none" w:sz="0" w:space="0" w:color="auto"/>
            <w:bottom w:val="none" w:sz="0" w:space="0" w:color="auto"/>
            <w:right w:val="none" w:sz="0" w:space="0" w:color="auto"/>
          </w:divBdr>
          <w:divsChild>
            <w:div w:id="121581866">
              <w:marLeft w:val="0"/>
              <w:marRight w:val="0"/>
              <w:marTop w:val="0"/>
              <w:marBottom w:val="0"/>
              <w:divBdr>
                <w:top w:val="none" w:sz="0" w:space="0" w:color="auto"/>
                <w:left w:val="none" w:sz="0" w:space="0" w:color="auto"/>
                <w:bottom w:val="none" w:sz="0" w:space="0" w:color="auto"/>
                <w:right w:val="none" w:sz="0" w:space="0" w:color="auto"/>
              </w:divBdr>
            </w:div>
            <w:div w:id="372114606">
              <w:marLeft w:val="0"/>
              <w:marRight w:val="0"/>
              <w:marTop w:val="0"/>
              <w:marBottom w:val="0"/>
              <w:divBdr>
                <w:top w:val="none" w:sz="0" w:space="0" w:color="auto"/>
                <w:left w:val="none" w:sz="0" w:space="0" w:color="auto"/>
                <w:bottom w:val="none" w:sz="0" w:space="0" w:color="auto"/>
                <w:right w:val="none" w:sz="0" w:space="0" w:color="auto"/>
              </w:divBdr>
            </w:div>
          </w:divsChild>
        </w:div>
        <w:div w:id="208885994">
          <w:marLeft w:val="0"/>
          <w:marRight w:val="0"/>
          <w:marTop w:val="0"/>
          <w:marBottom w:val="0"/>
          <w:divBdr>
            <w:top w:val="none" w:sz="0" w:space="0" w:color="auto"/>
            <w:left w:val="none" w:sz="0" w:space="0" w:color="auto"/>
            <w:bottom w:val="none" w:sz="0" w:space="0" w:color="auto"/>
            <w:right w:val="none" w:sz="0" w:space="0" w:color="auto"/>
          </w:divBdr>
          <w:divsChild>
            <w:div w:id="1702129153">
              <w:marLeft w:val="0"/>
              <w:marRight w:val="0"/>
              <w:marTop w:val="0"/>
              <w:marBottom w:val="0"/>
              <w:divBdr>
                <w:top w:val="none" w:sz="0" w:space="0" w:color="auto"/>
                <w:left w:val="none" w:sz="0" w:space="0" w:color="auto"/>
                <w:bottom w:val="none" w:sz="0" w:space="0" w:color="auto"/>
                <w:right w:val="none" w:sz="0" w:space="0" w:color="auto"/>
              </w:divBdr>
            </w:div>
            <w:div w:id="1102072196">
              <w:marLeft w:val="0"/>
              <w:marRight w:val="0"/>
              <w:marTop w:val="0"/>
              <w:marBottom w:val="0"/>
              <w:divBdr>
                <w:top w:val="none" w:sz="0" w:space="0" w:color="auto"/>
                <w:left w:val="none" w:sz="0" w:space="0" w:color="auto"/>
                <w:bottom w:val="none" w:sz="0" w:space="0" w:color="auto"/>
                <w:right w:val="none" w:sz="0" w:space="0" w:color="auto"/>
              </w:divBdr>
            </w:div>
            <w:div w:id="1820346053">
              <w:marLeft w:val="0"/>
              <w:marRight w:val="0"/>
              <w:marTop w:val="0"/>
              <w:marBottom w:val="0"/>
              <w:divBdr>
                <w:top w:val="none" w:sz="0" w:space="0" w:color="auto"/>
                <w:left w:val="none" w:sz="0" w:space="0" w:color="auto"/>
                <w:bottom w:val="none" w:sz="0" w:space="0" w:color="auto"/>
                <w:right w:val="none" w:sz="0" w:space="0" w:color="auto"/>
              </w:divBdr>
            </w:div>
          </w:divsChild>
        </w:div>
        <w:div w:id="589433487">
          <w:marLeft w:val="0"/>
          <w:marRight w:val="0"/>
          <w:marTop w:val="0"/>
          <w:marBottom w:val="0"/>
          <w:divBdr>
            <w:top w:val="none" w:sz="0" w:space="0" w:color="auto"/>
            <w:left w:val="none" w:sz="0" w:space="0" w:color="auto"/>
            <w:bottom w:val="none" w:sz="0" w:space="0" w:color="auto"/>
            <w:right w:val="none" w:sz="0" w:space="0" w:color="auto"/>
          </w:divBdr>
          <w:divsChild>
            <w:div w:id="493423034">
              <w:marLeft w:val="0"/>
              <w:marRight w:val="0"/>
              <w:marTop w:val="0"/>
              <w:marBottom w:val="0"/>
              <w:divBdr>
                <w:top w:val="none" w:sz="0" w:space="0" w:color="auto"/>
                <w:left w:val="none" w:sz="0" w:space="0" w:color="auto"/>
                <w:bottom w:val="none" w:sz="0" w:space="0" w:color="auto"/>
                <w:right w:val="none" w:sz="0" w:space="0" w:color="auto"/>
              </w:divBdr>
            </w:div>
            <w:div w:id="512916648">
              <w:marLeft w:val="0"/>
              <w:marRight w:val="0"/>
              <w:marTop w:val="0"/>
              <w:marBottom w:val="0"/>
              <w:divBdr>
                <w:top w:val="none" w:sz="0" w:space="0" w:color="auto"/>
                <w:left w:val="none" w:sz="0" w:space="0" w:color="auto"/>
                <w:bottom w:val="none" w:sz="0" w:space="0" w:color="auto"/>
                <w:right w:val="none" w:sz="0" w:space="0" w:color="auto"/>
              </w:divBdr>
            </w:div>
            <w:div w:id="461506857">
              <w:marLeft w:val="0"/>
              <w:marRight w:val="0"/>
              <w:marTop w:val="0"/>
              <w:marBottom w:val="0"/>
              <w:divBdr>
                <w:top w:val="none" w:sz="0" w:space="0" w:color="auto"/>
                <w:left w:val="none" w:sz="0" w:space="0" w:color="auto"/>
                <w:bottom w:val="none" w:sz="0" w:space="0" w:color="auto"/>
                <w:right w:val="none" w:sz="0" w:space="0" w:color="auto"/>
              </w:divBdr>
            </w:div>
            <w:div w:id="1755275955">
              <w:marLeft w:val="0"/>
              <w:marRight w:val="0"/>
              <w:marTop w:val="0"/>
              <w:marBottom w:val="0"/>
              <w:divBdr>
                <w:top w:val="none" w:sz="0" w:space="0" w:color="auto"/>
                <w:left w:val="none" w:sz="0" w:space="0" w:color="auto"/>
                <w:bottom w:val="none" w:sz="0" w:space="0" w:color="auto"/>
                <w:right w:val="none" w:sz="0" w:space="0" w:color="auto"/>
              </w:divBdr>
            </w:div>
          </w:divsChild>
        </w:div>
        <w:div w:id="956789328">
          <w:marLeft w:val="0"/>
          <w:marRight w:val="0"/>
          <w:marTop w:val="0"/>
          <w:marBottom w:val="0"/>
          <w:divBdr>
            <w:top w:val="none" w:sz="0" w:space="0" w:color="auto"/>
            <w:left w:val="none" w:sz="0" w:space="0" w:color="auto"/>
            <w:bottom w:val="none" w:sz="0" w:space="0" w:color="auto"/>
            <w:right w:val="none" w:sz="0" w:space="0" w:color="auto"/>
          </w:divBdr>
          <w:divsChild>
            <w:div w:id="1312365180">
              <w:marLeft w:val="0"/>
              <w:marRight w:val="0"/>
              <w:marTop w:val="0"/>
              <w:marBottom w:val="0"/>
              <w:divBdr>
                <w:top w:val="none" w:sz="0" w:space="0" w:color="auto"/>
                <w:left w:val="none" w:sz="0" w:space="0" w:color="auto"/>
                <w:bottom w:val="none" w:sz="0" w:space="0" w:color="auto"/>
                <w:right w:val="none" w:sz="0" w:space="0" w:color="auto"/>
              </w:divBdr>
            </w:div>
            <w:div w:id="73600041">
              <w:marLeft w:val="0"/>
              <w:marRight w:val="0"/>
              <w:marTop w:val="0"/>
              <w:marBottom w:val="0"/>
              <w:divBdr>
                <w:top w:val="none" w:sz="0" w:space="0" w:color="auto"/>
                <w:left w:val="none" w:sz="0" w:space="0" w:color="auto"/>
                <w:bottom w:val="none" w:sz="0" w:space="0" w:color="auto"/>
                <w:right w:val="none" w:sz="0" w:space="0" w:color="auto"/>
              </w:divBdr>
            </w:div>
            <w:div w:id="2067411015">
              <w:marLeft w:val="0"/>
              <w:marRight w:val="0"/>
              <w:marTop w:val="0"/>
              <w:marBottom w:val="0"/>
              <w:divBdr>
                <w:top w:val="none" w:sz="0" w:space="0" w:color="auto"/>
                <w:left w:val="none" w:sz="0" w:space="0" w:color="auto"/>
                <w:bottom w:val="none" w:sz="0" w:space="0" w:color="auto"/>
                <w:right w:val="none" w:sz="0" w:space="0" w:color="auto"/>
              </w:divBdr>
            </w:div>
            <w:div w:id="968051355">
              <w:marLeft w:val="0"/>
              <w:marRight w:val="0"/>
              <w:marTop w:val="0"/>
              <w:marBottom w:val="0"/>
              <w:divBdr>
                <w:top w:val="none" w:sz="0" w:space="0" w:color="auto"/>
                <w:left w:val="none" w:sz="0" w:space="0" w:color="auto"/>
                <w:bottom w:val="none" w:sz="0" w:space="0" w:color="auto"/>
                <w:right w:val="none" w:sz="0" w:space="0" w:color="auto"/>
              </w:divBdr>
            </w:div>
          </w:divsChild>
        </w:div>
        <w:div w:id="1446316541">
          <w:marLeft w:val="0"/>
          <w:marRight w:val="0"/>
          <w:marTop w:val="0"/>
          <w:marBottom w:val="0"/>
          <w:divBdr>
            <w:top w:val="none" w:sz="0" w:space="0" w:color="auto"/>
            <w:left w:val="none" w:sz="0" w:space="0" w:color="auto"/>
            <w:bottom w:val="none" w:sz="0" w:space="0" w:color="auto"/>
            <w:right w:val="none" w:sz="0" w:space="0" w:color="auto"/>
          </w:divBdr>
          <w:divsChild>
            <w:div w:id="503475753">
              <w:marLeft w:val="0"/>
              <w:marRight w:val="0"/>
              <w:marTop w:val="0"/>
              <w:marBottom w:val="0"/>
              <w:divBdr>
                <w:top w:val="none" w:sz="0" w:space="0" w:color="auto"/>
                <w:left w:val="none" w:sz="0" w:space="0" w:color="auto"/>
                <w:bottom w:val="none" w:sz="0" w:space="0" w:color="auto"/>
                <w:right w:val="none" w:sz="0" w:space="0" w:color="auto"/>
              </w:divBdr>
            </w:div>
          </w:divsChild>
        </w:div>
        <w:div w:id="970018983">
          <w:marLeft w:val="0"/>
          <w:marRight w:val="0"/>
          <w:marTop w:val="0"/>
          <w:marBottom w:val="0"/>
          <w:divBdr>
            <w:top w:val="none" w:sz="0" w:space="0" w:color="auto"/>
            <w:left w:val="none" w:sz="0" w:space="0" w:color="auto"/>
            <w:bottom w:val="none" w:sz="0" w:space="0" w:color="auto"/>
            <w:right w:val="none" w:sz="0" w:space="0" w:color="auto"/>
          </w:divBdr>
          <w:divsChild>
            <w:div w:id="1359311493">
              <w:marLeft w:val="0"/>
              <w:marRight w:val="0"/>
              <w:marTop w:val="0"/>
              <w:marBottom w:val="0"/>
              <w:divBdr>
                <w:top w:val="none" w:sz="0" w:space="0" w:color="auto"/>
                <w:left w:val="none" w:sz="0" w:space="0" w:color="auto"/>
                <w:bottom w:val="none" w:sz="0" w:space="0" w:color="auto"/>
                <w:right w:val="none" w:sz="0" w:space="0" w:color="auto"/>
              </w:divBdr>
            </w:div>
            <w:div w:id="239294603">
              <w:marLeft w:val="0"/>
              <w:marRight w:val="0"/>
              <w:marTop w:val="0"/>
              <w:marBottom w:val="0"/>
              <w:divBdr>
                <w:top w:val="none" w:sz="0" w:space="0" w:color="auto"/>
                <w:left w:val="none" w:sz="0" w:space="0" w:color="auto"/>
                <w:bottom w:val="none" w:sz="0" w:space="0" w:color="auto"/>
                <w:right w:val="none" w:sz="0" w:space="0" w:color="auto"/>
              </w:divBdr>
            </w:div>
            <w:div w:id="1704405554">
              <w:marLeft w:val="0"/>
              <w:marRight w:val="0"/>
              <w:marTop w:val="0"/>
              <w:marBottom w:val="0"/>
              <w:divBdr>
                <w:top w:val="none" w:sz="0" w:space="0" w:color="auto"/>
                <w:left w:val="none" w:sz="0" w:space="0" w:color="auto"/>
                <w:bottom w:val="none" w:sz="0" w:space="0" w:color="auto"/>
                <w:right w:val="none" w:sz="0" w:space="0" w:color="auto"/>
              </w:divBdr>
            </w:div>
            <w:div w:id="1661615508">
              <w:marLeft w:val="0"/>
              <w:marRight w:val="0"/>
              <w:marTop w:val="0"/>
              <w:marBottom w:val="0"/>
              <w:divBdr>
                <w:top w:val="none" w:sz="0" w:space="0" w:color="auto"/>
                <w:left w:val="none" w:sz="0" w:space="0" w:color="auto"/>
                <w:bottom w:val="none" w:sz="0" w:space="0" w:color="auto"/>
                <w:right w:val="none" w:sz="0" w:space="0" w:color="auto"/>
              </w:divBdr>
            </w:div>
            <w:div w:id="2067797182">
              <w:marLeft w:val="0"/>
              <w:marRight w:val="0"/>
              <w:marTop w:val="0"/>
              <w:marBottom w:val="0"/>
              <w:divBdr>
                <w:top w:val="none" w:sz="0" w:space="0" w:color="auto"/>
                <w:left w:val="none" w:sz="0" w:space="0" w:color="auto"/>
                <w:bottom w:val="none" w:sz="0" w:space="0" w:color="auto"/>
                <w:right w:val="none" w:sz="0" w:space="0" w:color="auto"/>
              </w:divBdr>
            </w:div>
          </w:divsChild>
        </w:div>
        <w:div w:id="326248954">
          <w:marLeft w:val="0"/>
          <w:marRight w:val="0"/>
          <w:marTop w:val="0"/>
          <w:marBottom w:val="0"/>
          <w:divBdr>
            <w:top w:val="none" w:sz="0" w:space="0" w:color="auto"/>
            <w:left w:val="none" w:sz="0" w:space="0" w:color="auto"/>
            <w:bottom w:val="none" w:sz="0" w:space="0" w:color="auto"/>
            <w:right w:val="none" w:sz="0" w:space="0" w:color="auto"/>
          </w:divBdr>
          <w:divsChild>
            <w:div w:id="1468159701">
              <w:marLeft w:val="0"/>
              <w:marRight w:val="0"/>
              <w:marTop w:val="0"/>
              <w:marBottom w:val="0"/>
              <w:divBdr>
                <w:top w:val="none" w:sz="0" w:space="0" w:color="auto"/>
                <w:left w:val="none" w:sz="0" w:space="0" w:color="auto"/>
                <w:bottom w:val="none" w:sz="0" w:space="0" w:color="auto"/>
                <w:right w:val="none" w:sz="0" w:space="0" w:color="auto"/>
              </w:divBdr>
            </w:div>
            <w:div w:id="1232738796">
              <w:marLeft w:val="0"/>
              <w:marRight w:val="0"/>
              <w:marTop w:val="0"/>
              <w:marBottom w:val="0"/>
              <w:divBdr>
                <w:top w:val="none" w:sz="0" w:space="0" w:color="auto"/>
                <w:left w:val="none" w:sz="0" w:space="0" w:color="auto"/>
                <w:bottom w:val="none" w:sz="0" w:space="0" w:color="auto"/>
                <w:right w:val="none" w:sz="0" w:space="0" w:color="auto"/>
              </w:divBdr>
            </w:div>
          </w:divsChild>
        </w:div>
        <w:div w:id="703404085">
          <w:marLeft w:val="0"/>
          <w:marRight w:val="0"/>
          <w:marTop w:val="0"/>
          <w:marBottom w:val="0"/>
          <w:divBdr>
            <w:top w:val="none" w:sz="0" w:space="0" w:color="auto"/>
            <w:left w:val="none" w:sz="0" w:space="0" w:color="auto"/>
            <w:bottom w:val="none" w:sz="0" w:space="0" w:color="auto"/>
            <w:right w:val="none" w:sz="0" w:space="0" w:color="auto"/>
          </w:divBdr>
          <w:divsChild>
            <w:div w:id="48116939">
              <w:marLeft w:val="0"/>
              <w:marRight w:val="0"/>
              <w:marTop w:val="0"/>
              <w:marBottom w:val="0"/>
              <w:divBdr>
                <w:top w:val="none" w:sz="0" w:space="0" w:color="auto"/>
                <w:left w:val="none" w:sz="0" w:space="0" w:color="auto"/>
                <w:bottom w:val="none" w:sz="0" w:space="0" w:color="auto"/>
                <w:right w:val="none" w:sz="0" w:space="0" w:color="auto"/>
              </w:divBdr>
            </w:div>
            <w:div w:id="261189224">
              <w:marLeft w:val="0"/>
              <w:marRight w:val="0"/>
              <w:marTop w:val="0"/>
              <w:marBottom w:val="0"/>
              <w:divBdr>
                <w:top w:val="none" w:sz="0" w:space="0" w:color="auto"/>
                <w:left w:val="none" w:sz="0" w:space="0" w:color="auto"/>
                <w:bottom w:val="none" w:sz="0" w:space="0" w:color="auto"/>
                <w:right w:val="none" w:sz="0" w:space="0" w:color="auto"/>
              </w:divBdr>
            </w:div>
          </w:divsChild>
        </w:div>
        <w:div w:id="1546022958">
          <w:marLeft w:val="0"/>
          <w:marRight w:val="0"/>
          <w:marTop w:val="0"/>
          <w:marBottom w:val="0"/>
          <w:divBdr>
            <w:top w:val="none" w:sz="0" w:space="0" w:color="auto"/>
            <w:left w:val="none" w:sz="0" w:space="0" w:color="auto"/>
            <w:bottom w:val="none" w:sz="0" w:space="0" w:color="auto"/>
            <w:right w:val="none" w:sz="0" w:space="0" w:color="auto"/>
          </w:divBdr>
          <w:divsChild>
            <w:div w:id="1978991105">
              <w:marLeft w:val="0"/>
              <w:marRight w:val="0"/>
              <w:marTop w:val="0"/>
              <w:marBottom w:val="0"/>
              <w:divBdr>
                <w:top w:val="none" w:sz="0" w:space="0" w:color="auto"/>
                <w:left w:val="none" w:sz="0" w:space="0" w:color="auto"/>
                <w:bottom w:val="none" w:sz="0" w:space="0" w:color="auto"/>
                <w:right w:val="none" w:sz="0" w:space="0" w:color="auto"/>
              </w:divBdr>
            </w:div>
            <w:div w:id="2074235816">
              <w:marLeft w:val="0"/>
              <w:marRight w:val="0"/>
              <w:marTop w:val="0"/>
              <w:marBottom w:val="0"/>
              <w:divBdr>
                <w:top w:val="none" w:sz="0" w:space="0" w:color="auto"/>
                <w:left w:val="none" w:sz="0" w:space="0" w:color="auto"/>
                <w:bottom w:val="none" w:sz="0" w:space="0" w:color="auto"/>
                <w:right w:val="none" w:sz="0" w:space="0" w:color="auto"/>
              </w:divBdr>
            </w:div>
            <w:div w:id="1833905221">
              <w:marLeft w:val="0"/>
              <w:marRight w:val="0"/>
              <w:marTop w:val="0"/>
              <w:marBottom w:val="0"/>
              <w:divBdr>
                <w:top w:val="none" w:sz="0" w:space="0" w:color="auto"/>
                <w:left w:val="none" w:sz="0" w:space="0" w:color="auto"/>
                <w:bottom w:val="none" w:sz="0" w:space="0" w:color="auto"/>
                <w:right w:val="none" w:sz="0" w:space="0" w:color="auto"/>
              </w:divBdr>
            </w:div>
            <w:div w:id="1819498434">
              <w:marLeft w:val="0"/>
              <w:marRight w:val="0"/>
              <w:marTop w:val="0"/>
              <w:marBottom w:val="0"/>
              <w:divBdr>
                <w:top w:val="none" w:sz="0" w:space="0" w:color="auto"/>
                <w:left w:val="none" w:sz="0" w:space="0" w:color="auto"/>
                <w:bottom w:val="none" w:sz="0" w:space="0" w:color="auto"/>
                <w:right w:val="none" w:sz="0" w:space="0" w:color="auto"/>
              </w:divBdr>
            </w:div>
          </w:divsChild>
        </w:div>
        <w:div w:id="768695095">
          <w:marLeft w:val="0"/>
          <w:marRight w:val="0"/>
          <w:marTop w:val="0"/>
          <w:marBottom w:val="0"/>
          <w:divBdr>
            <w:top w:val="none" w:sz="0" w:space="0" w:color="auto"/>
            <w:left w:val="none" w:sz="0" w:space="0" w:color="auto"/>
            <w:bottom w:val="none" w:sz="0" w:space="0" w:color="auto"/>
            <w:right w:val="none" w:sz="0" w:space="0" w:color="auto"/>
          </w:divBdr>
        </w:div>
        <w:div w:id="2036999711">
          <w:marLeft w:val="0"/>
          <w:marRight w:val="0"/>
          <w:marTop w:val="0"/>
          <w:marBottom w:val="0"/>
          <w:divBdr>
            <w:top w:val="none" w:sz="0" w:space="0" w:color="auto"/>
            <w:left w:val="none" w:sz="0" w:space="0" w:color="auto"/>
            <w:bottom w:val="none" w:sz="0" w:space="0" w:color="auto"/>
            <w:right w:val="none" w:sz="0" w:space="0" w:color="auto"/>
          </w:divBdr>
        </w:div>
        <w:div w:id="232937547">
          <w:marLeft w:val="0"/>
          <w:marRight w:val="0"/>
          <w:marTop w:val="0"/>
          <w:marBottom w:val="0"/>
          <w:divBdr>
            <w:top w:val="none" w:sz="0" w:space="0" w:color="auto"/>
            <w:left w:val="none" w:sz="0" w:space="0" w:color="auto"/>
            <w:bottom w:val="none" w:sz="0" w:space="0" w:color="auto"/>
            <w:right w:val="none" w:sz="0" w:space="0" w:color="auto"/>
          </w:divBdr>
        </w:div>
        <w:div w:id="1190337338">
          <w:marLeft w:val="0"/>
          <w:marRight w:val="0"/>
          <w:marTop w:val="0"/>
          <w:marBottom w:val="0"/>
          <w:divBdr>
            <w:top w:val="none" w:sz="0" w:space="0" w:color="auto"/>
            <w:left w:val="none" w:sz="0" w:space="0" w:color="auto"/>
            <w:bottom w:val="none" w:sz="0" w:space="0" w:color="auto"/>
            <w:right w:val="none" w:sz="0" w:space="0" w:color="auto"/>
          </w:divBdr>
        </w:div>
        <w:div w:id="374280658">
          <w:marLeft w:val="0"/>
          <w:marRight w:val="0"/>
          <w:marTop w:val="0"/>
          <w:marBottom w:val="0"/>
          <w:divBdr>
            <w:top w:val="none" w:sz="0" w:space="0" w:color="auto"/>
            <w:left w:val="none" w:sz="0" w:space="0" w:color="auto"/>
            <w:bottom w:val="none" w:sz="0" w:space="0" w:color="auto"/>
            <w:right w:val="none" w:sz="0" w:space="0" w:color="auto"/>
          </w:divBdr>
        </w:div>
        <w:div w:id="1981882387">
          <w:marLeft w:val="0"/>
          <w:marRight w:val="0"/>
          <w:marTop w:val="0"/>
          <w:marBottom w:val="0"/>
          <w:divBdr>
            <w:top w:val="none" w:sz="0" w:space="0" w:color="auto"/>
            <w:left w:val="none" w:sz="0" w:space="0" w:color="auto"/>
            <w:bottom w:val="none" w:sz="0" w:space="0" w:color="auto"/>
            <w:right w:val="none" w:sz="0" w:space="0" w:color="auto"/>
          </w:divBdr>
          <w:divsChild>
            <w:div w:id="1083449262">
              <w:marLeft w:val="0"/>
              <w:marRight w:val="0"/>
              <w:marTop w:val="0"/>
              <w:marBottom w:val="0"/>
              <w:divBdr>
                <w:top w:val="none" w:sz="0" w:space="0" w:color="auto"/>
                <w:left w:val="none" w:sz="0" w:space="0" w:color="auto"/>
                <w:bottom w:val="none" w:sz="0" w:space="0" w:color="auto"/>
                <w:right w:val="none" w:sz="0" w:space="0" w:color="auto"/>
              </w:divBdr>
            </w:div>
            <w:div w:id="1609654936">
              <w:marLeft w:val="0"/>
              <w:marRight w:val="0"/>
              <w:marTop w:val="0"/>
              <w:marBottom w:val="0"/>
              <w:divBdr>
                <w:top w:val="none" w:sz="0" w:space="0" w:color="auto"/>
                <w:left w:val="none" w:sz="0" w:space="0" w:color="auto"/>
                <w:bottom w:val="none" w:sz="0" w:space="0" w:color="auto"/>
                <w:right w:val="none" w:sz="0" w:space="0" w:color="auto"/>
              </w:divBdr>
            </w:div>
            <w:div w:id="2034530770">
              <w:marLeft w:val="0"/>
              <w:marRight w:val="0"/>
              <w:marTop w:val="0"/>
              <w:marBottom w:val="0"/>
              <w:divBdr>
                <w:top w:val="none" w:sz="0" w:space="0" w:color="auto"/>
                <w:left w:val="none" w:sz="0" w:space="0" w:color="auto"/>
                <w:bottom w:val="none" w:sz="0" w:space="0" w:color="auto"/>
                <w:right w:val="none" w:sz="0" w:space="0" w:color="auto"/>
              </w:divBdr>
            </w:div>
            <w:div w:id="153884893">
              <w:marLeft w:val="0"/>
              <w:marRight w:val="0"/>
              <w:marTop w:val="0"/>
              <w:marBottom w:val="0"/>
              <w:divBdr>
                <w:top w:val="none" w:sz="0" w:space="0" w:color="auto"/>
                <w:left w:val="none" w:sz="0" w:space="0" w:color="auto"/>
                <w:bottom w:val="none" w:sz="0" w:space="0" w:color="auto"/>
                <w:right w:val="none" w:sz="0" w:space="0" w:color="auto"/>
              </w:divBdr>
            </w:div>
          </w:divsChild>
        </w:div>
        <w:div w:id="531842801">
          <w:marLeft w:val="0"/>
          <w:marRight w:val="0"/>
          <w:marTop w:val="0"/>
          <w:marBottom w:val="0"/>
          <w:divBdr>
            <w:top w:val="none" w:sz="0" w:space="0" w:color="auto"/>
            <w:left w:val="none" w:sz="0" w:space="0" w:color="auto"/>
            <w:bottom w:val="none" w:sz="0" w:space="0" w:color="auto"/>
            <w:right w:val="none" w:sz="0" w:space="0" w:color="auto"/>
          </w:divBdr>
          <w:divsChild>
            <w:div w:id="2035298931">
              <w:marLeft w:val="0"/>
              <w:marRight w:val="0"/>
              <w:marTop w:val="0"/>
              <w:marBottom w:val="0"/>
              <w:divBdr>
                <w:top w:val="none" w:sz="0" w:space="0" w:color="auto"/>
                <w:left w:val="none" w:sz="0" w:space="0" w:color="auto"/>
                <w:bottom w:val="none" w:sz="0" w:space="0" w:color="auto"/>
                <w:right w:val="none" w:sz="0" w:space="0" w:color="auto"/>
              </w:divBdr>
            </w:div>
            <w:div w:id="1981880167">
              <w:marLeft w:val="0"/>
              <w:marRight w:val="0"/>
              <w:marTop w:val="0"/>
              <w:marBottom w:val="0"/>
              <w:divBdr>
                <w:top w:val="none" w:sz="0" w:space="0" w:color="auto"/>
                <w:left w:val="none" w:sz="0" w:space="0" w:color="auto"/>
                <w:bottom w:val="none" w:sz="0" w:space="0" w:color="auto"/>
                <w:right w:val="none" w:sz="0" w:space="0" w:color="auto"/>
              </w:divBdr>
            </w:div>
            <w:div w:id="1665548927">
              <w:marLeft w:val="0"/>
              <w:marRight w:val="0"/>
              <w:marTop w:val="0"/>
              <w:marBottom w:val="0"/>
              <w:divBdr>
                <w:top w:val="none" w:sz="0" w:space="0" w:color="auto"/>
                <w:left w:val="none" w:sz="0" w:space="0" w:color="auto"/>
                <w:bottom w:val="none" w:sz="0" w:space="0" w:color="auto"/>
                <w:right w:val="none" w:sz="0" w:space="0" w:color="auto"/>
              </w:divBdr>
            </w:div>
            <w:div w:id="331643566">
              <w:marLeft w:val="0"/>
              <w:marRight w:val="0"/>
              <w:marTop w:val="0"/>
              <w:marBottom w:val="0"/>
              <w:divBdr>
                <w:top w:val="none" w:sz="0" w:space="0" w:color="auto"/>
                <w:left w:val="none" w:sz="0" w:space="0" w:color="auto"/>
                <w:bottom w:val="none" w:sz="0" w:space="0" w:color="auto"/>
                <w:right w:val="none" w:sz="0" w:space="0" w:color="auto"/>
              </w:divBdr>
            </w:div>
          </w:divsChild>
        </w:div>
        <w:div w:id="229343176">
          <w:marLeft w:val="0"/>
          <w:marRight w:val="0"/>
          <w:marTop w:val="0"/>
          <w:marBottom w:val="0"/>
          <w:divBdr>
            <w:top w:val="none" w:sz="0" w:space="0" w:color="auto"/>
            <w:left w:val="none" w:sz="0" w:space="0" w:color="auto"/>
            <w:bottom w:val="none" w:sz="0" w:space="0" w:color="auto"/>
            <w:right w:val="none" w:sz="0" w:space="0" w:color="auto"/>
          </w:divBdr>
          <w:divsChild>
            <w:div w:id="531267401">
              <w:marLeft w:val="0"/>
              <w:marRight w:val="0"/>
              <w:marTop w:val="0"/>
              <w:marBottom w:val="0"/>
              <w:divBdr>
                <w:top w:val="none" w:sz="0" w:space="0" w:color="auto"/>
                <w:left w:val="none" w:sz="0" w:space="0" w:color="auto"/>
                <w:bottom w:val="none" w:sz="0" w:space="0" w:color="auto"/>
                <w:right w:val="none" w:sz="0" w:space="0" w:color="auto"/>
              </w:divBdr>
            </w:div>
            <w:div w:id="993266202">
              <w:marLeft w:val="0"/>
              <w:marRight w:val="0"/>
              <w:marTop w:val="0"/>
              <w:marBottom w:val="0"/>
              <w:divBdr>
                <w:top w:val="none" w:sz="0" w:space="0" w:color="auto"/>
                <w:left w:val="none" w:sz="0" w:space="0" w:color="auto"/>
                <w:bottom w:val="none" w:sz="0" w:space="0" w:color="auto"/>
                <w:right w:val="none" w:sz="0" w:space="0" w:color="auto"/>
              </w:divBdr>
            </w:div>
            <w:div w:id="1042175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223725">
      <w:bodyDiv w:val="1"/>
      <w:marLeft w:val="0"/>
      <w:marRight w:val="0"/>
      <w:marTop w:val="0"/>
      <w:marBottom w:val="0"/>
      <w:divBdr>
        <w:top w:val="none" w:sz="0" w:space="0" w:color="auto"/>
        <w:left w:val="none" w:sz="0" w:space="0" w:color="auto"/>
        <w:bottom w:val="none" w:sz="0" w:space="0" w:color="auto"/>
        <w:right w:val="none" w:sz="0" w:space="0" w:color="auto"/>
      </w:divBdr>
    </w:div>
    <w:div w:id="1586113884">
      <w:bodyDiv w:val="1"/>
      <w:marLeft w:val="0"/>
      <w:marRight w:val="0"/>
      <w:marTop w:val="0"/>
      <w:marBottom w:val="0"/>
      <w:divBdr>
        <w:top w:val="none" w:sz="0" w:space="0" w:color="auto"/>
        <w:left w:val="none" w:sz="0" w:space="0" w:color="auto"/>
        <w:bottom w:val="none" w:sz="0" w:space="0" w:color="auto"/>
        <w:right w:val="none" w:sz="0" w:space="0" w:color="auto"/>
      </w:divBdr>
      <w:divsChild>
        <w:div w:id="1922519835">
          <w:marLeft w:val="0"/>
          <w:marRight w:val="0"/>
          <w:marTop w:val="0"/>
          <w:marBottom w:val="0"/>
          <w:divBdr>
            <w:top w:val="none" w:sz="0" w:space="0" w:color="auto"/>
            <w:left w:val="none" w:sz="0" w:space="0" w:color="auto"/>
            <w:bottom w:val="none" w:sz="0" w:space="0" w:color="auto"/>
            <w:right w:val="none" w:sz="0" w:space="0" w:color="auto"/>
          </w:divBdr>
        </w:div>
      </w:divsChild>
    </w:div>
    <w:div w:id="1876043227">
      <w:bodyDiv w:val="1"/>
      <w:marLeft w:val="0"/>
      <w:marRight w:val="0"/>
      <w:marTop w:val="0"/>
      <w:marBottom w:val="0"/>
      <w:divBdr>
        <w:top w:val="none" w:sz="0" w:space="0" w:color="auto"/>
        <w:left w:val="none" w:sz="0" w:space="0" w:color="auto"/>
        <w:bottom w:val="none" w:sz="0" w:space="0" w:color="auto"/>
        <w:right w:val="none" w:sz="0" w:space="0" w:color="auto"/>
      </w:divBdr>
    </w:div>
    <w:div w:id="1912152076">
      <w:bodyDiv w:val="1"/>
      <w:marLeft w:val="0"/>
      <w:marRight w:val="0"/>
      <w:marTop w:val="0"/>
      <w:marBottom w:val="0"/>
      <w:divBdr>
        <w:top w:val="none" w:sz="0" w:space="0" w:color="auto"/>
        <w:left w:val="none" w:sz="0" w:space="0" w:color="auto"/>
        <w:bottom w:val="none" w:sz="0" w:space="0" w:color="auto"/>
        <w:right w:val="none" w:sz="0" w:space="0" w:color="auto"/>
      </w:divBdr>
    </w:div>
    <w:div w:id="1924996665">
      <w:bodyDiv w:val="1"/>
      <w:marLeft w:val="0"/>
      <w:marRight w:val="0"/>
      <w:marTop w:val="0"/>
      <w:marBottom w:val="0"/>
      <w:divBdr>
        <w:top w:val="none" w:sz="0" w:space="0" w:color="auto"/>
        <w:left w:val="none" w:sz="0" w:space="0" w:color="auto"/>
        <w:bottom w:val="none" w:sz="0" w:space="0" w:color="auto"/>
        <w:right w:val="none" w:sz="0" w:space="0" w:color="auto"/>
      </w:divBdr>
    </w:div>
    <w:div w:id="1960183740">
      <w:bodyDiv w:val="1"/>
      <w:marLeft w:val="0"/>
      <w:marRight w:val="0"/>
      <w:marTop w:val="0"/>
      <w:marBottom w:val="0"/>
      <w:divBdr>
        <w:top w:val="none" w:sz="0" w:space="0" w:color="auto"/>
        <w:left w:val="none" w:sz="0" w:space="0" w:color="auto"/>
        <w:bottom w:val="none" w:sz="0" w:space="0" w:color="auto"/>
        <w:right w:val="none" w:sz="0" w:space="0" w:color="auto"/>
      </w:divBdr>
    </w:div>
    <w:div w:id="2093308715">
      <w:bodyDiv w:val="1"/>
      <w:marLeft w:val="0"/>
      <w:marRight w:val="0"/>
      <w:marTop w:val="0"/>
      <w:marBottom w:val="0"/>
      <w:divBdr>
        <w:top w:val="none" w:sz="0" w:space="0" w:color="auto"/>
        <w:left w:val="none" w:sz="0" w:space="0" w:color="auto"/>
        <w:bottom w:val="none" w:sz="0" w:space="0" w:color="auto"/>
        <w:right w:val="none" w:sz="0" w:space="0" w:color="auto"/>
      </w:divBdr>
      <w:divsChild>
        <w:div w:id="8261671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em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dogc.gencat.cat/ca/pdogc_canals_interns/pdogc_resultats_fitxa/?action=fitxa&amp;documentId=1001016"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dogc.gencat.cat/ca/pdogc_canals_interns/pdogc_resultats_fitxa/?action=fitxa&amp;documentId=1000427"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emma%20Gomez\Downloads\AG_CARTA_REU.dotx" TargetMode="External"/></Relationships>
</file>

<file path=word/theme/theme1.xml><?xml version="1.0" encoding="utf-8"?>
<a:theme xmlns:a="http://schemas.openxmlformats.org/drawingml/2006/main" name="Tema de l'Office">
  <a:themeElements>
    <a:clrScheme name="Personalitzat 12">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ci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ci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755412E1CB283409421A34478DDDF97" ma:contentTypeVersion="20" ma:contentTypeDescription="Crea un document nou" ma:contentTypeScope="" ma:versionID="f61477b1c05b452d68317cd413133c22">
  <xsd:schema xmlns:xsd="http://www.w3.org/2001/XMLSchema" xmlns:xs="http://www.w3.org/2001/XMLSchema" xmlns:p="http://schemas.microsoft.com/office/2006/metadata/properties" xmlns:ns2="f69b56b8-898b-490f-9462-2519a8cd8150" xmlns:ns3="188728ef-15fc-4d26-85c3-a1c39defadea" targetNamespace="http://schemas.microsoft.com/office/2006/metadata/properties" ma:root="true" ma:fieldsID="cf0434f4058df40dcaf452d9dfb486ba" ns2:_="" ns3:_="">
    <xsd:import namespace="f69b56b8-898b-490f-9462-2519a8cd8150"/>
    <xsd:import namespace="188728ef-15fc-4d26-85c3-a1c39defade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diaihor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9b56b8-898b-490f-9462-2519a8cd81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es de la imatge" ma:readOnly="false" ma:fieldId="{5cf76f15-5ced-4ddc-b409-7134ff3c332f}" ma:taxonomyMulti="true" ma:sspId="d19f90c4-00d9-45b7-bc62-04f95cbe7a8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diaihora" ma:index="26" nillable="true" ma:displayName="dia i hora" ma:format="DateTime" ma:internalName="diaihora">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188728ef-15fc-4d26-85c3-a1c39defadea" elementFormDefault="qualified">
    <xsd:import namespace="http://schemas.microsoft.com/office/2006/documentManagement/types"/>
    <xsd:import namespace="http://schemas.microsoft.com/office/infopath/2007/PartnerControls"/>
    <xsd:element name="SharedWithUsers" ma:index="12" nillable="true" ma:displayName="Compartit amb"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 compartit amb detalls" ma:internalName="SharedWithDetails" ma:readOnly="true">
      <xsd:simpleType>
        <xsd:restriction base="dms:Note">
          <xsd:maxLength value="255"/>
        </xsd:restriction>
      </xsd:simpleType>
    </xsd:element>
    <xsd:element name="TaxCatchAll" ma:index="23" nillable="true" ma:displayName="Taxonomy Catch All Column" ma:hidden="true" ma:list="{e24c51a1-d3cd-4d8e-ba71-cae9b97ed822}" ma:internalName="TaxCatchAll" ma:showField="CatchAllData" ma:web="188728ef-15fc-4d26-85c3-a1c39defade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us de contingut"/>
        <xsd:element ref="dc:title" minOccurs="0" maxOccurs="1" ma:index="4" ma:displayName="Títo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haredWithUsers xmlns="188728ef-15fc-4d26-85c3-a1c39defadea">
      <UserInfo>
        <DisplayName/>
        <AccountId xsi:nil="true"/>
        <AccountType/>
      </UserInfo>
    </SharedWithUsers>
    <lcf76f155ced4ddcb4097134ff3c332f xmlns="f69b56b8-898b-490f-9462-2519a8cd8150">
      <Terms xmlns="http://schemas.microsoft.com/office/infopath/2007/PartnerControls"/>
    </lcf76f155ced4ddcb4097134ff3c332f>
    <TaxCatchAll xmlns="188728ef-15fc-4d26-85c3-a1c39defadea" xsi:nil="true"/>
    <diaihora xmlns="f69b56b8-898b-490f-9462-2519a8cd8150" xsi:nil="true"/>
  </documentManagement>
</p:properties>
</file>

<file path=customXml/itemProps1.xml><?xml version="1.0" encoding="utf-8"?>
<ds:datastoreItem xmlns:ds="http://schemas.openxmlformats.org/officeDocument/2006/customXml" ds:itemID="{011A2DB4-524E-4004-ADAF-33F05ADD279B}">
  <ds:schemaRefs>
    <ds:schemaRef ds:uri="http://schemas.microsoft.com/sharepoint/v3/contenttype/forms"/>
  </ds:schemaRefs>
</ds:datastoreItem>
</file>

<file path=customXml/itemProps2.xml><?xml version="1.0" encoding="utf-8"?>
<ds:datastoreItem xmlns:ds="http://schemas.openxmlformats.org/officeDocument/2006/customXml" ds:itemID="{EB75FB2A-0CA9-4A96-980E-038387F968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9b56b8-898b-490f-9462-2519a8cd8150"/>
    <ds:schemaRef ds:uri="188728ef-15fc-4d26-85c3-a1c39defad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C96E53A-D774-4331-84DF-9EE5532184C6}">
  <ds:schemaRefs>
    <ds:schemaRef ds:uri="http://schemas.openxmlformats.org/officeDocument/2006/bibliography"/>
  </ds:schemaRefs>
</ds:datastoreItem>
</file>

<file path=customXml/itemProps4.xml><?xml version="1.0" encoding="utf-8"?>
<ds:datastoreItem xmlns:ds="http://schemas.openxmlformats.org/officeDocument/2006/customXml" ds:itemID="{B742005F-A4E2-4310-A83C-65E102F3DFA5}">
  <ds:schemaRefs>
    <ds:schemaRef ds:uri="f69b56b8-898b-490f-9462-2519a8cd8150"/>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188728ef-15fc-4d26-85c3-a1c39defadea"/>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AG_CARTA_REU.dotx</Template>
  <TotalTime>58</TotalTime>
  <Pages>6</Pages>
  <Words>2102</Words>
  <Characters>11984</Characters>
  <Application>Microsoft Office Word</Application>
  <DocSecurity>0</DocSecurity>
  <Lines>99</Lines>
  <Paragraphs>28</Paragraphs>
  <ScaleCrop>false</ScaleCrop>
  <HeadingPairs>
    <vt:vector size="4" baseType="variant">
      <vt:variant>
        <vt:lpstr>Títol</vt:lpstr>
      </vt:variant>
      <vt:variant>
        <vt:i4>1</vt:i4>
      </vt:variant>
      <vt:variant>
        <vt:lpstr>Títols</vt:lpstr>
      </vt:variant>
      <vt:variant>
        <vt:i4>4</vt:i4>
      </vt:variant>
    </vt:vector>
  </HeadingPairs>
  <TitlesOfParts>
    <vt:vector size="5" baseType="lpstr">
      <vt:lpstr>Document d'acceptació UNIDISCAT2024</vt:lpstr>
      <vt:lpstr>Ajuts a les universitats del sistema universitari de Catalunya per col laborar e</vt:lpstr>
      <vt:lpstr>    /Document d’acceptació </vt:lpstr>
      <vt:lpstr>    /Declaració responsable</vt:lpstr>
      <vt:lpstr>    /INFORMACIÓ RELATIVA A LA VERIFICACIÓ DE DADES</vt:lpstr>
    </vt:vector>
  </TitlesOfParts>
  <Company>AGAUR</Company>
  <LinksUpToDate>false</LinksUpToDate>
  <CharactersWithSpaces>14058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d'acceptació UNIDISCAT2024</dc:title>
  <dc:subject>Document d'acceptació UNIDISCAT2024</dc:subject>
  <dc:creator/>
  <dc:description>UNIDISCAT2024, ajuts, discapacitat</dc:description>
  <cp:lastModifiedBy>Gemma Gomez</cp:lastModifiedBy>
  <cp:revision>41</cp:revision>
  <cp:lastPrinted>2025-05-02T09:26:00Z</cp:lastPrinted>
  <dcterms:created xsi:type="dcterms:W3CDTF">2025-05-02T09:36:00Z</dcterms:created>
  <dcterms:modified xsi:type="dcterms:W3CDTF">2025-05-08T10:02:00Z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0x0101004755412E1CB283409421A34478DDDF97</vt:lpwstr>
  </property>
  <property fmtid="{D5CDD505-2E9C-101B-9397-08002B2CF9AE}" pid="3" name="Order">
    <vt:r8>4414600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ComplianceAssetId">
    <vt:lpwstr/>
  </property>
  <property fmtid="{D5CDD505-2E9C-101B-9397-08002B2CF9AE}" pid="8" name="TemplateUrl">
    <vt:lpwstr/>
  </property>
  <property fmtid="{D5CDD505-2E9C-101B-9397-08002B2CF9AE}" pid="9" name="MediaServiceImageTags">
    <vt:lpwstr/>
  </property>
</Properties>
</file>